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8829" w14:textId="4FDA7BDA" w:rsidR="00A84B06" w:rsidRPr="00ED40F9" w:rsidRDefault="00887846" w:rsidP="00A30A9B">
      <w:pPr>
        <w:pStyle w:val="Heading1"/>
      </w:pPr>
      <w:r w:rsidRPr="00ED40F9">
        <w:t>Patient</w:t>
      </w:r>
      <w:r w:rsidR="00664F51" w:rsidRPr="00ED40F9">
        <w:t>-</w:t>
      </w:r>
      <w:r w:rsidR="00250155" w:rsidRPr="00ED40F9">
        <w:t>Mix Coefficients</w:t>
      </w:r>
      <w:r w:rsidR="00D63D97" w:rsidRPr="00ED40F9">
        <w:t xml:space="preserve"> and Star Ratings</w:t>
      </w:r>
      <w:r w:rsidR="00682DC4" w:rsidRPr="00ED40F9">
        <w:t xml:space="preserve"> for</w:t>
      </w:r>
      <w:r w:rsidRPr="00ED40F9">
        <w:t xml:space="preserve"> the</w:t>
      </w:r>
      <w:r w:rsidR="00CE6293" w:rsidRPr="00ED40F9">
        <w:br/>
      </w:r>
      <w:bookmarkStart w:id="0" w:name="_Hlk192159328"/>
      <w:r w:rsidRPr="00ED40F9">
        <w:t xml:space="preserve">In-Center Hemodialysis CAHPS </w:t>
      </w:r>
      <w:r w:rsidR="00F05284" w:rsidRPr="00ED40F9">
        <w:t xml:space="preserve">(ICH CAHPS) </w:t>
      </w:r>
      <w:r w:rsidRPr="00ED40F9">
        <w:t xml:space="preserve">Survey </w:t>
      </w:r>
      <w:bookmarkEnd w:id="0"/>
      <w:r w:rsidR="00682DC4" w:rsidRPr="00ED40F9">
        <w:t xml:space="preserve">Results </w:t>
      </w:r>
      <w:r w:rsidR="003C16B2" w:rsidRPr="00ED40F9">
        <w:t>Publicly Reported in</w:t>
      </w:r>
      <w:r w:rsidR="00E4318D" w:rsidRPr="00ED40F9">
        <w:br/>
      </w:r>
      <w:r w:rsidR="008E6714" w:rsidRPr="00ED40F9">
        <w:t>April 2026</w:t>
      </w:r>
    </w:p>
    <w:p w14:paraId="1957CDEC" w14:textId="2504CD5F" w:rsidR="00475CD7" w:rsidRPr="00ED40F9" w:rsidRDefault="00F01292" w:rsidP="00E14043">
      <w:pPr>
        <w:pStyle w:val="BodyText"/>
        <w:ind w:firstLine="0"/>
        <w:rPr>
          <w:szCs w:val="24"/>
          <w:lang w:val="en-US"/>
        </w:rPr>
      </w:pPr>
      <w:bookmarkStart w:id="1" w:name="_Hlk192159439"/>
      <w:r w:rsidRPr="00ED40F9">
        <w:rPr>
          <w:szCs w:val="24"/>
          <w:lang w:val="en-US"/>
        </w:rPr>
        <w:t>The In-Center Hemodialysis Consumer Assessment of Healthcare Providers and Systems (ICH CAHPS</w:t>
      </w:r>
      <w:r w:rsidRPr="00ED40F9">
        <w:rPr>
          <w:szCs w:val="24"/>
          <w:vertAlign w:val="superscript"/>
          <w:lang w:val="en-US"/>
        </w:rPr>
        <w:t>®</w:t>
      </w:r>
      <w:r w:rsidRPr="00ED40F9">
        <w:rPr>
          <w:szCs w:val="24"/>
          <w:lang w:val="en-US"/>
        </w:rPr>
        <w:t xml:space="preserve">) Survey is designed to measure the experiences of people receiving hemodialysis from Medicare-certified in-center hemodialysis (ICH) facilities. </w:t>
      </w:r>
      <w:r w:rsidR="00E020F7" w:rsidRPr="00ED40F9">
        <w:rPr>
          <w:szCs w:val="24"/>
          <w:lang w:val="en-US"/>
        </w:rPr>
        <w:t xml:space="preserve">The ICH CAHPS Survey is administered on a semiannual basis—that is, </w:t>
      </w:r>
      <w:r w:rsidR="00D40671" w:rsidRPr="00ED40F9">
        <w:rPr>
          <w:szCs w:val="24"/>
          <w:lang w:val="en-US"/>
        </w:rPr>
        <w:t xml:space="preserve">the Centers for Medicare &amp; Medicaid Services (CMS) </w:t>
      </w:r>
      <w:r w:rsidR="003C16B2" w:rsidRPr="00ED40F9">
        <w:rPr>
          <w:szCs w:val="24"/>
          <w:lang w:val="en-US"/>
        </w:rPr>
        <w:t xml:space="preserve">and its ICH CAHPS Coordination Team </w:t>
      </w:r>
      <w:proofErr w:type="gramStart"/>
      <w:r w:rsidR="003C16B2" w:rsidRPr="00ED40F9">
        <w:rPr>
          <w:szCs w:val="24"/>
          <w:lang w:val="en-US"/>
        </w:rPr>
        <w:t>selects</w:t>
      </w:r>
      <w:proofErr w:type="gramEnd"/>
      <w:r w:rsidR="003C16B2" w:rsidRPr="00ED40F9">
        <w:rPr>
          <w:szCs w:val="24"/>
          <w:lang w:val="en-US"/>
        </w:rPr>
        <w:t xml:space="preserve"> </w:t>
      </w:r>
      <w:r w:rsidR="00E020F7" w:rsidRPr="00ED40F9">
        <w:rPr>
          <w:szCs w:val="24"/>
          <w:lang w:val="en-US"/>
        </w:rPr>
        <w:t xml:space="preserve">samples of hemodialysis patients </w:t>
      </w:r>
      <w:r w:rsidR="00807277" w:rsidRPr="00ED40F9">
        <w:rPr>
          <w:szCs w:val="24"/>
          <w:lang w:val="en-US"/>
        </w:rPr>
        <w:t xml:space="preserve">who </w:t>
      </w:r>
      <w:r w:rsidR="00E020F7" w:rsidRPr="00ED40F9">
        <w:rPr>
          <w:szCs w:val="24"/>
          <w:lang w:val="en-US"/>
        </w:rPr>
        <w:t>are surveyed each spring and fall (referred to as the ICH CAHPS Spring and Fall Surveys, respectively</w:t>
      </w:r>
      <w:r w:rsidR="00EF0545" w:rsidRPr="00ED40F9">
        <w:rPr>
          <w:szCs w:val="24"/>
          <w:lang w:val="en-US"/>
        </w:rPr>
        <w:t xml:space="preserve">). </w:t>
      </w:r>
      <w:r w:rsidR="00D40671" w:rsidRPr="00ED40F9">
        <w:rPr>
          <w:szCs w:val="24"/>
          <w:lang w:val="en-US"/>
        </w:rPr>
        <w:t xml:space="preserve">CMS </w:t>
      </w:r>
      <w:r w:rsidRPr="00ED40F9">
        <w:rPr>
          <w:szCs w:val="24"/>
          <w:lang w:val="en-US"/>
        </w:rPr>
        <w:t>require</w:t>
      </w:r>
      <w:r w:rsidR="00D40671" w:rsidRPr="00ED40F9">
        <w:rPr>
          <w:szCs w:val="24"/>
          <w:lang w:val="en-US"/>
        </w:rPr>
        <w:t>s</w:t>
      </w:r>
      <w:r w:rsidR="00A405B2" w:rsidRPr="00ED40F9">
        <w:rPr>
          <w:szCs w:val="24"/>
          <w:lang w:val="en-US"/>
        </w:rPr>
        <w:t xml:space="preserve"> that </w:t>
      </w:r>
      <w:r w:rsidRPr="00ED40F9">
        <w:rPr>
          <w:szCs w:val="24"/>
          <w:lang w:val="en-US"/>
        </w:rPr>
        <w:t xml:space="preserve">ICH facilities </w:t>
      </w:r>
      <w:r w:rsidR="00250155" w:rsidRPr="00ED40F9">
        <w:rPr>
          <w:szCs w:val="24"/>
          <w:lang w:val="en-US"/>
        </w:rPr>
        <w:t>use</w:t>
      </w:r>
      <w:r w:rsidRPr="00ED40F9">
        <w:rPr>
          <w:szCs w:val="24"/>
          <w:lang w:val="en-US"/>
        </w:rPr>
        <w:t xml:space="preserve"> a third-party survey vendor </w:t>
      </w:r>
      <w:r w:rsidRPr="00ED40F9">
        <w:rPr>
          <w:iCs/>
          <w:szCs w:val="24"/>
          <w:lang w:val="en-US"/>
        </w:rPr>
        <w:t xml:space="preserve">trained and approved </w:t>
      </w:r>
      <w:r w:rsidRPr="00ED40F9">
        <w:rPr>
          <w:szCs w:val="24"/>
          <w:lang w:val="en-US"/>
        </w:rPr>
        <w:t>by CMS to administer the survey on their behalf. ICH facilities and their contracted survey vendors can administer the ICH CAHPS Survey using one of three approved data collection modes: mail-only mode, telephone-only mode, and mixed mode (mail with telephone follow-up of mail survey nonrespondents).</w:t>
      </w:r>
    </w:p>
    <w:p w14:paraId="260A4F55" w14:textId="6E0D351E" w:rsidR="00A84B06" w:rsidRPr="00ED40F9" w:rsidRDefault="005F2ADE" w:rsidP="00E14043">
      <w:pPr>
        <w:pStyle w:val="BodyText"/>
        <w:ind w:firstLine="0"/>
        <w:rPr>
          <w:szCs w:val="24"/>
          <w:lang w:val="en-US"/>
        </w:rPr>
      </w:pPr>
      <w:bookmarkStart w:id="2" w:name="_Hlk192159493"/>
      <w:bookmarkEnd w:id="1"/>
      <w:r w:rsidRPr="00ED40F9">
        <w:rPr>
          <w:szCs w:val="24"/>
          <w:lang w:val="en-US"/>
        </w:rPr>
        <w:t>CMS began publicly reporting ICH CAHPS Survey results</w:t>
      </w:r>
      <w:r w:rsidR="00682DC4" w:rsidRPr="00ED40F9">
        <w:rPr>
          <w:szCs w:val="24"/>
          <w:lang w:val="en-US"/>
        </w:rPr>
        <w:t xml:space="preserve"> on </w:t>
      </w:r>
      <w:r w:rsidR="00062AC2" w:rsidRPr="00ED40F9">
        <w:rPr>
          <w:szCs w:val="24"/>
          <w:lang w:val="en-US"/>
        </w:rPr>
        <w:t xml:space="preserve">the </w:t>
      </w:r>
      <w:hyperlink r:id="rId8" w:history="1">
        <w:r w:rsidR="00682DC4" w:rsidRPr="00ED40F9">
          <w:rPr>
            <w:rStyle w:val="Hyperlink"/>
            <w:szCs w:val="24"/>
            <w:lang w:val="en-US"/>
          </w:rPr>
          <w:t>Dialysis Facility Compare (DFC) link</w:t>
        </w:r>
      </w:hyperlink>
      <w:r w:rsidR="00682DC4" w:rsidRPr="00ED40F9">
        <w:rPr>
          <w:szCs w:val="24"/>
          <w:lang w:val="en-US"/>
        </w:rPr>
        <w:t xml:space="preserve"> </w:t>
      </w:r>
      <w:r w:rsidR="00DB7A90" w:rsidRPr="00ED40F9">
        <w:rPr>
          <w:szCs w:val="24"/>
          <w:lang w:val="en-US"/>
        </w:rPr>
        <w:t xml:space="preserve">in October 2016. </w:t>
      </w:r>
      <w:r w:rsidR="004E57C5" w:rsidRPr="00ED40F9">
        <w:rPr>
          <w:szCs w:val="24"/>
          <w:lang w:val="en-US"/>
        </w:rPr>
        <w:t xml:space="preserve">Star Ratings were added to the DFC in October 2018. </w:t>
      </w:r>
      <w:r w:rsidR="004E76CA" w:rsidRPr="00ED40F9">
        <w:rPr>
          <w:szCs w:val="24"/>
          <w:lang w:val="en-US"/>
        </w:rPr>
        <w:t xml:space="preserve">In 2020, Medicare.gov transitioned from the DFC to the compare tool on Medicare.gov. </w:t>
      </w:r>
      <w:r w:rsidR="00682DC4" w:rsidRPr="00ED40F9">
        <w:rPr>
          <w:szCs w:val="24"/>
          <w:lang w:val="en-US"/>
        </w:rPr>
        <w:t xml:space="preserve">ICH CAHPS Survey results </w:t>
      </w:r>
      <w:r w:rsidR="00E81A86" w:rsidRPr="00ED40F9">
        <w:rPr>
          <w:szCs w:val="24"/>
          <w:lang w:val="en-US"/>
        </w:rPr>
        <w:t>are</w:t>
      </w:r>
      <w:r w:rsidR="00682DC4" w:rsidRPr="00ED40F9">
        <w:rPr>
          <w:szCs w:val="24"/>
          <w:lang w:val="en-US"/>
        </w:rPr>
        <w:t xml:space="preserve"> </w:t>
      </w:r>
      <w:r w:rsidR="00DB7A90" w:rsidRPr="00ED40F9">
        <w:rPr>
          <w:szCs w:val="24"/>
          <w:lang w:val="en-US"/>
        </w:rPr>
        <w:t xml:space="preserve">currently </w:t>
      </w:r>
      <w:r w:rsidR="00682DC4" w:rsidRPr="00ED40F9">
        <w:rPr>
          <w:szCs w:val="24"/>
          <w:lang w:val="en-US"/>
        </w:rPr>
        <w:t xml:space="preserve">refreshed or updated </w:t>
      </w:r>
      <w:r w:rsidR="00E80254" w:rsidRPr="00ED40F9">
        <w:rPr>
          <w:szCs w:val="24"/>
          <w:lang w:val="en-US"/>
        </w:rPr>
        <w:t xml:space="preserve">on </w:t>
      </w:r>
      <w:r w:rsidR="004E76CA" w:rsidRPr="00ED40F9">
        <w:rPr>
          <w:szCs w:val="24"/>
          <w:lang w:val="en-US"/>
        </w:rPr>
        <w:t xml:space="preserve">Care Compare on Medicare.gov </w:t>
      </w:r>
      <w:r w:rsidR="004639D1" w:rsidRPr="00ED40F9">
        <w:rPr>
          <w:szCs w:val="24"/>
          <w:lang w:val="en-US"/>
        </w:rPr>
        <w:t>twice each year</w:t>
      </w:r>
      <w:r w:rsidR="00682DC4" w:rsidRPr="00ED40F9">
        <w:rPr>
          <w:szCs w:val="24"/>
          <w:lang w:val="en-US"/>
        </w:rPr>
        <w:t xml:space="preserve"> and </w:t>
      </w:r>
      <w:r w:rsidR="002F7D53" w:rsidRPr="00ED40F9">
        <w:rPr>
          <w:szCs w:val="24"/>
          <w:lang w:val="en-US"/>
        </w:rPr>
        <w:t>are</w:t>
      </w:r>
      <w:r w:rsidR="00682DC4" w:rsidRPr="00ED40F9">
        <w:rPr>
          <w:szCs w:val="24"/>
          <w:lang w:val="en-US"/>
        </w:rPr>
        <w:t xml:space="preserve"> based on data from </w:t>
      </w:r>
      <w:r w:rsidR="00F01292" w:rsidRPr="00ED40F9">
        <w:rPr>
          <w:szCs w:val="24"/>
          <w:lang w:val="en-US"/>
        </w:rPr>
        <w:t>the two most recent semiannual surveys.</w:t>
      </w:r>
      <w:r w:rsidR="00660B55" w:rsidRPr="00ED40F9">
        <w:rPr>
          <w:szCs w:val="24"/>
          <w:lang w:val="en-US"/>
        </w:rPr>
        <w:t xml:space="preserve"> </w:t>
      </w:r>
      <w:bookmarkEnd w:id="2"/>
      <w:r w:rsidR="00DB7A90" w:rsidRPr="00ED40F9">
        <w:rPr>
          <w:szCs w:val="24"/>
          <w:lang w:val="en-US"/>
        </w:rPr>
        <w:t xml:space="preserve">ICH CAHPS Survey results posted on </w:t>
      </w:r>
      <w:r w:rsidR="004E76CA" w:rsidRPr="00ED40F9">
        <w:rPr>
          <w:szCs w:val="24"/>
          <w:lang w:val="en-US"/>
        </w:rPr>
        <w:t>Care Compare on Medicare.gov</w:t>
      </w:r>
      <w:r w:rsidR="004E76CA" w:rsidRPr="00ED40F9" w:rsidDel="004E76CA">
        <w:rPr>
          <w:szCs w:val="24"/>
          <w:lang w:val="en-US"/>
        </w:rPr>
        <w:t xml:space="preserve"> </w:t>
      </w:r>
      <w:r w:rsidR="00DB7A90" w:rsidRPr="00ED40F9">
        <w:rPr>
          <w:szCs w:val="24"/>
          <w:lang w:val="en-US"/>
        </w:rPr>
        <w:t>i</w:t>
      </w:r>
      <w:r w:rsidR="00660B55" w:rsidRPr="00ED40F9">
        <w:rPr>
          <w:szCs w:val="24"/>
          <w:lang w:val="en-US"/>
        </w:rPr>
        <w:t xml:space="preserve">n </w:t>
      </w:r>
      <w:r w:rsidR="008E6714" w:rsidRPr="00ED40F9">
        <w:rPr>
          <w:szCs w:val="24"/>
          <w:lang w:val="en-US"/>
        </w:rPr>
        <w:t>April 2026</w:t>
      </w:r>
      <w:r w:rsidR="008672FF" w:rsidRPr="00ED40F9">
        <w:rPr>
          <w:szCs w:val="24"/>
          <w:lang w:val="en-US"/>
        </w:rPr>
        <w:t xml:space="preserve"> </w:t>
      </w:r>
      <w:r w:rsidR="00E81A86" w:rsidRPr="00ED40F9">
        <w:rPr>
          <w:szCs w:val="24"/>
          <w:lang w:val="en-US"/>
        </w:rPr>
        <w:t xml:space="preserve">are </w:t>
      </w:r>
      <w:r w:rsidR="00660B55" w:rsidRPr="00ED40F9">
        <w:rPr>
          <w:szCs w:val="24"/>
          <w:lang w:val="en-US"/>
        </w:rPr>
        <w:t xml:space="preserve">based on data from the </w:t>
      </w:r>
      <w:r w:rsidR="008E6714" w:rsidRPr="00ED40F9">
        <w:rPr>
          <w:szCs w:val="24"/>
          <w:lang w:val="en-US"/>
        </w:rPr>
        <w:t xml:space="preserve">2024 Fall Survey and the </w:t>
      </w:r>
      <w:r w:rsidR="003E6D1D" w:rsidRPr="00ED40F9">
        <w:rPr>
          <w:szCs w:val="24"/>
          <w:lang w:val="en-US"/>
        </w:rPr>
        <w:t>202</w:t>
      </w:r>
      <w:r w:rsidR="008E6714" w:rsidRPr="00ED40F9">
        <w:rPr>
          <w:szCs w:val="24"/>
          <w:lang w:val="en-US"/>
        </w:rPr>
        <w:t>5</w:t>
      </w:r>
      <w:r w:rsidR="003E6D1D" w:rsidRPr="00ED40F9">
        <w:rPr>
          <w:szCs w:val="24"/>
          <w:lang w:val="en-US"/>
        </w:rPr>
        <w:t xml:space="preserve"> Spring Survey</w:t>
      </w:r>
      <w:r w:rsidR="00E81A86" w:rsidRPr="00ED40F9">
        <w:rPr>
          <w:szCs w:val="24"/>
          <w:lang w:val="en-US"/>
        </w:rPr>
        <w:t>.</w:t>
      </w:r>
    </w:p>
    <w:p w14:paraId="35497432" w14:textId="5DFB77BB" w:rsidR="00332A61" w:rsidRPr="00ED40F9" w:rsidRDefault="00332A61" w:rsidP="00CC2858">
      <w:pPr>
        <w:pStyle w:val="Heading2"/>
      </w:pPr>
      <w:r w:rsidRPr="00ED40F9">
        <w:t>Determining the Effect of Survey Mode</w:t>
      </w:r>
    </w:p>
    <w:p w14:paraId="4AFC6E1A" w14:textId="088DBF55" w:rsidR="00475CD7" w:rsidRPr="00ED40F9" w:rsidRDefault="00E80254" w:rsidP="00E14043">
      <w:pPr>
        <w:pStyle w:val="BodyText"/>
        <w:ind w:firstLine="0"/>
        <w:rPr>
          <w:szCs w:val="24"/>
          <w:lang w:val="en-US"/>
        </w:rPr>
      </w:pPr>
      <w:r w:rsidRPr="00ED40F9">
        <w:rPr>
          <w:szCs w:val="24"/>
          <w:lang w:val="en-US"/>
        </w:rPr>
        <w:t>Prior research has shown that patients</w:t>
      </w:r>
      <w:r w:rsidR="00944FD8" w:rsidRPr="00ED40F9">
        <w:rPr>
          <w:szCs w:val="24"/>
          <w:lang w:val="en-US"/>
        </w:rPr>
        <w:t>’</w:t>
      </w:r>
      <w:r w:rsidRPr="00ED40F9">
        <w:rPr>
          <w:szCs w:val="24"/>
          <w:lang w:val="en-US"/>
        </w:rPr>
        <w:t xml:space="preserve"> assessment of their health care may be affected by both data collection mode and patient characteristics. </w:t>
      </w:r>
      <w:r w:rsidR="00EC7078" w:rsidRPr="00ED40F9">
        <w:rPr>
          <w:szCs w:val="24"/>
          <w:lang w:val="en-US"/>
        </w:rPr>
        <w:t>T</w:t>
      </w:r>
      <w:r w:rsidRPr="00ED40F9">
        <w:rPr>
          <w:szCs w:val="24"/>
          <w:lang w:val="en-US"/>
        </w:rPr>
        <w:t>o address this</w:t>
      </w:r>
      <w:r w:rsidR="00D1458B" w:rsidRPr="00ED40F9">
        <w:rPr>
          <w:szCs w:val="24"/>
          <w:lang w:val="en-US"/>
        </w:rPr>
        <w:t xml:space="preserve"> issue, CMS </w:t>
      </w:r>
      <w:r w:rsidRPr="00ED40F9">
        <w:rPr>
          <w:szCs w:val="24"/>
          <w:lang w:val="en-US"/>
        </w:rPr>
        <w:t xml:space="preserve">and its ICH CAHPS Coordination Team </w:t>
      </w:r>
      <w:r w:rsidR="00BC0F51" w:rsidRPr="00ED40F9">
        <w:rPr>
          <w:szCs w:val="24"/>
          <w:lang w:val="en-US"/>
        </w:rPr>
        <w:t>conducted a</w:t>
      </w:r>
      <w:r w:rsidR="000D619A" w:rsidRPr="00ED40F9">
        <w:rPr>
          <w:szCs w:val="24"/>
          <w:lang w:val="en-US"/>
        </w:rPr>
        <w:t xml:space="preserve"> </w:t>
      </w:r>
      <w:bookmarkStart w:id="3" w:name="_Hlk192159648"/>
      <w:r w:rsidR="000D619A" w:rsidRPr="00ED40F9">
        <w:rPr>
          <w:szCs w:val="24"/>
          <w:lang w:val="en-US"/>
        </w:rPr>
        <w:t xml:space="preserve">randomized </w:t>
      </w:r>
      <w:r w:rsidR="0030295A" w:rsidRPr="00ED40F9">
        <w:rPr>
          <w:szCs w:val="24"/>
          <w:lang w:val="en-US"/>
        </w:rPr>
        <w:t>Mode Experiment</w:t>
      </w:r>
      <w:r w:rsidR="00D1458B" w:rsidRPr="00ED40F9">
        <w:rPr>
          <w:szCs w:val="24"/>
          <w:lang w:val="en-US"/>
        </w:rPr>
        <w:t xml:space="preserve"> with a sample of </w:t>
      </w:r>
      <w:r w:rsidRPr="00ED40F9">
        <w:rPr>
          <w:szCs w:val="24"/>
          <w:lang w:val="en-US"/>
        </w:rPr>
        <w:t>hemodialysis patients</w:t>
      </w:r>
      <w:r w:rsidR="00D1458B" w:rsidRPr="00ED40F9">
        <w:rPr>
          <w:szCs w:val="24"/>
          <w:lang w:val="en-US"/>
        </w:rPr>
        <w:t xml:space="preserve"> to determine whether they respond differently</w:t>
      </w:r>
      <w:r w:rsidRPr="00ED40F9">
        <w:rPr>
          <w:szCs w:val="24"/>
          <w:lang w:val="en-US"/>
        </w:rPr>
        <w:t xml:space="preserve"> based on data collection mode. Data collected during the ICH CAHPS </w:t>
      </w:r>
      <w:r w:rsidR="0030295A" w:rsidRPr="00ED40F9">
        <w:rPr>
          <w:szCs w:val="24"/>
          <w:lang w:val="en-US"/>
        </w:rPr>
        <w:t>Mode Experiment</w:t>
      </w:r>
      <w:r w:rsidRPr="00ED40F9">
        <w:rPr>
          <w:szCs w:val="24"/>
          <w:lang w:val="en-US"/>
        </w:rPr>
        <w:t xml:space="preserve"> were also used to determine which, if any, patient characteristics (patient</w:t>
      </w:r>
      <w:r w:rsidR="0006693D" w:rsidRPr="00ED40F9">
        <w:rPr>
          <w:szCs w:val="24"/>
          <w:lang w:val="en-US"/>
        </w:rPr>
        <w:t>-</w:t>
      </w:r>
      <w:r w:rsidRPr="00ED40F9">
        <w:rPr>
          <w:szCs w:val="24"/>
          <w:lang w:val="en-US"/>
        </w:rPr>
        <w:t>mix) affect patients</w:t>
      </w:r>
      <w:r w:rsidR="00944FD8" w:rsidRPr="00ED40F9">
        <w:rPr>
          <w:szCs w:val="24"/>
          <w:lang w:val="en-US"/>
        </w:rPr>
        <w:t>’</w:t>
      </w:r>
      <w:r w:rsidRPr="00ED40F9">
        <w:rPr>
          <w:szCs w:val="24"/>
          <w:lang w:val="en-US"/>
        </w:rPr>
        <w:t xml:space="preserve"> assessment of the hemodialysis they receive.</w:t>
      </w:r>
      <w:bookmarkEnd w:id="3"/>
    </w:p>
    <w:p w14:paraId="3CD578D9" w14:textId="77777777" w:rsidR="00475CD7" w:rsidRPr="00ED40F9" w:rsidRDefault="00F559D2" w:rsidP="00E14043">
      <w:pPr>
        <w:pStyle w:val="BodyText"/>
        <w:ind w:firstLine="0"/>
        <w:rPr>
          <w:rFonts w:eastAsia="MS Mincho"/>
          <w:snapToGrid w:val="0"/>
          <w:szCs w:val="24"/>
          <w:lang w:val="en-US"/>
        </w:rPr>
      </w:pPr>
      <w:r w:rsidRPr="00ED40F9">
        <w:rPr>
          <w:szCs w:val="24"/>
          <w:lang w:val="en-US"/>
        </w:rPr>
        <w:t>The</w:t>
      </w:r>
      <w:r w:rsidR="00D1458B" w:rsidRPr="00ED40F9">
        <w:rPr>
          <w:szCs w:val="24"/>
          <w:lang w:val="en-US"/>
        </w:rPr>
        <w:t xml:space="preserve"> ICH CAHPS S</w:t>
      </w:r>
      <w:r w:rsidR="0032615D" w:rsidRPr="00ED40F9">
        <w:rPr>
          <w:szCs w:val="24"/>
          <w:lang w:val="en-US"/>
        </w:rPr>
        <w:t xml:space="preserve">urvey </w:t>
      </w:r>
      <w:r w:rsidR="0030295A" w:rsidRPr="00ED40F9">
        <w:rPr>
          <w:szCs w:val="24"/>
          <w:lang w:val="en-US"/>
        </w:rPr>
        <w:t>Mode Experiment</w:t>
      </w:r>
      <w:r w:rsidRPr="00ED40F9">
        <w:rPr>
          <w:szCs w:val="24"/>
          <w:lang w:val="en-US"/>
        </w:rPr>
        <w:t xml:space="preserve"> was conducted</w:t>
      </w:r>
      <w:r w:rsidR="00D1458B" w:rsidRPr="00ED40F9">
        <w:rPr>
          <w:szCs w:val="24"/>
          <w:lang w:val="en-US"/>
        </w:rPr>
        <w:t xml:space="preserve"> </w:t>
      </w:r>
      <w:r w:rsidR="00250155" w:rsidRPr="00ED40F9">
        <w:rPr>
          <w:szCs w:val="24"/>
          <w:lang w:val="en-US"/>
        </w:rPr>
        <w:t xml:space="preserve">in </w:t>
      </w:r>
      <w:r w:rsidR="00D1458B" w:rsidRPr="00ED40F9">
        <w:rPr>
          <w:szCs w:val="24"/>
          <w:lang w:val="en-US"/>
        </w:rPr>
        <w:t>2014</w:t>
      </w:r>
      <w:r w:rsidR="00062AC2" w:rsidRPr="00ED40F9">
        <w:rPr>
          <w:szCs w:val="24"/>
          <w:lang w:val="en-US"/>
        </w:rPr>
        <w:t xml:space="preserve"> using the same sampling and data collection methods currently being used in the national implementation of the survey. </w:t>
      </w:r>
      <w:r w:rsidR="00D1458B" w:rsidRPr="00ED40F9">
        <w:rPr>
          <w:rFonts w:eastAsia="MS Mincho"/>
          <w:snapToGrid w:val="0"/>
          <w:szCs w:val="24"/>
          <w:lang w:val="en-US"/>
        </w:rPr>
        <w:t xml:space="preserve">The sample frame for the </w:t>
      </w:r>
      <w:r w:rsidR="0030295A" w:rsidRPr="00ED40F9">
        <w:rPr>
          <w:rFonts w:eastAsia="MS Mincho"/>
          <w:snapToGrid w:val="0"/>
          <w:szCs w:val="24"/>
          <w:lang w:val="en-US"/>
        </w:rPr>
        <w:t>Mode Experiment</w:t>
      </w:r>
      <w:r w:rsidR="00D1458B" w:rsidRPr="00ED40F9">
        <w:rPr>
          <w:rFonts w:eastAsia="MS Mincho"/>
          <w:snapToGrid w:val="0"/>
          <w:szCs w:val="24"/>
          <w:lang w:val="en-US"/>
        </w:rPr>
        <w:t xml:space="preserve"> consisted of all patients who met survey eligibility cr</w:t>
      </w:r>
      <w:r w:rsidR="008C7812" w:rsidRPr="00ED40F9">
        <w:rPr>
          <w:rFonts w:eastAsia="MS Mincho"/>
          <w:snapToGrid w:val="0"/>
          <w:szCs w:val="24"/>
          <w:lang w:val="en-US"/>
        </w:rPr>
        <w:t>iteria—</w:t>
      </w:r>
      <w:r w:rsidR="00D1458B" w:rsidRPr="00ED40F9">
        <w:rPr>
          <w:rFonts w:eastAsia="MS Mincho"/>
          <w:snapToGrid w:val="0"/>
          <w:szCs w:val="24"/>
          <w:lang w:val="en-US"/>
        </w:rPr>
        <w:t>patients must have been 18 years of age or older at the end of the</w:t>
      </w:r>
      <w:r w:rsidR="00062AC2" w:rsidRPr="00ED40F9">
        <w:rPr>
          <w:rFonts w:eastAsia="MS Mincho"/>
          <w:snapToGrid w:val="0"/>
          <w:szCs w:val="24"/>
          <w:lang w:val="en-US"/>
        </w:rPr>
        <w:t xml:space="preserve"> </w:t>
      </w:r>
      <w:r w:rsidR="00EF0545" w:rsidRPr="00ED40F9">
        <w:rPr>
          <w:rFonts w:eastAsia="MS Mincho"/>
          <w:snapToGrid w:val="0"/>
          <w:szCs w:val="24"/>
          <w:lang w:val="en-US"/>
        </w:rPr>
        <w:t>3</w:t>
      </w:r>
      <w:r w:rsidR="00062AC2" w:rsidRPr="00ED40F9">
        <w:rPr>
          <w:rFonts w:eastAsia="MS Mincho"/>
          <w:snapToGrid w:val="0"/>
          <w:szCs w:val="24"/>
          <w:lang w:val="en-US"/>
        </w:rPr>
        <w:t>-month</w:t>
      </w:r>
      <w:r w:rsidR="00D1458B" w:rsidRPr="00ED40F9">
        <w:rPr>
          <w:rFonts w:eastAsia="MS Mincho"/>
          <w:snapToGrid w:val="0"/>
          <w:szCs w:val="24"/>
          <w:lang w:val="en-US"/>
        </w:rPr>
        <w:t xml:space="preserve"> sampling window and must have received in-center dialysis care from their current ICH facility for 3 months or longer. Those known to be deceased were</w:t>
      </w:r>
      <w:r w:rsidR="00250155" w:rsidRPr="00ED40F9">
        <w:rPr>
          <w:rFonts w:eastAsia="MS Mincho"/>
          <w:snapToGrid w:val="0"/>
          <w:szCs w:val="24"/>
          <w:lang w:val="en-US"/>
        </w:rPr>
        <w:t xml:space="preserve"> excluded from the sample.</w:t>
      </w:r>
    </w:p>
    <w:p w14:paraId="740BA984" w14:textId="2EE64242" w:rsidR="00D1458B" w:rsidRPr="00ED40F9" w:rsidRDefault="00D1458B" w:rsidP="00E14043">
      <w:pPr>
        <w:pStyle w:val="BodyText"/>
        <w:ind w:firstLine="0"/>
        <w:rPr>
          <w:rFonts w:eastAsia="MS Mincho"/>
          <w:snapToGrid w:val="0"/>
          <w:szCs w:val="24"/>
          <w:lang w:val="en-US"/>
        </w:rPr>
      </w:pPr>
      <w:r w:rsidRPr="00ED40F9">
        <w:rPr>
          <w:szCs w:val="24"/>
          <w:lang w:val="en-US"/>
        </w:rPr>
        <w:t xml:space="preserve">The goal of the sampling process for the </w:t>
      </w:r>
      <w:r w:rsidR="0030295A" w:rsidRPr="00ED40F9">
        <w:rPr>
          <w:szCs w:val="24"/>
          <w:lang w:val="en-US"/>
        </w:rPr>
        <w:t>Mode Experiment</w:t>
      </w:r>
      <w:r w:rsidRPr="00ED40F9">
        <w:rPr>
          <w:szCs w:val="24"/>
          <w:lang w:val="en-US"/>
        </w:rPr>
        <w:t xml:space="preserve"> was to obtain</w:t>
      </w:r>
      <w:r w:rsidR="0005545E" w:rsidRPr="00ED40F9">
        <w:rPr>
          <w:szCs w:val="24"/>
          <w:lang w:val="en-US"/>
        </w:rPr>
        <w:t xml:space="preserve"> approximately 1,570 completed surveys</w:t>
      </w:r>
      <w:r w:rsidRPr="00ED40F9">
        <w:rPr>
          <w:szCs w:val="24"/>
          <w:lang w:val="en-US"/>
        </w:rPr>
        <w:t xml:space="preserve"> for each of the three </w:t>
      </w:r>
      <w:r w:rsidR="00062AC2" w:rsidRPr="00ED40F9">
        <w:rPr>
          <w:szCs w:val="24"/>
          <w:lang w:val="en-US"/>
        </w:rPr>
        <w:t xml:space="preserve">approved data collection </w:t>
      </w:r>
      <w:r w:rsidRPr="00ED40F9">
        <w:rPr>
          <w:szCs w:val="24"/>
          <w:lang w:val="en-US"/>
        </w:rPr>
        <w:t>modes</w:t>
      </w:r>
      <w:r w:rsidR="00E020F7" w:rsidRPr="00ED40F9">
        <w:rPr>
          <w:szCs w:val="24"/>
          <w:lang w:val="en-US"/>
        </w:rPr>
        <w:t>.</w:t>
      </w:r>
      <w:r w:rsidRPr="00ED40F9">
        <w:rPr>
          <w:szCs w:val="24"/>
          <w:lang w:val="en-US"/>
        </w:rPr>
        <w:t xml:space="preserve"> </w:t>
      </w:r>
      <w:r w:rsidR="009621BC" w:rsidRPr="00ED40F9">
        <w:rPr>
          <w:szCs w:val="24"/>
          <w:lang w:val="en-US"/>
        </w:rPr>
        <w:t>Given expected response rates for each mode,</w:t>
      </w:r>
      <w:r w:rsidRPr="00ED40F9">
        <w:rPr>
          <w:szCs w:val="24"/>
          <w:lang w:val="en-US"/>
        </w:rPr>
        <w:t xml:space="preserve"> 4,800 </w:t>
      </w:r>
      <w:r w:rsidR="00E020F7" w:rsidRPr="00ED40F9">
        <w:rPr>
          <w:szCs w:val="24"/>
          <w:lang w:val="en-US"/>
        </w:rPr>
        <w:t xml:space="preserve">hemodialysis patients were sampled </w:t>
      </w:r>
      <w:r w:rsidRPr="00ED40F9">
        <w:rPr>
          <w:szCs w:val="24"/>
          <w:lang w:val="en-US"/>
        </w:rPr>
        <w:t>for</w:t>
      </w:r>
      <w:r w:rsidR="00E020F7" w:rsidRPr="00ED40F9">
        <w:rPr>
          <w:szCs w:val="24"/>
          <w:lang w:val="en-US"/>
        </w:rPr>
        <w:t xml:space="preserve"> the</w:t>
      </w:r>
      <w:r w:rsidRPr="00ED40F9">
        <w:rPr>
          <w:szCs w:val="24"/>
          <w:lang w:val="en-US"/>
        </w:rPr>
        <w:t xml:space="preserve"> </w:t>
      </w:r>
      <w:r w:rsidR="00EF0545" w:rsidRPr="00ED40F9">
        <w:rPr>
          <w:szCs w:val="24"/>
          <w:lang w:val="en-US"/>
        </w:rPr>
        <w:t>mail-</w:t>
      </w:r>
      <w:r w:rsidRPr="00ED40F9">
        <w:rPr>
          <w:szCs w:val="24"/>
          <w:lang w:val="en-US"/>
        </w:rPr>
        <w:t>only</w:t>
      </w:r>
      <w:r w:rsidR="00E020F7" w:rsidRPr="00ED40F9">
        <w:rPr>
          <w:szCs w:val="24"/>
          <w:lang w:val="en-US"/>
        </w:rPr>
        <w:t xml:space="preserve"> mode</w:t>
      </w:r>
      <w:r w:rsidRPr="00ED40F9">
        <w:rPr>
          <w:szCs w:val="24"/>
          <w:lang w:val="en-US"/>
        </w:rPr>
        <w:t xml:space="preserve">, 3,733 for </w:t>
      </w:r>
      <w:r w:rsidR="00E020F7" w:rsidRPr="00ED40F9">
        <w:rPr>
          <w:szCs w:val="24"/>
          <w:lang w:val="en-US"/>
        </w:rPr>
        <w:t xml:space="preserve">the </w:t>
      </w:r>
      <w:r w:rsidR="0030295A" w:rsidRPr="00ED40F9">
        <w:rPr>
          <w:szCs w:val="24"/>
          <w:lang w:val="en-US"/>
        </w:rPr>
        <w:t>telephone-</w:t>
      </w:r>
      <w:r w:rsidR="00E020F7" w:rsidRPr="00ED40F9">
        <w:rPr>
          <w:szCs w:val="24"/>
          <w:lang w:val="en-US"/>
        </w:rPr>
        <w:t>only mode</w:t>
      </w:r>
      <w:r w:rsidRPr="00ED40F9">
        <w:rPr>
          <w:szCs w:val="24"/>
          <w:lang w:val="en-US"/>
        </w:rPr>
        <w:t>,</w:t>
      </w:r>
      <w:r w:rsidR="009621BC" w:rsidRPr="00ED40F9">
        <w:rPr>
          <w:szCs w:val="24"/>
          <w:lang w:val="en-US"/>
        </w:rPr>
        <w:t xml:space="preserve"> and 3,360 </w:t>
      </w:r>
      <w:r w:rsidR="00E020F7" w:rsidRPr="00ED40F9">
        <w:rPr>
          <w:szCs w:val="24"/>
          <w:lang w:val="en-US"/>
        </w:rPr>
        <w:t>were in</w:t>
      </w:r>
      <w:r w:rsidR="00D40671" w:rsidRPr="00ED40F9">
        <w:rPr>
          <w:szCs w:val="24"/>
          <w:lang w:val="en-US"/>
        </w:rPr>
        <w:t xml:space="preserve">cluded in the mixed-mode sample. A </w:t>
      </w:r>
      <w:r w:rsidRPr="00ED40F9">
        <w:rPr>
          <w:szCs w:val="24"/>
          <w:lang w:val="en-US"/>
        </w:rPr>
        <w:t>total of 11,893 eligible patients</w:t>
      </w:r>
      <w:r w:rsidR="00094F77" w:rsidRPr="00ED40F9">
        <w:rPr>
          <w:szCs w:val="24"/>
          <w:lang w:val="en-US"/>
        </w:rPr>
        <w:t xml:space="preserve"> were sampled</w:t>
      </w:r>
      <w:r w:rsidRPr="00ED40F9">
        <w:rPr>
          <w:szCs w:val="24"/>
          <w:lang w:val="en-US"/>
        </w:rPr>
        <w:t xml:space="preserve"> from the ICH patient population. After the sample was selected, sampled patients</w:t>
      </w:r>
      <w:r w:rsidR="00094F77" w:rsidRPr="00ED40F9">
        <w:rPr>
          <w:szCs w:val="24"/>
          <w:lang w:val="en-US"/>
        </w:rPr>
        <w:t xml:space="preserve"> were randomly assigned</w:t>
      </w:r>
      <w:r w:rsidRPr="00ED40F9">
        <w:rPr>
          <w:szCs w:val="24"/>
          <w:lang w:val="en-US"/>
        </w:rPr>
        <w:t xml:space="preserve"> to one of the three data collection modes using the inverse of the estimated response rates. The number of respondents for each mode </w:t>
      </w:r>
      <w:r w:rsidRPr="00ED40F9">
        <w:rPr>
          <w:szCs w:val="24"/>
          <w:lang w:val="en-US"/>
        </w:rPr>
        <w:lastRenderedPageBreak/>
        <w:t xml:space="preserve">allowed a </w:t>
      </w:r>
      <w:proofErr w:type="gramStart"/>
      <w:r w:rsidRPr="00ED40F9">
        <w:rPr>
          <w:szCs w:val="24"/>
          <w:lang w:val="en-US"/>
        </w:rPr>
        <w:t>5 percentage</w:t>
      </w:r>
      <w:proofErr w:type="gramEnd"/>
      <w:r w:rsidRPr="00ED40F9">
        <w:rPr>
          <w:szCs w:val="24"/>
          <w:lang w:val="en-US"/>
        </w:rPr>
        <w:t xml:space="preserve"> point difference</w:t>
      </w:r>
      <w:r w:rsidR="00094F77" w:rsidRPr="00ED40F9">
        <w:rPr>
          <w:szCs w:val="24"/>
          <w:lang w:val="en-US"/>
        </w:rPr>
        <w:t xml:space="preserve"> to be detected</w:t>
      </w:r>
      <w:r w:rsidRPr="00ED40F9">
        <w:rPr>
          <w:szCs w:val="24"/>
          <w:lang w:val="en-US"/>
        </w:rPr>
        <w:t xml:space="preserve"> with 80% power with an alpha-level of 0.05.</w:t>
      </w:r>
    </w:p>
    <w:p w14:paraId="120FECBD" w14:textId="1327D0D0" w:rsidR="00830BC5" w:rsidRPr="00ED40F9" w:rsidRDefault="00D1458B" w:rsidP="00E14043">
      <w:pPr>
        <w:pStyle w:val="BodyText"/>
        <w:ind w:firstLine="0"/>
        <w:rPr>
          <w:szCs w:val="24"/>
          <w:lang w:val="en-US"/>
        </w:rPr>
      </w:pPr>
      <w:r w:rsidRPr="00ED40F9">
        <w:rPr>
          <w:szCs w:val="24"/>
          <w:lang w:val="en-US"/>
        </w:rPr>
        <w:t>A total of 3,557 surveys were completed</w:t>
      </w:r>
      <w:r w:rsidR="00E020F7" w:rsidRPr="00ED40F9">
        <w:rPr>
          <w:szCs w:val="24"/>
          <w:lang w:val="en-US"/>
        </w:rPr>
        <w:t xml:space="preserve"> during the </w:t>
      </w:r>
      <w:r w:rsidR="0030295A" w:rsidRPr="00ED40F9">
        <w:rPr>
          <w:szCs w:val="24"/>
          <w:lang w:val="en-US"/>
        </w:rPr>
        <w:t>Mode Experiment</w:t>
      </w:r>
      <w:r w:rsidRPr="00ED40F9">
        <w:rPr>
          <w:szCs w:val="24"/>
          <w:lang w:val="en-US"/>
        </w:rPr>
        <w:t xml:space="preserve">, including </w:t>
      </w:r>
      <w:proofErr w:type="gramStart"/>
      <w:r w:rsidRPr="00ED40F9">
        <w:rPr>
          <w:szCs w:val="24"/>
          <w:lang w:val="en-US"/>
        </w:rPr>
        <w:t>1,355 f</w:t>
      </w:r>
      <w:r w:rsidR="000D29E1" w:rsidRPr="00ED40F9">
        <w:rPr>
          <w:szCs w:val="24"/>
          <w:lang w:val="en-US"/>
        </w:rPr>
        <w:t>rom</w:t>
      </w:r>
      <w:proofErr w:type="gramEnd"/>
      <w:r w:rsidR="000D29E1" w:rsidRPr="00ED40F9">
        <w:rPr>
          <w:szCs w:val="24"/>
          <w:lang w:val="en-US"/>
        </w:rPr>
        <w:t xml:space="preserve"> sample patients in</w:t>
      </w:r>
      <w:r w:rsidRPr="00ED40F9">
        <w:rPr>
          <w:szCs w:val="24"/>
          <w:lang w:val="en-US"/>
        </w:rPr>
        <w:t xml:space="preserve"> the mail-only mode, 994 for </w:t>
      </w:r>
      <w:r w:rsidR="00807277" w:rsidRPr="00ED40F9">
        <w:rPr>
          <w:szCs w:val="24"/>
          <w:lang w:val="en-US"/>
        </w:rPr>
        <w:t xml:space="preserve">the </w:t>
      </w:r>
      <w:r w:rsidRPr="00ED40F9">
        <w:rPr>
          <w:szCs w:val="24"/>
          <w:lang w:val="en-US"/>
        </w:rPr>
        <w:t xml:space="preserve">telephone-only mode, </w:t>
      </w:r>
      <w:r w:rsidR="009621BC" w:rsidRPr="00ED40F9">
        <w:rPr>
          <w:szCs w:val="24"/>
          <w:lang w:val="en-US"/>
        </w:rPr>
        <w:t xml:space="preserve">and 1,208 for the mixed mode. </w:t>
      </w:r>
      <w:r w:rsidR="009C5059" w:rsidRPr="00ED40F9">
        <w:rPr>
          <w:szCs w:val="24"/>
          <w:lang w:val="en-US"/>
        </w:rPr>
        <w:t>Sample patients who reported during the data collection period that they receive home dialysis</w:t>
      </w:r>
      <w:r w:rsidR="002D7490" w:rsidRPr="00ED40F9">
        <w:rPr>
          <w:szCs w:val="24"/>
          <w:lang w:val="en-US"/>
        </w:rPr>
        <w:t>;</w:t>
      </w:r>
      <w:r w:rsidR="009C5059" w:rsidRPr="00ED40F9">
        <w:rPr>
          <w:szCs w:val="24"/>
          <w:lang w:val="en-US"/>
        </w:rPr>
        <w:t xml:space="preserve"> those who were deceased, institutionalized, </w:t>
      </w:r>
      <w:r w:rsidR="00807277" w:rsidRPr="00ED40F9">
        <w:rPr>
          <w:szCs w:val="24"/>
          <w:lang w:val="en-US"/>
        </w:rPr>
        <w:t xml:space="preserve">or </w:t>
      </w:r>
      <w:r w:rsidR="009C5059" w:rsidRPr="00ED40F9">
        <w:rPr>
          <w:szCs w:val="24"/>
          <w:lang w:val="en-US"/>
        </w:rPr>
        <w:t>receiving hospice care</w:t>
      </w:r>
      <w:r w:rsidR="00181A7A" w:rsidRPr="00ED40F9">
        <w:rPr>
          <w:szCs w:val="24"/>
          <w:lang w:val="en-US"/>
        </w:rPr>
        <w:t xml:space="preserve">; </w:t>
      </w:r>
      <w:r w:rsidR="009C5059" w:rsidRPr="00ED40F9">
        <w:rPr>
          <w:szCs w:val="24"/>
          <w:lang w:val="en-US"/>
        </w:rPr>
        <w:t>and those who could not participate because the survey was not offered in one of the CMS-approved languages were deemed to be ineligible for the survey.</w:t>
      </w:r>
      <w:r w:rsidR="0030295A" w:rsidRPr="00ED40F9">
        <w:rPr>
          <w:szCs w:val="24"/>
          <w:lang w:val="en-US"/>
        </w:rPr>
        <w:t xml:space="preserve"> </w:t>
      </w:r>
      <w:r w:rsidR="009621BC" w:rsidRPr="00ED40F9">
        <w:rPr>
          <w:szCs w:val="24"/>
          <w:lang w:val="en-US"/>
        </w:rPr>
        <w:t xml:space="preserve">After adjusting for sampled patients found to be ineligible for the </w:t>
      </w:r>
      <w:r w:rsidR="000D29E1" w:rsidRPr="00ED40F9">
        <w:rPr>
          <w:szCs w:val="24"/>
          <w:lang w:val="en-US"/>
        </w:rPr>
        <w:t>survey</w:t>
      </w:r>
      <w:r w:rsidR="009621BC" w:rsidRPr="00ED40F9">
        <w:rPr>
          <w:szCs w:val="24"/>
          <w:lang w:val="en-US"/>
        </w:rPr>
        <w:t>, an</w:t>
      </w:r>
      <w:r w:rsidRPr="00ED40F9">
        <w:rPr>
          <w:szCs w:val="24"/>
          <w:lang w:val="en-US"/>
        </w:rPr>
        <w:t xml:space="preserve"> overall response rate of </w:t>
      </w:r>
      <w:r w:rsidR="009621BC" w:rsidRPr="00ED40F9">
        <w:rPr>
          <w:szCs w:val="24"/>
          <w:lang w:val="en-US"/>
        </w:rPr>
        <w:t>33.6% was achieved</w:t>
      </w:r>
      <w:r w:rsidRPr="00ED40F9">
        <w:rPr>
          <w:szCs w:val="24"/>
          <w:lang w:val="en-US"/>
        </w:rPr>
        <w:t>. The response rates for the mail-only and telephone-only modes were similar at 30.4% and 30.7%, respectively. The response rate for the mixed mode was higher at 41.8%.</w:t>
      </w:r>
    </w:p>
    <w:p w14:paraId="666FA88B" w14:textId="18AAB735" w:rsidR="00D1458B" w:rsidRPr="00ED40F9" w:rsidRDefault="00E020F7" w:rsidP="00E14043">
      <w:pPr>
        <w:pStyle w:val="BodyText"/>
        <w:ind w:firstLine="0"/>
        <w:rPr>
          <w:szCs w:val="24"/>
          <w:lang w:val="en-US"/>
        </w:rPr>
      </w:pPr>
      <w:r w:rsidRPr="00ED40F9">
        <w:rPr>
          <w:szCs w:val="24"/>
          <w:lang w:val="en-US"/>
        </w:rPr>
        <w:t xml:space="preserve">Data from the </w:t>
      </w:r>
      <w:r w:rsidR="0030295A" w:rsidRPr="00ED40F9">
        <w:rPr>
          <w:szCs w:val="24"/>
          <w:lang w:val="en-US"/>
        </w:rPr>
        <w:t>Mode Experiment</w:t>
      </w:r>
      <w:r w:rsidR="00D40671" w:rsidRPr="00ED40F9">
        <w:rPr>
          <w:szCs w:val="24"/>
          <w:lang w:val="en-US"/>
        </w:rPr>
        <w:t xml:space="preserve"> were analyzed and included two</w:t>
      </w:r>
      <w:r w:rsidR="002D3727" w:rsidRPr="00ED40F9">
        <w:rPr>
          <w:szCs w:val="24"/>
          <w:lang w:val="en-US"/>
        </w:rPr>
        <w:t xml:space="preserve"> types of variables</w:t>
      </w:r>
      <w:r w:rsidR="00EF0545" w:rsidRPr="00ED40F9">
        <w:rPr>
          <w:szCs w:val="24"/>
          <w:lang w:val="en-US"/>
        </w:rPr>
        <w:t xml:space="preserve">: </w:t>
      </w:r>
      <w:r w:rsidR="00D1458B" w:rsidRPr="00ED40F9">
        <w:rPr>
          <w:szCs w:val="24"/>
          <w:lang w:val="en-US"/>
        </w:rPr>
        <w:t>dependent variables that represent</w:t>
      </w:r>
      <w:r w:rsidR="002D3727" w:rsidRPr="00ED40F9">
        <w:rPr>
          <w:szCs w:val="24"/>
          <w:lang w:val="en-US"/>
        </w:rPr>
        <w:t>ed</w:t>
      </w:r>
      <w:r w:rsidR="00D1458B" w:rsidRPr="00ED40F9">
        <w:rPr>
          <w:szCs w:val="24"/>
          <w:lang w:val="en-US"/>
        </w:rPr>
        <w:t xml:space="preserve"> the </w:t>
      </w:r>
      <w:r w:rsidR="00A67973" w:rsidRPr="00ED40F9">
        <w:rPr>
          <w:szCs w:val="24"/>
          <w:lang w:val="en-US"/>
        </w:rPr>
        <w:t>patients</w:t>
      </w:r>
      <w:r w:rsidR="00944FD8" w:rsidRPr="00ED40F9">
        <w:rPr>
          <w:szCs w:val="24"/>
          <w:lang w:val="en-US"/>
        </w:rPr>
        <w:t>’</w:t>
      </w:r>
      <w:r w:rsidR="00A67973" w:rsidRPr="00ED40F9">
        <w:rPr>
          <w:szCs w:val="24"/>
          <w:lang w:val="en-US"/>
        </w:rPr>
        <w:t xml:space="preserve"> experiences with the care they received from ICH facilities</w:t>
      </w:r>
      <w:r w:rsidR="00D1458B" w:rsidRPr="00ED40F9">
        <w:rPr>
          <w:szCs w:val="24"/>
          <w:lang w:val="en-US"/>
        </w:rPr>
        <w:t xml:space="preserve"> and independent variables that represent</w:t>
      </w:r>
      <w:r w:rsidR="002D3727" w:rsidRPr="00ED40F9">
        <w:rPr>
          <w:szCs w:val="24"/>
          <w:lang w:val="en-US"/>
        </w:rPr>
        <w:t>ed</w:t>
      </w:r>
      <w:r w:rsidR="00D1458B" w:rsidRPr="00ED40F9">
        <w:rPr>
          <w:szCs w:val="24"/>
          <w:lang w:val="en-US"/>
        </w:rPr>
        <w:t xml:space="preserve"> </w:t>
      </w:r>
      <w:r w:rsidR="00A67973" w:rsidRPr="00ED40F9">
        <w:rPr>
          <w:szCs w:val="24"/>
          <w:lang w:val="en-US"/>
        </w:rPr>
        <w:t xml:space="preserve">the patient characteristics </w:t>
      </w:r>
      <w:r w:rsidR="00D1458B" w:rsidRPr="00ED40F9">
        <w:rPr>
          <w:szCs w:val="24"/>
          <w:lang w:val="en-US"/>
        </w:rPr>
        <w:t>that may affect the dependent variables. The dependent variables include</w:t>
      </w:r>
      <w:r w:rsidR="002D3727" w:rsidRPr="00ED40F9">
        <w:rPr>
          <w:szCs w:val="24"/>
          <w:lang w:val="en-US"/>
        </w:rPr>
        <w:t>d</w:t>
      </w:r>
      <w:r w:rsidR="00D1458B" w:rsidRPr="00ED40F9">
        <w:rPr>
          <w:szCs w:val="24"/>
          <w:lang w:val="en-US"/>
        </w:rPr>
        <w:t xml:space="preserve"> three variables calculated from individual ICH CAHPS Survey </w:t>
      </w:r>
      <w:r w:rsidR="0005545E" w:rsidRPr="00ED40F9">
        <w:rPr>
          <w:szCs w:val="24"/>
          <w:lang w:val="en-US"/>
        </w:rPr>
        <w:t>questions</w:t>
      </w:r>
      <w:r w:rsidR="00647BB0" w:rsidRPr="00ED40F9">
        <w:rPr>
          <w:szCs w:val="24"/>
          <w:lang w:val="en-US"/>
        </w:rPr>
        <w:t xml:space="preserve"> (</w:t>
      </w:r>
      <w:r w:rsidR="0005545E" w:rsidRPr="00ED40F9">
        <w:rPr>
          <w:szCs w:val="24"/>
          <w:lang w:val="en-US"/>
        </w:rPr>
        <w:t xml:space="preserve">the </w:t>
      </w:r>
      <w:r w:rsidR="00647BB0" w:rsidRPr="00ED40F9">
        <w:rPr>
          <w:szCs w:val="24"/>
          <w:lang w:val="en-US"/>
        </w:rPr>
        <w:t>global ratings</w:t>
      </w:r>
      <w:r w:rsidR="0005545E" w:rsidRPr="00ED40F9">
        <w:rPr>
          <w:szCs w:val="24"/>
          <w:lang w:val="en-US"/>
        </w:rPr>
        <w:t xml:space="preserve"> items</w:t>
      </w:r>
      <w:r w:rsidR="00647BB0" w:rsidRPr="00ED40F9">
        <w:rPr>
          <w:szCs w:val="24"/>
          <w:lang w:val="en-US"/>
        </w:rPr>
        <w:t>)</w:t>
      </w:r>
      <w:r w:rsidR="00D1458B" w:rsidRPr="00ED40F9">
        <w:rPr>
          <w:szCs w:val="24"/>
          <w:lang w:val="en-US"/>
        </w:rPr>
        <w:t xml:space="preserve"> and </w:t>
      </w:r>
      <w:r w:rsidR="004673EA" w:rsidRPr="00ED40F9">
        <w:rPr>
          <w:szCs w:val="24"/>
          <w:lang w:val="en-US"/>
        </w:rPr>
        <w:t>32</w:t>
      </w:r>
      <w:r w:rsidR="00DD5C46" w:rsidRPr="00ED40F9">
        <w:rPr>
          <w:szCs w:val="24"/>
          <w:lang w:val="en-US"/>
        </w:rPr>
        <w:t xml:space="preserve"> variables that are</w:t>
      </w:r>
      <w:r w:rsidR="00D1458B" w:rsidRPr="00ED40F9">
        <w:rPr>
          <w:szCs w:val="24"/>
          <w:lang w:val="en-US"/>
        </w:rPr>
        <w:t xml:space="preserve"> </w:t>
      </w:r>
      <w:r w:rsidR="004673EA" w:rsidRPr="00ED40F9">
        <w:rPr>
          <w:szCs w:val="24"/>
          <w:lang w:val="en-US"/>
        </w:rPr>
        <w:t xml:space="preserve">the </w:t>
      </w:r>
      <w:r w:rsidR="00D1458B" w:rsidRPr="00ED40F9">
        <w:rPr>
          <w:szCs w:val="24"/>
          <w:lang w:val="en-US"/>
        </w:rPr>
        <w:t>multiple</w:t>
      </w:r>
      <w:r w:rsidR="00647BB0" w:rsidRPr="00ED40F9">
        <w:rPr>
          <w:szCs w:val="24"/>
          <w:lang w:val="en-US"/>
        </w:rPr>
        <w:t xml:space="preserve"> survey </w:t>
      </w:r>
      <w:r w:rsidR="004673EA" w:rsidRPr="00ED40F9">
        <w:rPr>
          <w:szCs w:val="24"/>
          <w:lang w:val="en-US"/>
        </w:rPr>
        <w:t xml:space="preserve">questions that comprise the </w:t>
      </w:r>
      <w:r w:rsidR="00D1458B" w:rsidRPr="00ED40F9">
        <w:rPr>
          <w:szCs w:val="24"/>
          <w:lang w:val="en-US"/>
        </w:rPr>
        <w:t>composite measures</w:t>
      </w:r>
      <w:r w:rsidR="005D5D41" w:rsidRPr="00ED40F9">
        <w:rPr>
          <w:szCs w:val="24"/>
          <w:lang w:val="en-US"/>
        </w:rPr>
        <w:t>.</w:t>
      </w:r>
      <w:r w:rsidR="008652B7" w:rsidRPr="00ED40F9">
        <w:rPr>
          <w:szCs w:val="24"/>
          <w:lang w:val="en-US"/>
        </w:rPr>
        <w:t xml:space="preserve"> </w:t>
      </w:r>
      <w:r w:rsidR="005D5D41" w:rsidRPr="00ED40F9">
        <w:rPr>
          <w:szCs w:val="24"/>
          <w:lang w:val="en-US"/>
        </w:rPr>
        <w:t>These dependent variables</w:t>
      </w:r>
      <w:r w:rsidR="004B5C09" w:rsidRPr="00ED40F9">
        <w:rPr>
          <w:szCs w:val="24"/>
          <w:lang w:val="en-US"/>
        </w:rPr>
        <w:t xml:space="preserve"> </w:t>
      </w:r>
      <w:r w:rsidR="005D5D41" w:rsidRPr="00ED40F9">
        <w:rPr>
          <w:szCs w:val="24"/>
          <w:lang w:val="en-US"/>
        </w:rPr>
        <w:t>were</w:t>
      </w:r>
      <w:r w:rsidR="00D1458B" w:rsidRPr="00ED40F9">
        <w:rPr>
          <w:szCs w:val="24"/>
          <w:lang w:val="en-US"/>
        </w:rPr>
        <w:t>:</w:t>
      </w:r>
    </w:p>
    <w:p w14:paraId="4A4260DF" w14:textId="77777777" w:rsidR="008D1D17" w:rsidRPr="00ED40F9" w:rsidRDefault="008D1D17" w:rsidP="00A30A9B">
      <w:pPr>
        <w:pStyle w:val="ListBullet"/>
      </w:pPr>
      <w:r w:rsidRPr="00ED40F9">
        <w:t>Global rating of nephrologist (calculated from survey Q8)</w:t>
      </w:r>
    </w:p>
    <w:p w14:paraId="6F8B303D" w14:textId="77777777" w:rsidR="008D1D17" w:rsidRPr="00ED40F9" w:rsidRDefault="008D1D17" w:rsidP="00A30A9B">
      <w:pPr>
        <w:pStyle w:val="ListBullet"/>
      </w:pPr>
      <w:r w:rsidRPr="00ED40F9">
        <w:t>Global rating of dialysis center staff (calculated from survey Q32)</w:t>
      </w:r>
    </w:p>
    <w:p w14:paraId="49C67D36" w14:textId="77777777" w:rsidR="008D1D17" w:rsidRPr="00ED40F9" w:rsidRDefault="008D1D17" w:rsidP="00A30A9B">
      <w:pPr>
        <w:pStyle w:val="ListBullet"/>
      </w:pPr>
      <w:r w:rsidRPr="00ED40F9">
        <w:t>Global rating of dialysis center (calculated from survey Q35)</w:t>
      </w:r>
    </w:p>
    <w:p w14:paraId="5EBE4D91" w14:textId="2894A99C" w:rsidR="008D1D17" w:rsidRPr="00ED40F9" w:rsidRDefault="00251685" w:rsidP="00251685">
      <w:pPr>
        <w:pStyle w:val="ListBullet"/>
      </w:pPr>
      <w:r w:rsidRPr="00ED40F9">
        <w:t xml:space="preserve">Six questions that comprise the </w:t>
      </w:r>
      <w:r w:rsidR="008D1D17" w:rsidRPr="00ED40F9">
        <w:t>Nephrologists</w:t>
      </w:r>
      <w:r w:rsidR="00944FD8" w:rsidRPr="00ED40F9">
        <w:t>’</w:t>
      </w:r>
      <w:r w:rsidR="008D1D17" w:rsidRPr="00ED40F9">
        <w:t xml:space="preserve"> </w:t>
      </w:r>
      <w:r w:rsidR="00052A5B" w:rsidRPr="00ED40F9">
        <w:t>C</w:t>
      </w:r>
      <w:r w:rsidR="008D1D17" w:rsidRPr="00ED40F9">
        <w:t xml:space="preserve">ommunication and </w:t>
      </w:r>
      <w:r w:rsidR="00052A5B" w:rsidRPr="00ED40F9">
        <w:t>C</w:t>
      </w:r>
      <w:r w:rsidR="008D1D17" w:rsidRPr="00ED40F9">
        <w:t>aring composite (Qs 3, 4, 5, 6, 7, and 9)</w:t>
      </w:r>
    </w:p>
    <w:p w14:paraId="45B2A26B" w14:textId="5D067E70" w:rsidR="008D1D17" w:rsidRPr="00ED40F9" w:rsidRDefault="00251685" w:rsidP="00251685">
      <w:pPr>
        <w:pStyle w:val="ListBullet"/>
      </w:pPr>
      <w:r w:rsidRPr="00ED40F9">
        <w:t xml:space="preserve">Seventeen questions that comprise the </w:t>
      </w:r>
      <w:r w:rsidR="008D1D17" w:rsidRPr="00ED40F9">
        <w:t xml:space="preserve">Quality of </w:t>
      </w:r>
      <w:r w:rsidR="00052A5B" w:rsidRPr="00ED40F9">
        <w:t>D</w:t>
      </w:r>
      <w:r w:rsidR="008D1D17" w:rsidRPr="00ED40F9">
        <w:t xml:space="preserve">ialysis </w:t>
      </w:r>
      <w:r w:rsidR="00052A5B" w:rsidRPr="00ED40F9">
        <w:t>C</w:t>
      </w:r>
      <w:r w:rsidR="008D1D17" w:rsidRPr="00ED40F9">
        <w:t xml:space="preserve">enter and </w:t>
      </w:r>
      <w:r w:rsidR="00052A5B" w:rsidRPr="00ED40F9">
        <w:t>O</w:t>
      </w:r>
      <w:r w:rsidR="008D1D17" w:rsidRPr="00ED40F9">
        <w:t xml:space="preserve">perations composite (10, 11, </w:t>
      </w:r>
      <w:proofErr w:type="gramStart"/>
      <w:r w:rsidR="008D1D17" w:rsidRPr="00ED40F9">
        <w:t>12, 13</w:t>
      </w:r>
      <w:proofErr w:type="gramEnd"/>
      <w:r w:rsidR="008D1D17" w:rsidRPr="00ED40F9">
        <w:t>, 14, 15, 16, 17, 21</w:t>
      </w:r>
      <w:r w:rsidR="00517AD7" w:rsidRPr="00ED40F9">
        <w:rPr>
          <w:rStyle w:val="FootnoteReference"/>
        </w:rPr>
        <w:footnoteReference w:customMarkFollows="1" w:id="1"/>
        <w:t>*</w:t>
      </w:r>
      <w:r w:rsidR="008D1D17" w:rsidRPr="00ED40F9">
        <w:t>, 22, 24, 25, 26, 27, 33, 34, and 43)</w:t>
      </w:r>
    </w:p>
    <w:p w14:paraId="184DDE40" w14:textId="70FDFAB6" w:rsidR="00475CD7" w:rsidRPr="00ED40F9" w:rsidRDefault="00251685" w:rsidP="00850989">
      <w:pPr>
        <w:pStyle w:val="ListBullet"/>
        <w:spacing w:after="240"/>
      </w:pPr>
      <w:r w:rsidRPr="00ED40F9">
        <w:t xml:space="preserve">Nine questions that comprise the </w:t>
      </w:r>
      <w:r w:rsidR="008D1D17" w:rsidRPr="00ED40F9">
        <w:t xml:space="preserve">Providing </w:t>
      </w:r>
      <w:r w:rsidR="00052A5B" w:rsidRPr="00ED40F9">
        <w:t>I</w:t>
      </w:r>
      <w:r w:rsidR="008D1D17" w:rsidRPr="00ED40F9">
        <w:t xml:space="preserve">nformation to </w:t>
      </w:r>
      <w:r w:rsidR="00052A5B" w:rsidRPr="00ED40F9">
        <w:t>P</w:t>
      </w:r>
      <w:r w:rsidR="008D1D17" w:rsidRPr="00ED40F9">
        <w:t>atients composite (calculated from survey Qs 19, 28, 29, 30, 31, 36, 38, 39, and 40)</w:t>
      </w:r>
    </w:p>
    <w:p w14:paraId="66F24709" w14:textId="1359E96A" w:rsidR="005D5D41" w:rsidRPr="00ED40F9" w:rsidRDefault="005D5D41" w:rsidP="00052A5B">
      <w:pPr>
        <w:pStyle w:val="BodyText"/>
        <w:ind w:firstLine="0"/>
        <w:rPr>
          <w:szCs w:val="24"/>
          <w:lang w:val="en-US"/>
        </w:rPr>
      </w:pPr>
      <w:r w:rsidRPr="00ED40F9">
        <w:rPr>
          <w:szCs w:val="24"/>
          <w:lang w:val="en-US"/>
        </w:rPr>
        <w:t>For each dependent variable two dichotomous variables were created:</w:t>
      </w:r>
      <w:r w:rsidR="008652B7" w:rsidRPr="00ED40F9">
        <w:rPr>
          <w:szCs w:val="24"/>
          <w:lang w:val="en-US"/>
        </w:rPr>
        <w:t xml:space="preserve"> </w:t>
      </w:r>
      <w:r w:rsidRPr="00ED40F9">
        <w:rPr>
          <w:szCs w:val="24"/>
          <w:lang w:val="en-US"/>
        </w:rPr>
        <w:t xml:space="preserve">the most positive responses </w:t>
      </w:r>
      <w:r w:rsidR="00EF0545" w:rsidRPr="00ED40F9">
        <w:rPr>
          <w:szCs w:val="24"/>
          <w:lang w:val="en-US"/>
        </w:rPr>
        <w:t>versus</w:t>
      </w:r>
      <w:r w:rsidRPr="00ED40F9">
        <w:rPr>
          <w:szCs w:val="24"/>
          <w:lang w:val="en-US"/>
        </w:rPr>
        <w:t xml:space="preserve"> all other responses</w:t>
      </w:r>
      <w:r w:rsidR="00EF0545" w:rsidRPr="00ED40F9">
        <w:rPr>
          <w:szCs w:val="24"/>
          <w:lang w:val="en-US"/>
        </w:rPr>
        <w:t>,</w:t>
      </w:r>
      <w:r w:rsidRPr="00ED40F9">
        <w:rPr>
          <w:szCs w:val="24"/>
          <w:lang w:val="en-US"/>
        </w:rPr>
        <w:t xml:space="preserve"> referred to as the </w:t>
      </w:r>
      <w:r w:rsidR="00944FD8" w:rsidRPr="00ED40F9">
        <w:rPr>
          <w:szCs w:val="24"/>
          <w:lang w:val="en-US"/>
        </w:rPr>
        <w:t>“</w:t>
      </w:r>
      <w:r w:rsidRPr="00ED40F9">
        <w:rPr>
          <w:szCs w:val="24"/>
          <w:lang w:val="en-US"/>
        </w:rPr>
        <w:t>top</w:t>
      </w:r>
      <w:r w:rsidR="0025212B" w:rsidRPr="00ED40F9">
        <w:rPr>
          <w:szCs w:val="24"/>
          <w:lang w:val="en-US"/>
        </w:rPr>
        <w:t xml:space="preserve"> </w:t>
      </w:r>
      <w:r w:rsidRPr="00ED40F9">
        <w:rPr>
          <w:szCs w:val="24"/>
          <w:lang w:val="en-US"/>
        </w:rPr>
        <w:t>box</w:t>
      </w:r>
      <w:r w:rsidR="00EF0545" w:rsidRPr="00ED40F9">
        <w:rPr>
          <w:szCs w:val="24"/>
          <w:lang w:val="en-US"/>
        </w:rPr>
        <w:t>,</w:t>
      </w:r>
      <w:r w:rsidR="00944FD8" w:rsidRPr="00ED40F9">
        <w:rPr>
          <w:szCs w:val="24"/>
          <w:lang w:val="en-US"/>
        </w:rPr>
        <w:t>”</w:t>
      </w:r>
      <w:r w:rsidRPr="00ED40F9">
        <w:rPr>
          <w:szCs w:val="24"/>
          <w:lang w:val="en-US"/>
        </w:rPr>
        <w:t xml:space="preserve"> and the least positive responses </w:t>
      </w:r>
      <w:r w:rsidR="00EF0545" w:rsidRPr="00ED40F9">
        <w:rPr>
          <w:szCs w:val="24"/>
          <w:lang w:val="en-US"/>
        </w:rPr>
        <w:t>versus</w:t>
      </w:r>
      <w:r w:rsidRPr="00ED40F9">
        <w:rPr>
          <w:szCs w:val="24"/>
          <w:lang w:val="en-US"/>
        </w:rPr>
        <w:t xml:space="preserve"> all other responses</w:t>
      </w:r>
      <w:r w:rsidR="00EF0545" w:rsidRPr="00ED40F9">
        <w:rPr>
          <w:szCs w:val="24"/>
          <w:lang w:val="en-US"/>
        </w:rPr>
        <w:t>,</w:t>
      </w:r>
      <w:r w:rsidRPr="00ED40F9">
        <w:rPr>
          <w:szCs w:val="24"/>
          <w:lang w:val="en-US"/>
        </w:rPr>
        <w:t xml:space="preserve"> referred to as the </w:t>
      </w:r>
      <w:r w:rsidR="00944FD8" w:rsidRPr="00ED40F9">
        <w:rPr>
          <w:szCs w:val="24"/>
          <w:lang w:val="en-US"/>
        </w:rPr>
        <w:t>“</w:t>
      </w:r>
      <w:r w:rsidRPr="00ED40F9">
        <w:rPr>
          <w:szCs w:val="24"/>
          <w:lang w:val="en-US"/>
        </w:rPr>
        <w:t>bottom</w:t>
      </w:r>
      <w:r w:rsidR="0025212B" w:rsidRPr="00ED40F9">
        <w:rPr>
          <w:szCs w:val="24"/>
          <w:lang w:val="en-US"/>
        </w:rPr>
        <w:t xml:space="preserve"> </w:t>
      </w:r>
      <w:r w:rsidRPr="00ED40F9">
        <w:rPr>
          <w:szCs w:val="24"/>
          <w:lang w:val="en-US"/>
        </w:rPr>
        <w:t>box</w:t>
      </w:r>
      <w:r w:rsidR="00EF0545" w:rsidRPr="00ED40F9">
        <w:rPr>
          <w:szCs w:val="24"/>
          <w:lang w:val="en-US"/>
        </w:rPr>
        <w:t>,</w:t>
      </w:r>
      <w:r w:rsidR="00944FD8" w:rsidRPr="00ED40F9">
        <w:rPr>
          <w:szCs w:val="24"/>
          <w:lang w:val="en-US"/>
        </w:rPr>
        <w:t>”</w:t>
      </w:r>
      <w:r w:rsidRPr="00ED40F9">
        <w:rPr>
          <w:szCs w:val="24"/>
          <w:lang w:val="en-US"/>
        </w:rPr>
        <w:t xml:space="preserve"> for a total of </w:t>
      </w:r>
      <w:r w:rsidR="004673EA" w:rsidRPr="00ED40F9">
        <w:rPr>
          <w:szCs w:val="24"/>
          <w:lang w:val="en-US"/>
        </w:rPr>
        <w:t xml:space="preserve">35 </w:t>
      </w:r>
      <w:r w:rsidR="00AE0EB0" w:rsidRPr="00ED40F9">
        <w:rPr>
          <w:szCs w:val="24"/>
          <w:lang w:val="en-US"/>
        </w:rPr>
        <w:t>×</w:t>
      </w:r>
      <w:r w:rsidR="004673EA" w:rsidRPr="00ED40F9">
        <w:rPr>
          <w:szCs w:val="24"/>
          <w:lang w:val="en-US"/>
        </w:rPr>
        <w:t xml:space="preserve"> 2 = 70</w:t>
      </w:r>
      <w:r w:rsidRPr="00ED40F9">
        <w:rPr>
          <w:szCs w:val="24"/>
          <w:lang w:val="en-US"/>
        </w:rPr>
        <w:t xml:space="preserve"> dependent variables.</w:t>
      </w:r>
      <w:r w:rsidR="008652B7" w:rsidRPr="00ED40F9">
        <w:rPr>
          <w:szCs w:val="24"/>
          <w:lang w:val="en-US"/>
        </w:rPr>
        <w:t xml:space="preserve"> </w:t>
      </w:r>
      <w:r w:rsidRPr="00ED40F9">
        <w:rPr>
          <w:szCs w:val="24"/>
          <w:lang w:val="en-US"/>
        </w:rPr>
        <w:t xml:space="preserve">These </w:t>
      </w:r>
      <w:r w:rsidR="004673EA" w:rsidRPr="00ED40F9">
        <w:rPr>
          <w:szCs w:val="24"/>
          <w:lang w:val="en-US"/>
        </w:rPr>
        <w:t>70</w:t>
      </w:r>
      <w:r w:rsidRPr="00ED40F9">
        <w:rPr>
          <w:szCs w:val="24"/>
          <w:lang w:val="en-US"/>
        </w:rPr>
        <w:t xml:space="preserve"> dependent variables were analyzed using Ordinary Least Squares regression models</w:t>
      </w:r>
      <w:r w:rsidR="00994957" w:rsidRPr="00ED40F9">
        <w:rPr>
          <w:szCs w:val="24"/>
          <w:lang w:val="en-US"/>
        </w:rPr>
        <w:t>.</w:t>
      </w:r>
    </w:p>
    <w:p w14:paraId="7E96D18A" w14:textId="19AEF960" w:rsidR="00D1458B" w:rsidRPr="00ED40F9" w:rsidRDefault="00385386" w:rsidP="00052A5B">
      <w:pPr>
        <w:pStyle w:val="BodyText"/>
        <w:ind w:firstLine="0"/>
        <w:rPr>
          <w:szCs w:val="24"/>
          <w:lang w:val="en-US"/>
        </w:rPr>
      </w:pPr>
      <w:r w:rsidRPr="00ED40F9">
        <w:rPr>
          <w:szCs w:val="24"/>
          <w:lang w:val="en-US"/>
        </w:rPr>
        <w:t xml:space="preserve">The results of the analysis of data from the ICH CAHPS Survey </w:t>
      </w:r>
      <w:r w:rsidR="0030295A" w:rsidRPr="00ED40F9">
        <w:rPr>
          <w:szCs w:val="24"/>
          <w:lang w:val="en-US"/>
        </w:rPr>
        <w:t>Mode Experiment</w:t>
      </w:r>
      <w:r w:rsidRPr="00ED40F9">
        <w:rPr>
          <w:szCs w:val="24"/>
          <w:lang w:val="en-US"/>
        </w:rPr>
        <w:t xml:space="preserve"> showed significant differences in patients</w:t>
      </w:r>
      <w:r w:rsidR="00944FD8" w:rsidRPr="00ED40F9">
        <w:rPr>
          <w:szCs w:val="24"/>
          <w:lang w:val="en-US"/>
        </w:rPr>
        <w:t>’</w:t>
      </w:r>
      <w:r w:rsidRPr="00ED40F9">
        <w:rPr>
          <w:szCs w:val="24"/>
          <w:lang w:val="en-US"/>
        </w:rPr>
        <w:t xml:space="preserve"> ratings and assessment of their hemodialysis care based on survey mode and in responses</w:t>
      </w:r>
      <w:r w:rsidR="00841860" w:rsidRPr="00ED40F9">
        <w:rPr>
          <w:szCs w:val="24"/>
          <w:lang w:val="en-US"/>
        </w:rPr>
        <w:t xml:space="preserve"> to the survey items that are</w:t>
      </w:r>
      <w:r w:rsidRPr="00ED40F9">
        <w:rPr>
          <w:szCs w:val="24"/>
          <w:lang w:val="en-US"/>
        </w:rPr>
        <w:t xml:space="preserve"> attributable to patient</w:t>
      </w:r>
      <w:r w:rsidR="0006693D" w:rsidRPr="00ED40F9">
        <w:rPr>
          <w:szCs w:val="24"/>
          <w:lang w:val="en-US"/>
        </w:rPr>
        <w:t>-</w:t>
      </w:r>
      <w:r w:rsidRPr="00ED40F9">
        <w:rPr>
          <w:szCs w:val="24"/>
          <w:lang w:val="en-US"/>
        </w:rPr>
        <w:t>mix characteristics. A total of 13 patient</w:t>
      </w:r>
      <w:r w:rsidR="0006693D" w:rsidRPr="00ED40F9">
        <w:rPr>
          <w:szCs w:val="24"/>
          <w:lang w:val="en-US"/>
        </w:rPr>
        <w:t>-</w:t>
      </w:r>
      <w:r w:rsidRPr="00ED40F9">
        <w:rPr>
          <w:szCs w:val="24"/>
          <w:lang w:val="en-US"/>
        </w:rPr>
        <w:t xml:space="preserve">mix characteristics and survey mode were found to be </w:t>
      </w:r>
      <w:r w:rsidRPr="00ED40F9">
        <w:rPr>
          <w:szCs w:val="24"/>
          <w:lang w:val="en-US"/>
        </w:rPr>
        <w:lastRenderedPageBreak/>
        <w:t xml:space="preserve">statistically significant in at least </w:t>
      </w:r>
      <w:r w:rsidR="0030295A" w:rsidRPr="00ED40F9">
        <w:rPr>
          <w:szCs w:val="24"/>
          <w:lang w:val="en-US"/>
        </w:rPr>
        <w:t xml:space="preserve">one </w:t>
      </w:r>
      <w:r w:rsidRPr="00ED40F9">
        <w:rPr>
          <w:szCs w:val="24"/>
          <w:lang w:val="en-US"/>
        </w:rPr>
        <w:t xml:space="preserve">of </w:t>
      </w:r>
      <w:r w:rsidR="004673EA" w:rsidRPr="00ED40F9">
        <w:rPr>
          <w:szCs w:val="24"/>
          <w:lang w:val="en-US"/>
        </w:rPr>
        <w:t xml:space="preserve">the </w:t>
      </w:r>
      <w:r w:rsidRPr="00ED40F9">
        <w:rPr>
          <w:szCs w:val="24"/>
          <w:lang w:val="en-US"/>
        </w:rPr>
        <w:t>regression models.</w:t>
      </w:r>
      <w:r w:rsidR="008652B7" w:rsidRPr="00ED40F9">
        <w:rPr>
          <w:szCs w:val="24"/>
          <w:lang w:val="en-US"/>
        </w:rPr>
        <w:t xml:space="preserve"> </w:t>
      </w:r>
      <w:r w:rsidR="003776BE" w:rsidRPr="00ED40F9">
        <w:rPr>
          <w:szCs w:val="24"/>
          <w:lang w:val="en-US"/>
        </w:rPr>
        <w:t>The</w:t>
      </w:r>
      <w:r w:rsidR="000D619A" w:rsidRPr="00ED40F9">
        <w:rPr>
          <w:szCs w:val="24"/>
          <w:lang w:val="en-US"/>
        </w:rPr>
        <w:t xml:space="preserve"> </w:t>
      </w:r>
      <w:r w:rsidR="003776BE" w:rsidRPr="00ED40F9">
        <w:rPr>
          <w:szCs w:val="24"/>
          <w:lang w:val="en-US"/>
        </w:rPr>
        <w:t>1</w:t>
      </w:r>
      <w:r w:rsidR="00EA2CC3" w:rsidRPr="00ED40F9">
        <w:rPr>
          <w:szCs w:val="24"/>
          <w:lang w:val="en-US"/>
        </w:rPr>
        <w:t>3</w:t>
      </w:r>
      <w:r w:rsidR="003776BE" w:rsidRPr="00ED40F9">
        <w:rPr>
          <w:szCs w:val="24"/>
          <w:lang w:val="en-US"/>
        </w:rPr>
        <w:t xml:space="preserve"> </w:t>
      </w:r>
      <w:r w:rsidRPr="00ED40F9">
        <w:rPr>
          <w:szCs w:val="24"/>
          <w:lang w:val="en-US"/>
        </w:rPr>
        <w:t>adjusters (1</w:t>
      </w:r>
      <w:r w:rsidR="00EA2CC3" w:rsidRPr="00ED40F9">
        <w:rPr>
          <w:szCs w:val="24"/>
          <w:lang w:val="en-US"/>
        </w:rPr>
        <w:t>2</w:t>
      </w:r>
      <w:r w:rsidRPr="00ED40F9">
        <w:rPr>
          <w:szCs w:val="24"/>
          <w:lang w:val="en-US"/>
        </w:rPr>
        <w:t xml:space="preserve"> patient characteristics plus survey mode)</w:t>
      </w:r>
      <w:r w:rsidR="003776BE" w:rsidRPr="00ED40F9">
        <w:rPr>
          <w:szCs w:val="24"/>
          <w:lang w:val="en-US"/>
        </w:rPr>
        <w:t xml:space="preserve"> include</w:t>
      </w:r>
      <w:r w:rsidR="0030295A" w:rsidRPr="00ED40F9">
        <w:rPr>
          <w:szCs w:val="24"/>
          <w:lang w:val="en-US"/>
        </w:rPr>
        <w:t xml:space="preserve"> the following</w:t>
      </w:r>
      <w:r w:rsidR="00262A42" w:rsidRPr="00ED40F9">
        <w:rPr>
          <w:szCs w:val="24"/>
          <w:lang w:val="en-US"/>
        </w:rPr>
        <w:t>:</w:t>
      </w:r>
    </w:p>
    <w:p w14:paraId="7AF19D94" w14:textId="77777777" w:rsidR="00D1458B" w:rsidRPr="00ED40F9" w:rsidRDefault="00D1458B" w:rsidP="00A30A9B">
      <w:pPr>
        <w:pStyle w:val="ListBullet"/>
        <w:keepNext/>
      </w:pPr>
      <w:r w:rsidRPr="00ED40F9">
        <w:t>Mode of survey administration</w:t>
      </w:r>
    </w:p>
    <w:p w14:paraId="2237401D" w14:textId="77777777" w:rsidR="00D1458B" w:rsidRPr="00ED40F9" w:rsidRDefault="00D1458B" w:rsidP="00A30A9B">
      <w:pPr>
        <w:pStyle w:val="ListBullet"/>
      </w:pPr>
      <w:r w:rsidRPr="00ED40F9">
        <w:t>Overall health</w:t>
      </w:r>
    </w:p>
    <w:p w14:paraId="3CA34A10" w14:textId="77777777" w:rsidR="00D1458B" w:rsidRPr="00ED40F9" w:rsidRDefault="00D1458B" w:rsidP="00A30A9B">
      <w:pPr>
        <w:pStyle w:val="ListBullet"/>
      </w:pPr>
      <w:r w:rsidRPr="00ED40F9">
        <w:t>Overall mental health</w:t>
      </w:r>
    </w:p>
    <w:p w14:paraId="5F5D241F" w14:textId="77777777" w:rsidR="00D1458B" w:rsidRPr="00ED40F9" w:rsidRDefault="00D1458B" w:rsidP="00A30A9B">
      <w:pPr>
        <w:pStyle w:val="ListBullet"/>
      </w:pPr>
      <w:r w:rsidRPr="00ED40F9">
        <w:t>Heart disease</w:t>
      </w:r>
    </w:p>
    <w:p w14:paraId="133FB113" w14:textId="77777777" w:rsidR="00D1458B" w:rsidRPr="00ED40F9" w:rsidRDefault="00D1458B" w:rsidP="00A30A9B">
      <w:pPr>
        <w:pStyle w:val="ListBullet"/>
      </w:pPr>
      <w:r w:rsidRPr="00ED40F9">
        <w:t>Deaf or serious difficulty hearing</w:t>
      </w:r>
    </w:p>
    <w:p w14:paraId="0D78EA64" w14:textId="77777777" w:rsidR="00D1458B" w:rsidRPr="00ED40F9" w:rsidRDefault="00D1458B" w:rsidP="00A30A9B">
      <w:pPr>
        <w:pStyle w:val="ListBullet"/>
      </w:pPr>
      <w:r w:rsidRPr="00ED40F9">
        <w:t>Blind or serious difficulty seeing</w:t>
      </w:r>
    </w:p>
    <w:p w14:paraId="7F02BC36" w14:textId="77777777" w:rsidR="00D1458B" w:rsidRPr="00ED40F9" w:rsidRDefault="00D1458B" w:rsidP="00A30A9B">
      <w:pPr>
        <w:pStyle w:val="ListBullet"/>
      </w:pPr>
      <w:r w:rsidRPr="00ED40F9">
        <w:t>Difficulty dressing or bathing</w:t>
      </w:r>
    </w:p>
    <w:p w14:paraId="26FB6086" w14:textId="77777777" w:rsidR="00D1458B" w:rsidRPr="00ED40F9" w:rsidRDefault="00D1458B" w:rsidP="00A30A9B">
      <w:pPr>
        <w:pStyle w:val="ListBullet"/>
      </w:pPr>
      <w:r w:rsidRPr="00ED40F9">
        <w:t>Age</w:t>
      </w:r>
    </w:p>
    <w:p w14:paraId="14B2C6BB" w14:textId="77777777" w:rsidR="00D1458B" w:rsidRPr="00ED40F9" w:rsidRDefault="00D1458B" w:rsidP="00A30A9B">
      <w:pPr>
        <w:pStyle w:val="ListBullet"/>
      </w:pPr>
      <w:r w:rsidRPr="00ED40F9">
        <w:t>Sex</w:t>
      </w:r>
    </w:p>
    <w:p w14:paraId="297EA371" w14:textId="77777777" w:rsidR="00D1458B" w:rsidRPr="00ED40F9" w:rsidRDefault="00D1458B" w:rsidP="00A30A9B">
      <w:pPr>
        <w:pStyle w:val="ListBullet"/>
      </w:pPr>
      <w:r w:rsidRPr="00ED40F9">
        <w:t>Education</w:t>
      </w:r>
    </w:p>
    <w:p w14:paraId="7A50DFAB" w14:textId="77777777" w:rsidR="00D1458B" w:rsidRPr="00ED40F9" w:rsidRDefault="00D1458B" w:rsidP="00A30A9B">
      <w:pPr>
        <w:pStyle w:val="ListBullet"/>
      </w:pPr>
      <w:r w:rsidRPr="00ED40F9">
        <w:t>Does the patient speak a language other than English at home</w:t>
      </w:r>
    </w:p>
    <w:p w14:paraId="0BA1971D" w14:textId="77777777" w:rsidR="00D1458B" w:rsidRPr="00ED40F9" w:rsidRDefault="00D1458B" w:rsidP="00A30A9B">
      <w:pPr>
        <w:pStyle w:val="ListBullet"/>
      </w:pPr>
      <w:r w:rsidRPr="00ED40F9">
        <w:t>Did someone help the patient complete this survey</w:t>
      </w:r>
    </w:p>
    <w:p w14:paraId="512EEDE7" w14:textId="31395FB5" w:rsidR="00D1458B" w:rsidRPr="00ED40F9" w:rsidRDefault="00D1458B" w:rsidP="00A30A9B">
      <w:pPr>
        <w:pStyle w:val="ListBullet"/>
      </w:pPr>
      <w:r w:rsidRPr="00ED40F9">
        <w:t>Total</w:t>
      </w:r>
      <w:r w:rsidR="000D29E1" w:rsidRPr="00ED40F9">
        <w:t xml:space="preserve"> number of</w:t>
      </w:r>
      <w:r w:rsidRPr="00ED40F9">
        <w:t xml:space="preserve"> years on dialysis</w:t>
      </w:r>
    </w:p>
    <w:p w14:paraId="76F04E19" w14:textId="20632F47" w:rsidR="00475CD7" w:rsidRPr="00ED40F9" w:rsidRDefault="00D40671" w:rsidP="00052A5B">
      <w:pPr>
        <w:pStyle w:val="BodyText"/>
        <w:ind w:firstLine="0"/>
        <w:rPr>
          <w:szCs w:val="24"/>
          <w:lang w:val="en-US"/>
        </w:rPr>
      </w:pPr>
      <w:bookmarkStart w:id="4" w:name="_Hlk192160141"/>
      <w:r w:rsidRPr="00ED40F9">
        <w:rPr>
          <w:szCs w:val="24"/>
          <w:lang w:val="en-US"/>
        </w:rPr>
        <w:t xml:space="preserve">During </w:t>
      </w:r>
      <w:r w:rsidR="00A741C2" w:rsidRPr="00ED40F9">
        <w:rPr>
          <w:szCs w:val="24"/>
          <w:lang w:val="en-US"/>
        </w:rPr>
        <w:t xml:space="preserve">each </w:t>
      </w:r>
      <w:r w:rsidRPr="00ED40F9">
        <w:rPr>
          <w:szCs w:val="24"/>
          <w:lang w:val="en-US"/>
        </w:rPr>
        <w:t xml:space="preserve">ICH CAHPS </w:t>
      </w:r>
      <w:r w:rsidR="00A741C2" w:rsidRPr="00ED40F9">
        <w:rPr>
          <w:szCs w:val="24"/>
          <w:lang w:val="en-US"/>
        </w:rPr>
        <w:t xml:space="preserve">public reporting period, CMS and its Coordination Team will use data from the two most recent semiannual ICH CAHPS Surveys to derive </w:t>
      </w:r>
      <w:r w:rsidR="00994957" w:rsidRPr="00ED40F9">
        <w:rPr>
          <w:szCs w:val="24"/>
          <w:lang w:val="en-US"/>
        </w:rPr>
        <w:t xml:space="preserve">the </w:t>
      </w:r>
      <w:r w:rsidR="00EA2CC3" w:rsidRPr="00ED40F9">
        <w:rPr>
          <w:szCs w:val="24"/>
          <w:lang w:val="en-US"/>
        </w:rPr>
        <w:t>12</w:t>
      </w:r>
      <w:r w:rsidR="00994957" w:rsidRPr="00ED40F9">
        <w:rPr>
          <w:szCs w:val="24"/>
          <w:lang w:val="en-US"/>
        </w:rPr>
        <w:t xml:space="preserve"> patient</w:t>
      </w:r>
      <w:r w:rsidR="0006693D" w:rsidRPr="00ED40F9">
        <w:rPr>
          <w:szCs w:val="24"/>
          <w:lang w:val="en-US"/>
        </w:rPr>
        <w:t>-</w:t>
      </w:r>
      <w:r w:rsidR="00994957" w:rsidRPr="00ED40F9">
        <w:rPr>
          <w:szCs w:val="24"/>
          <w:lang w:val="en-US"/>
        </w:rPr>
        <w:t xml:space="preserve">mix adjustment factors </w:t>
      </w:r>
      <w:r w:rsidR="00DE7D3C" w:rsidRPr="00ED40F9">
        <w:rPr>
          <w:szCs w:val="24"/>
          <w:lang w:val="en-US"/>
        </w:rPr>
        <w:t>using</w:t>
      </w:r>
      <w:r w:rsidR="00994957" w:rsidRPr="00ED40F9">
        <w:rPr>
          <w:szCs w:val="24"/>
          <w:lang w:val="en-US"/>
        </w:rPr>
        <w:t xml:space="preserve"> coefficients obtained from Ordinary Least Squares regression models for </w:t>
      </w:r>
      <w:r w:rsidR="00142B23" w:rsidRPr="00ED40F9">
        <w:rPr>
          <w:szCs w:val="24"/>
          <w:lang w:val="en-US"/>
        </w:rPr>
        <w:t>the top</w:t>
      </w:r>
      <w:r w:rsidR="00EF0545" w:rsidRPr="00ED40F9">
        <w:rPr>
          <w:szCs w:val="24"/>
          <w:lang w:val="en-US"/>
        </w:rPr>
        <w:t>-</w:t>
      </w:r>
      <w:r w:rsidR="00142B23" w:rsidRPr="00ED40F9">
        <w:rPr>
          <w:szCs w:val="24"/>
          <w:lang w:val="en-US"/>
        </w:rPr>
        <w:t xml:space="preserve"> and bottom-box scores for </w:t>
      </w:r>
      <w:r w:rsidR="00994957" w:rsidRPr="00ED40F9">
        <w:rPr>
          <w:szCs w:val="24"/>
          <w:lang w:val="en-US"/>
        </w:rPr>
        <w:t xml:space="preserve">each </w:t>
      </w:r>
      <w:r w:rsidR="003776BE" w:rsidRPr="00ED40F9">
        <w:rPr>
          <w:szCs w:val="24"/>
          <w:lang w:val="en-US"/>
        </w:rPr>
        <w:t xml:space="preserve">of the </w:t>
      </w:r>
      <w:r w:rsidRPr="00ED40F9">
        <w:rPr>
          <w:szCs w:val="24"/>
          <w:lang w:val="en-US"/>
        </w:rPr>
        <w:t>three</w:t>
      </w:r>
      <w:r w:rsidR="00994957" w:rsidRPr="00ED40F9">
        <w:rPr>
          <w:szCs w:val="24"/>
          <w:lang w:val="en-US"/>
        </w:rPr>
        <w:t xml:space="preserve"> global ratings and</w:t>
      </w:r>
      <w:r w:rsidR="00A741C2" w:rsidRPr="00ED40F9">
        <w:rPr>
          <w:szCs w:val="24"/>
          <w:lang w:val="en-US"/>
        </w:rPr>
        <w:t xml:space="preserve"> the three composite measures</w:t>
      </w:r>
      <w:r w:rsidR="00994957" w:rsidRPr="00ED40F9">
        <w:rPr>
          <w:szCs w:val="24"/>
          <w:lang w:val="en-US"/>
        </w:rPr>
        <w:t xml:space="preserve">. </w:t>
      </w:r>
      <w:r w:rsidR="00142B23" w:rsidRPr="00ED40F9">
        <w:rPr>
          <w:szCs w:val="24"/>
          <w:lang w:val="en-US"/>
        </w:rPr>
        <w:t>P</w:t>
      </w:r>
      <w:r w:rsidR="00994957" w:rsidRPr="00ED40F9">
        <w:rPr>
          <w:szCs w:val="24"/>
          <w:lang w:val="en-US"/>
        </w:rPr>
        <w:t>a</w:t>
      </w:r>
      <w:r w:rsidR="00841860" w:rsidRPr="00ED40F9">
        <w:rPr>
          <w:szCs w:val="24"/>
          <w:lang w:val="en-US"/>
        </w:rPr>
        <w:t>tient</w:t>
      </w:r>
      <w:r w:rsidR="0006693D" w:rsidRPr="00ED40F9">
        <w:rPr>
          <w:szCs w:val="24"/>
          <w:lang w:val="en-US"/>
        </w:rPr>
        <w:t>-</w:t>
      </w:r>
      <w:r w:rsidR="00841860" w:rsidRPr="00ED40F9">
        <w:rPr>
          <w:szCs w:val="24"/>
          <w:lang w:val="en-US"/>
        </w:rPr>
        <w:t>mix adjustment factors will be</w:t>
      </w:r>
      <w:r w:rsidR="00994957" w:rsidRPr="00ED40F9">
        <w:rPr>
          <w:szCs w:val="24"/>
          <w:lang w:val="en-US"/>
        </w:rPr>
        <w:t xml:space="preserve"> calculated directly from these regression coefficients for each</w:t>
      </w:r>
      <w:r w:rsidR="00841860" w:rsidRPr="00ED40F9">
        <w:rPr>
          <w:szCs w:val="24"/>
          <w:lang w:val="en-US"/>
        </w:rPr>
        <w:t xml:space="preserve"> individual survey</w:t>
      </w:r>
      <w:r w:rsidR="00994957" w:rsidRPr="00ED40F9">
        <w:rPr>
          <w:szCs w:val="24"/>
          <w:lang w:val="en-US"/>
        </w:rPr>
        <w:t xml:space="preserve"> item by multiplying the coefficients by negative one (</w:t>
      </w:r>
      <w:r w:rsidR="00AE0EB0" w:rsidRPr="00ED40F9">
        <w:rPr>
          <w:szCs w:val="24"/>
          <w:lang w:val="en-US"/>
        </w:rPr>
        <w:t>−</w:t>
      </w:r>
      <w:r w:rsidR="00994957" w:rsidRPr="00ED40F9">
        <w:rPr>
          <w:szCs w:val="24"/>
          <w:lang w:val="en-US"/>
        </w:rPr>
        <w:t>1.0).</w:t>
      </w:r>
      <w:r w:rsidR="008652B7" w:rsidRPr="00ED40F9">
        <w:rPr>
          <w:szCs w:val="24"/>
          <w:lang w:val="en-US"/>
        </w:rPr>
        <w:t xml:space="preserve"> </w:t>
      </w:r>
      <w:r w:rsidR="003776BE" w:rsidRPr="00ED40F9">
        <w:rPr>
          <w:szCs w:val="24"/>
          <w:lang w:val="en-US"/>
        </w:rPr>
        <w:t xml:space="preserve">The coefficient </w:t>
      </w:r>
      <w:r w:rsidR="000D619A" w:rsidRPr="00ED40F9">
        <w:rPr>
          <w:szCs w:val="24"/>
          <w:lang w:val="en-US"/>
        </w:rPr>
        <w:t>that will be used to adjust</w:t>
      </w:r>
      <w:r w:rsidR="00DD5C46" w:rsidRPr="00ED40F9">
        <w:rPr>
          <w:szCs w:val="24"/>
          <w:lang w:val="en-US"/>
        </w:rPr>
        <w:t xml:space="preserve"> for survey mode is based on</w:t>
      </w:r>
      <w:r w:rsidR="003776BE" w:rsidRPr="00ED40F9">
        <w:rPr>
          <w:szCs w:val="24"/>
          <w:lang w:val="en-US"/>
        </w:rPr>
        <w:t xml:space="preserve"> the results of the </w:t>
      </w:r>
      <w:r w:rsidR="0030295A" w:rsidRPr="00ED40F9">
        <w:rPr>
          <w:szCs w:val="24"/>
          <w:lang w:val="en-US"/>
        </w:rPr>
        <w:t>Mode Experiment</w:t>
      </w:r>
      <w:r w:rsidR="00BD4A03" w:rsidRPr="00ED40F9">
        <w:rPr>
          <w:szCs w:val="24"/>
          <w:lang w:val="en-US"/>
        </w:rPr>
        <w:t>.</w:t>
      </w:r>
      <w:r w:rsidR="008652B7" w:rsidRPr="00ED40F9">
        <w:rPr>
          <w:szCs w:val="24"/>
          <w:lang w:val="en-US"/>
        </w:rPr>
        <w:t xml:space="preserve"> </w:t>
      </w:r>
      <w:r w:rsidR="00BD4A03" w:rsidRPr="00ED40F9">
        <w:rPr>
          <w:szCs w:val="24"/>
          <w:lang w:val="en-US"/>
        </w:rPr>
        <w:t>CMS will use the coefficients</w:t>
      </w:r>
      <w:r w:rsidR="00994957" w:rsidRPr="00ED40F9">
        <w:rPr>
          <w:szCs w:val="24"/>
          <w:lang w:val="en-US"/>
        </w:rPr>
        <w:t xml:space="preserve"> to adjust the raw scores </w:t>
      </w:r>
      <w:r w:rsidR="00A741C2" w:rsidRPr="00ED40F9">
        <w:rPr>
          <w:szCs w:val="24"/>
          <w:lang w:val="en-US"/>
        </w:rPr>
        <w:t xml:space="preserve">calculated on each measure from data collected in each semiannual survey. </w:t>
      </w:r>
      <w:r w:rsidR="003776BE" w:rsidRPr="00ED40F9">
        <w:rPr>
          <w:szCs w:val="24"/>
          <w:lang w:val="en-US"/>
        </w:rPr>
        <w:t>The ICH CAHPS score</w:t>
      </w:r>
      <w:r w:rsidR="00A741C2" w:rsidRPr="00ED40F9">
        <w:rPr>
          <w:szCs w:val="24"/>
          <w:lang w:val="en-US"/>
        </w:rPr>
        <w:t>s</w:t>
      </w:r>
      <w:r w:rsidR="003776BE" w:rsidRPr="00ED40F9">
        <w:rPr>
          <w:szCs w:val="24"/>
          <w:lang w:val="en-US"/>
        </w:rPr>
        <w:t xml:space="preserve"> that </w:t>
      </w:r>
      <w:r w:rsidR="00A741C2" w:rsidRPr="00ED40F9">
        <w:rPr>
          <w:szCs w:val="24"/>
          <w:lang w:val="en-US"/>
        </w:rPr>
        <w:t xml:space="preserve">will be </w:t>
      </w:r>
      <w:r w:rsidR="003776BE" w:rsidRPr="00ED40F9">
        <w:rPr>
          <w:szCs w:val="24"/>
          <w:lang w:val="en-US"/>
        </w:rPr>
        <w:t xml:space="preserve">publicly reported </w:t>
      </w:r>
      <w:r w:rsidR="00A741C2" w:rsidRPr="00ED40F9">
        <w:rPr>
          <w:szCs w:val="24"/>
          <w:lang w:val="en-US"/>
        </w:rPr>
        <w:t>are</w:t>
      </w:r>
      <w:r w:rsidR="003776BE" w:rsidRPr="00ED40F9">
        <w:rPr>
          <w:szCs w:val="24"/>
          <w:lang w:val="en-US"/>
        </w:rPr>
        <w:t xml:space="preserve"> the weighted</w:t>
      </w:r>
      <w:r w:rsidR="003776BE" w:rsidRPr="00ED40F9">
        <w:rPr>
          <w:rStyle w:val="FootnoteReference"/>
          <w:szCs w:val="24"/>
          <w:lang w:val="en-US"/>
        </w:rPr>
        <w:footnoteReference w:id="2"/>
      </w:r>
      <w:r w:rsidR="003776BE" w:rsidRPr="00ED40F9">
        <w:rPr>
          <w:szCs w:val="24"/>
          <w:lang w:val="en-US"/>
        </w:rPr>
        <w:t xml:space="preserve"> average of the two most recent semiannual ICH CAHPS scores.</w:t>
      </w:r>
      <w:bookmarkStart w:id="5" w:name="_Hlk192160298"/>
      <w:bookmarkEnd w:id="4"/>
    </w:p>
    <w:p w14:paraId="58F2F34C" w14:textId="2582D916" w:rsidR="00240F89" w:rsidRPr="00ED40F9" w:rsidRDefault="005D5D41" w:rsidP="00A30A9B">
      <w:pPr>
        <w:pStyle w:val="Heading2"/>
      </w:pPr>
      <w:r w:rsidRPr="00ED40F9">
        <w:t>Calculating the Patient</w:t>
      </w:r>
      <w:r w:rsidR="0006693D" w:rsidRPr="00ED40F9">
        <w:t>-</w:t>
      </w:r>
      <w:r w:rsidRPr="00ED40F9">
        <w:t>Mix Adjusted Global Ratings and Composite Scores</w:t>
      </w:r>
    </w:p>
    <w:p w14:paraId="6B545D0E" w14:textId="1C9EB6B3" w:rsidR="00475CD7" w:rsidRPr="00ED40F9" w:rsidRDefault="0043591E" w:rsidP="00052A5B">
      <w:pPr>
        <w:pStyle w:val="BodyText"/>
        <w:ind w:firstLine="0"/>
        <w:rPr>
          <w:lang w:val="en-US"/>
        </w:rPr>
      </w:pPr>
      <w:r w:rsidRPr="00ED40F9">
        <w:rPr>
          <w:lang w:val="en-US"/>
        </w:rPr>
        <w:t>Four sets of numbers are needed to calculate an ICH facility</w:t>
      </w:r>
      <w:r w:rsidR="00944FD8" w:rsidRPr="00ED40F9">
        <w:rPr>
          <w:lang w:val="en-US"/>
        </w:rPr>
        <w:t>’</w:t>
      </w:r>
      <w:r w:rsidRPr="00ED40F9">
        <w:rPr>
          <w:lang w:val="en-US"/>
        </w:rPr>
        <w:t>s adjuste</w:t>
      </w:r>
      <w:r w:rsidR="00841860" w:rsidRPr="00ED40F9">
        <w:rPr>
          <w:lang w:val="en-US"/>
        </w:rPr>
        <w:t>d score for the three individual global ratings (rating of nephrologist, the dialysis center staff</w:t>
      </w:r>
      <w:r w:rsidR="00EC6F09" w:rsidRPr="00ED40F9">
        <w:rPr>
          <w:lang w:val="en-US"/>
        </w:rPr>
        <w:t>,</w:t>
      </w:r>
      <w:r w:rsidR="00841860" w:rsidRPr="00ED40F9">
        <w:rPr>
          <w:lang w:val="en-US"/>
        </w:rPr>
        <w:t xml:space="preserve"> and dialysis center) and the individual survey </w:t>
      </w:r>
      <w:r w:rsidR="00DD5C46" w:rsidRPr="00ED40F9">
        <w:rPr>
          <w:lang w:val="en-US"/>
        </w:rPr>
        <w:t>questions</w:t>
      </w:r>
      <w:r w:rsidR="00841860" w:rsidRPr="00ED40F9">
        <w:rPr>
          <w:lang w:val="en-US"/>
        </w:rPr>
        <w:t xml:space="preserve"> included in each of the three composite measures. </w:t>
      </w:r>
      <w:r w:rsidRPr="00ED40F9">
        <w:rPr>
          <w:lang w:val="en-US"/>
        </w:rPr>
        <w:t>These are (1)</w:t>
      </w:r>
      <w:r w:rsidR="00602078" w:rsidRPr="00ED40F9">
        <w:rPr>
          <w:lang w:val="en-US"/>
        </w:rPr>
        <w:t> </w:t>
      </w:r>
      <w:r w:rsidRPr="00ED40F9">
        <w:rPr>
          <w:lang w:val="en-US"/>
        </w:rPr>
        <w:t xml:space="preserve">the </w:t>
      </w:r>
      <w:r w:rsidR="00944FD8" w:rsidRPr="00ED40F9">
        <w:rPr>
          <w:lang w:val="en-US"/>
        </w:rPr>
        <w:t>“</w:t>
      </w:r>
      <w:r w:rsidRPr="00ED40F9">
        <w:rPr>
          <w:lang w:val="en-US"/>
        </w:rPr>
        <w:t>raw score</w:t>
      </w:r>
      <w:r w:rsidR="00EF0545" w:rsidRPr="00ED40F9">
        <w:rPr>
          <w:lang w:val="en-US"/>
        </w:rPr>
        <w:t>,</w:t>
      </w:r>
      <w:r w:rsidR="00944FD8" w:rsidRPr="00ED40F9">
        <w:rPr>
          <w:lang w:val="en-US"/>
        </w:rPr>
        <w:t>”</w:t>
      </w:r>
      <w:r w:rsidR="00EF0545" w:rsidRPr="00ED40F9">
        <w:rPr>
          <w:lang w:val="en-US"/>
        </w:rPr>
        <w:t xml:space="preserve"> </w:t>
      </w:r>
      <w:r w:rsidRPr="00ED40F9">
        <w:rPr>
          <w:lang w:val="en-US"/>
        </w:rPr>
        <w:t>or the ICH facility</w:t>
      </w:r>
      <w:r w:rsidR="00944FD8" w:rsidRPr="00ED40F9">
        <w:rPr>
          <w:lang w:val="en-US"/>
        </w:rPr>
        <w:t>’</w:t>
      </w:r>
      <w:r w:rsidRPr="00ED40F9">
        <w:rPr>
          <w:lang w:val="en-US"/>
        </w:rPr>
        <w:t>s mean on the respective ICH CAHPS outcome before adjustment</w:t>
      </w:r>
      <w:r w:rsidR="004673EA" w:rsidRPr="00ED40F9">
        <w:rPr>
          <w:lang w:val="en-US"/>
        </w:rPr>
        <w:t xml:space="preserve"> (top</w:t>
      </w:r>
      <w:r w:rsidR="00EC6F09" w:rsidRPr="00ED40F9">
        <w:rPr>
          <w:lang w:val="en-US"/>
        </w:rPr>
        <w:t>-</w:t>
      </w:r>
      <w:r w:rsidR="004673EA" w:rsidRPr="00ED40F9">
        <w:rPr>
          <w:lang w:val="en-US"/>
        </w:rPr>
        <w:t xml:space="preserve"> or bottom-box score for the </w:t>
      </w:r>
      <w:r w:rsidR="00841860" w:rsidRPr="00ED40F9">
        <w:rPr>
          <w:lang w:val="en-US"/>
        </w:rPr>
        <w:t xml:space="preserve">global </w:t>
      </w:r>
      <w:r w:rsidR="004673EA" w:rsidRPr="00ED40F9">
        <w:rPr>
          <w:lang w:val="en-US"/>
        </w:rPr>
        <w:t>rating</w:t>
      </w:r>
      <w:r w:rsidR="00841860" w:rsidRPr="00ED40F9">
        <w:rPr>
          <w:lang w:val="en-US"/>
        </w:rPr>
        <w:t>s</w:t>
      </w:r>
      <w:r w:rsidR="004673EA" w:rsidRPr="00ED40F9">
        <w:rPr>
          <w:lang w:val="en-US"/>
        </w:rPr>
        <w:t xml:space="preserve"> and individual survey questions comprising the composites</w:t>
      </w:r>
      <w:r w:rsidR="0030295A" w:rsidRPr="00ED40F9">
        <w:rPr>
          <w:lang w:val="en-US"/>
        </w:rPr>
        <w:t xml:space="preserve">); </w:t>
      </w:r>
      <w:r w:rsidR="00955760" w:rsidRPr="00ED40F9">
        <w:rPr>
          <w:lang w:val="en-US"/>
        </w:rPr>
        <w:t>(2) </w:t>
      </w:r>
      <w:r w:rsidRPr="00ED40F9">
        <w:rPr>
          <w:lang w:val="en-US"/>
        </w:rPr>
        <w:t xml:space="preserve">the </w:t>
      </w:r>
      <w:r w:rsidR="004673EA" w:rsidRPr="00ED40F9">
        <w:rPr>
          <w:lang w:val="en-US"/>
        </w:rPr>
        <w:t>national</w:t>
      </w:r>
      <w:r w:rsidRPr="00ED40F9">
        <w:rPr>
          <w:lang w:val="en-US"/>
        </w:rPr>
        <w:t>-level patient</w:t>
      </w:r>
      <w:r w:rsidR="0006693D" w:rsidRPr="00ED40F9">
        <w:rPr>
          <w:lang w:val="en-US"/>
        </w:rPr>
        <w:t>-</w:t>
      </w:r>
      <w:r w:rsidRPr="00ED40F9">
        <w:rPr>
          <w:lang w:val="en-US"/>
        </w:rPr>
        <w:t xml:space="preserve">mix adjustment factors shown in </w:t>
      </w:r>
      <w:r w:rsidRPr="00ED40F9">
        <w:rPr>
          <w:b/>
          <w:i/>
          <w:lang w:val="en-US"/>
        </w:rPr>
        <w:t>Table</w:t>
      </w:r>
      <w:r w:rsidR="00D114F7" w:rsidRPr="00ED40F9">
        <w:rPr>
          <w:b/>
          <w:i/>
          <w:lang w:val="en-US"/>
        </w:rPr>
        <w:t> </w:t>
      </w:r>
      <w:r w:rsidRPr="00ED40F9">
        <w:rPr>
          <w:b/>
          <w:i/>
          <w:lang w:val="en-US"/>
        </w:rPr>
        <w:t xml:space="preserve">1 </w:t>
      </w:r>
      <w:r w:rsidRPr="00ED40F9">
        <w:rPr>
          <w:bCs/>
          <w:iCs/>
          <w:lang w:val="en-US"/>
        </w:rPr>
        <w:t>and</w:t>
      </w:r>
      <w:r w:rsidRPr="00ED40F9">
        <w:rPr>
          <w:b/>
          <w:i/>
          <w:lang w:val="en-US"/>
        </w:rPr>
        <w:t xml:space="preserve"> </w:t>
      </w:r>
      <w:r w:rsidR="0086405F" w:rsidRPr="00ED40F9">
        <w:rPr>
          <w:b/>
          <w:i/>
          <w:lang w:val="en-US"/>
        </w:rPr>
        <w:t xml:space="preserve">Table </w:t>
      </w:r>
      <w:r w:rsidRPr="00ED40F9">
        <w:rPr>
          <w:b/>
          <w:i/>
          <w:lang w:val="en-US"/>
        </w:rPr>
        <w:t>2</w:t>
      </w:r>
      <w:r w:rsidRPr="00ED40F9">
        <w:rPr>
          <w:lang w:val="en-US"/>
        </w:rPr>
        <w:t xml:space="preserve"> (top</w:t>
      </w:r>
      <w:r w:rsidR="00EF0545" w:rsidRPr="00ED40F9">
        <w:rPr>
          <w:lang w:val="en-US"/>
        </w:rPr>
        <w:t>-</w:t>
      </w:r>
      <w:r w:rsidRPr="00ED40F9">
        <w:rPr>
          <w:lang w:val="en-US"/>
        </w:rPr>
        <w:t xml:space="preserve"> and </w:t>
      </w:r>
      <w:r w:rsidR="00EF0545" w:rsidRPr="00ED40F9">
        <w:rPr>
          <w:lang w:val="en-US"/>
        </w:rPr>
        <w:t>bottom-</w:t>
      </w:r>
      <w:r w:rsidRPr="00ED40F9">
        <w:rPr>
          <w:lang w:val="en-US"/>
        </w:rPr>
        <w:t>box adjustment factors</w:t>
      </w:r>
      <w:r w:rsidR="003C20CD" w:rsidRPr="00ED40F9">
        <w:rPr>
          <w:lang w:val="en-US"/>
        </w:rPr>
        <w:t xml:space="preserve"> for the </w:t>
      </w:r>
      <w:r w:rsidR="00841860" w:rsidRPr="00ED40F9">
        <w:rPr>
          <w:lang w:val="en-US"/>
        </w:rPr>
        <w:t xml:space="preserve">global </w:t>
      </w:r>
      <w:r w:rsidR="003C20CD" w:rsidRPr="00ED40F9">
        <w:rPr>
          <w:lang w:val="en-US"/>
        </w:rPr>
        <w:t xml:space="preserve">ratings and </w:t>
      </w:r>
      <w:r w:rsidR="003C20CD" w:rsidRPr="00ED40F9">
        <w:rPr>
          <w:lang w:val="en-US"/>
        </w:rPr>
        <w:lastRenderedPageBreak/>
        <w:t>individual survey questions comprising the composites</w:t>
      </w:r>
      <w:r w:rsidRPr="00ED40F9">
        <w:rPr>
          <w:lang w:val="en-US"/>
        </w:rPr>
        <w:t>)</w:t>
      </w:r>
      <w:r w:rsidR="0030295A" w:rsidRPr="00ED40F9">
        <w:rPr>
          <w:lang w:val="en-US"/>
        </w:rPr>
        <w:t>;</w:t>
      </w:r>
      <w:r w:rsidRPr="00ED40F9">
        <w:rPr>
          <w:lang w:val="en-US"/>
        </w:rPr>
        <w:t xml:space="preserve"> (3)</w:t>
      </w:r>
      <w:r w:rsidR="00955760" w:rsidRPr="00ED40F9">
        <w:rPr>
          <w:lang w:val="en-US"/>
        </w:rPr>
        <w:t> </w:t>
      </w:r>
      <w:r w:rsidRPr="00ED40F9">
        <w:rPr>
          <w:lang w:val="en-US"/>
        </w:rPr>
        <w:t>the ICH facility</w:t>
      </w:r>
      <w:r w:rsidR="00944FD8" w:rsidRPr="00ED40F9">
        <w:rPr>
          <w:lang w:val="en-US"/>
        </w:rPr>
        <w:t>’</w:t>
      </w:r>
      <w:r w:rsidRPr="00ED40F9">
        <w:rPr>
          <w:lang w:val="en-US"/>
        </w:rPr>
        <w:t>s means on the patient</w:t>
      </w:r>
      <w:r w:rsidR="0006693D" w:rsidRPr="00ED40F9">
        <w:rPr>
          <w:lang w:val="en-US"/>
        </w:rPr>
        <w:t>-</w:t>
      </w:r>
      <w:r w:rsidRPr="00ED40F9">
        <w:rPr>
          <w:lang w:val="en-US"/>
        </w:rPr>
        <w:t>mix characteristics variables</w:t>
      </w:r>
      <w:r w:rsidR="0030295A" w:rsidRPr="00ED40F9">
        <w:rPr>
          <w:lang w:val="en-US"/>
        </w:rPr>
        <w:t xml:space="preserve">; </w:t>
      </w:r>
      <w:r w:rsidRPr="00ED40F9">
        <w:rPr>
          <w:lang w:val="en-US"/>
        </w:rPr>
        <w:t>and (4)</w:t>
      </w:r>
      <w:r w:rsidR="00955760" w:rsidRPr="00ED40F9">
        <w:rPr>
          <w:lang w:val="en-US"/>
        </w:rPr>
        <w:t> </w:t>
      </w:r>
      <w:r w:rsidRPr="00ED40F9">
        <w:rPr>
          <w:lang w:val="en-US"/>
        </w:rPr>
        <w:t>the national mean on the patient</w:t>
      </w:r>
      <w:r w:rsidR="0006693D" w:rsidRPr="00ED40F9">
        <w:rPr>
          <w:lang w:val="en-US"/>
        </w:rPr>
        <w:t>-</w:t>
      </w:r>
      <w:r w:rsidRPr="00ED40F9">
        <w:rPr>
          <w:lang w:val="en-US"/>
        </w:rPr>
        <w:t xml:space="preserve">mix characteristics variables shown in </w:t>
      </w:r>
      <w:r w:rsidRPr="00ED40F9">
        <w:rPr>
          <w:b/>
          <w:i/>
          <w:lang w:val="en-US"/>
        </w:rPr>
        <w:t>Table</w:t>
      </w:r>
      <w:r w:rsidR="00955760" w:rsidRPr="00ED40F9">
        <w:rPr>
          <w:b/>
          <w:i/>
          <w:lang w:val="en-US"/>
        </w:rPr>
        <w:t> </w:t>
      </w:r>
      <w:r w:rsidRPr="00ED40F9">
        <w:rPr>
          <w:b/>
          <w:i/>
          <w:lang w:val="en-US"/>
        </w:rPr>
        <w:t>3</w:t>
      </w:r>
      <w:r w:rsidRPr="00ED40F9">
        <w:rPr>
          <w:lang w:val="en-US"/>
        </w:rPr>
        <w:t>.</w:t>
      </w:r>
    </w:p>
    <w:p w14:paraId="3EFF5EB7" w14:textId="129FE95A" w:rsidR="0043591E" w:rsidRPr="00ED40F9" w:rsidRDefault="0043591E" w:rsidP="00AC5A3E">
      <w:pPr>
        <w:pStyle w:val="BodyText"/>
        <w:ind w:firstLine="0"/>
        <w:rPr>
          <w:lang w:val="en-US"/>
        </w:rPr>
      </w:pPr>
      <w:r w:rsidRPr="00ED40F9">
        <w:rPr>
          <w:lang w:val="en-US"/>
        </w:rPr>
        <w:t xml:space="preserve">The adjusted score for </w:t>
      </w:r>
      <w:r w:rsidR="007C7EFB" w:rsidRPr="00ED40F9">
        <w:rPr>
          <w:lang w:val="en-US"/>
        </w:rPr>
        <w:t xml:space="preserve">the ratings questions and </w:t>
      </w:r>
      <w:r w:rsidRPr="00ED40F9">
        <w:rPr>
          <w:lang w:val="en-US"/>
        </w:rPr>
        <w:t xml:space="preserve">a given </w:t>
      </w:r>
      <w:r w:rsidR="0005545E" w:rsidRPr="00ED40F9">
        <w:rPr>
          <w:lang w:val="en-US"/>
        </w:rPr>
        <w:t>individual survey question</w:t>
      </w:r>
      <w:r w:rsidR="00841860" w:rsidRPr="00ED40F9">
        <w:rPr>
          <w:lang w:val="en-US"/>
        </w:rPr>
        <w:t xml:space="preserve"> that is included in one of the three </w:t>
      </w:r>
      <w:r w:rsidRPr="00ED40F9">
        <w:rPr>
          <w:lang w:val="en-US"/>
        </w:rPr>
        <w:t xml:space="preserve">ICH CAHPS Survey </w:t>
      </w:r>
      <w:r w:rsidR="00841860" w:rsidRPr="00ED40F9">
        <w:rPr>
          <w:lang w:val="en-US"/>
        </w:rPr>
        <w:t>composite measures</w:t>
      </w:r>
      <w:r w:rsidRPr="00ED40F9">
        <w:rPr>
          <w:lang w:val="en-US"/>
        </w:rPr>
        <w:t xml:space="preserve"> is the sum of a series of products in the equation shown below, where each product multiplies the adjustment from </w:t>
      </w:r>
      <w:r w:rsidRPr="00ED40F9">
        <w:rPr>
          <w:b/>
          <w:i/>
          <w:lang w:val="en-US"/>
        </w:rPr>
        <w:t>Table</w:t>
      </w:r>
      <w:r w:rsidR="00955760" w:rsidRPr="00ED40F9">
        <w:rPr>
          <w:b/>
          <w:i/>
          <w:lang w:val="en-US"/>
        </w:rPr>
        <w:t> </w:t>
      </w:r>
      <w:r w:rsidRPr="00ED40F9">
        <w:rPr>
          <w:b/>
          <w:i/>
          <w:lang w:val="en-US"/>
        </w:rPr>
        <w:t>1</w:t>
      </w:r>
      <w:r w:rsidRPr="00ED40F9">
        <w:rPr>
          <w:lang w:val="en-US"/>
        </w:rPr>
        <w:t xml:space="preserve"> (top box) and </w:t>
      </w:r>
      <w:r w:rsidRPr="00ED40F9">
        <w:rPr>
          <w:b/>
          <w:i/>
          <w:lang w:val="en-US"/>
        </w:rPr>
        <w:t>Table</w:t>
      </w:r>
      <w:r w:rsidR="00955760" w:rsidRPr="00ED40F9">
        <w:rPr>
          <w:b/>
          <w:i/>
          <w:lang w:val="en-US"/>
        </w:rPr>
        <w:t> </w:t>
      </w:r>
      <w:r w:rsidRPr="00ED40F9">
        <w:rPr>
          <w:b/>
          <w:i/>
          <w:lang w:val="en-US"/>
        </w:rPr>
        <w:t>2</w:t>
      </w:r>
      <w:r w:rsidRPr="00ED40F9">
        <w:rPr>
          <w:lang w:val="en-US"/>
        </w:rPr>
        <w:t xml:space="preserve"> (</w:t>
      </w:r>
      <w:r w:rsidR="00A12840" w:rsidRPr="00ED40F9">
        <w:rPr>
          <w:lang w:val="en-US"/>
        </w:rPr>
        <w:t>bottom</w:t>
      </w:r>
      <w:r w:rsidRPr="00ED40F9">
        <w:rPr>
          <w:lang w:val="en-US"/>
        </w:rPr>
        <w:t xml:space="preserve"> box) by the deviation of the ICH facility</w:t>
      </w:r>
      <w:r w:rsidR="00944FD8" w:rsidRPr="00ED40F9">
        <w:rPr>
          <w:lang w:val="en-US"/>
        </w:rPr>
        <w:t>’</w:t>
      </w:r>
      <w:r w:rsidRPr="00ED40F9">
        <w:rPr>
          <w:lang w:val="en-US"/>
        </w:rPr>
        <w:t>s mean on a given patient</w:t>
      </w:r>
      <w:r w:rsidR="00CE4540" w:rsidRPr="00ED40F9">
        <w:rPr>
          <w:lang w:val="en-US"/>
        </w:rPr>
        <w:t>-</w:t>
      </w:r>
      <w:r w:rsidRPr="00ED40F9">
        <w:rPr>
          <w:lang w:val="en-US"/>
        </w:rPr>
        <w:t>mix characteristic from the national mean on t</w:t>
      </w:r>
      <w:r w:rsidR="00955760" w:rsidRPr="00ED40F9">
        <w:rPr>
          <w:lang w:val="en-US"/>
        </w:rPr>
        <w:t xml:space="preserve">hat characteristic from </w:t>
      </w:r>
      <w:r w:rsidR="00955760" w:rsidRPr="00ED40F9">
        <w:rPr>
          <w:b/>
          <w:i/>
          <w:lang w:val="en-US"/>
        </w:rPr>
        <w:t>Table </w:t>
      </w:r>
      <w:r w:rsidR="000F34CF" w:rsidRPr="00ED40F9">
        <w:rPr>
          <w:b/>
          <w:i/>
          <w:lang w:val="en-US"/>
        </w:rPr>
        <w:t>4</w:t>
      </w:r>
      <w:r w:rsidR="00E435FE" w:rsidRPr="00ED40F9">
        <w:rPr>
          <w:lang w:val="en-US"/>
        </w:rPr>
        <w:t>.</w:t>
      </w:r>
    </w:p>
    <w:p w14:paraId="45CE2F38" w14:textId="77777777" w:rsidR="009F427E" w:rsidRPr="00ED40F9" w:rsidRDefault="009F427E" w:rsidP="009F427E">
      <w:pPr>
        <w:pStyle w:val="BodyText"/>
        <w:keepNext/>
        <w:spacing w:after="120"/>
        <w:ind w:firstLine="0"/>
        <w:rPr>
          <w:lang w:val="en-US"/>
        </w:rPr>
      </w:pPr>
      <w:r w:rsidRPr="00ED40F9">
        <w:rPr>
          <w:noProof/>
          <w:lang w:val="en-US"/>
        </w:rPr>
        <w:drawing>
          <wp:inline distT="0" distB="0" distL="0" distR="0" wp14:anchorId="11F64246" wp14:editId="2F59437C">
            <wp:extent cx="5943600" cy="403860"/>
            <wp:effectExtent l="0" t="0" r="0" b="0"/>
            <wp:docPr id="1255234940" name="Picture 1" descr="y prime = y + a1 times the difference between h1 and m1 + a2 times the difference between h2 and m2 + a3 times the difference between h3 and m3, and so on until a28 times the difference between h28 and m28 + a29 × h29 + a30 × h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34940" name="Picture 1" descr="y prime = y + a1 times the difference between h1 and m1 + a2 times the difference between h2 and m2 + a3 times the difference between h3 and m3, and so on until a28 times the difference between h28 and m28 + a29 × h29 + a30 × h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3860"/>
                    </a:xfrm>
                    <a:prstGeom prst="rect">
                      <a:avLst/>
                    </a:prstGeom>
                    <a:noFill/>
                    <a:ln>
                      <a:noFill/>
                    </a:ln>
                  </pic:spPr>
                </pic:pic>
              </a:graphicData>
            </a:graphic>
          </wp:inline>
        </w:drawing>
      </w:r>
    </w:p>
    <w:p w14:paraId="32BB76C3" w14:textId="2E7497B7" w:rsidR="0085651B" w:rsidRPr="00ED40F9" w:rsidRDefault="00A30A9B" w:rsidP="00955760">
      <w:pPr>
        <w:pStyle w:val="BodyText"/>
        <w:keepNext/>
        <w:ind w:firstLine="0"/>
        <w:rPr>
          <w:lang w:val="en-US"/>
        </w:rPr>
      </w:pPr>
      <w:proofErr w:type="gramStart"/>
      <w:r w:rsidRPr="00ED40F9">
        <w:rPr>
          <w:lang w:val="en-US"/>
        </w:rPr>
        <w:t>where</w:t>
      </w:r>
      <w:proofErr w:type="gramEnd"/>
    </w:p>
    <w:p w14:paraId="4AACC53E" w14:textId="3512A334" w:rsidR="00A84B06" w:rsidRPr="00ED40F9" w:rsidRDefault="00AC5216" w:rsidP="00A24A76">
      <w:pPr>
        <w:pStyle w:val="List"/>
        <w:tabs>
          <w:tab w:val="clear" w:pos="576"/>
        </w:tabs>
        <w:ind w:left="2160" w:hanging="1440"/>
      </w:pPr>
      <w:r w:rsidRPr="00ED40F9">
        <w:t>y</w:t>
      </w:r>
      <w:r w:rsidR="0086405F" w:rsidRPr="00ED40F9">
        <w:t>′</w:t>
      </w:r>
      <w:r w:rsidR="00A24A76" w:rsidRPr="00ED40F9">
        <w:tab/>
        <w:t>is the facility</w:t>
      </w:r>
      <w:r w:rsidR="00944FD8" w:rsidRPr="00ED40F9">
        <w:t>’</w:t>
      </w:r>
      <w:r w:rsidR="00A24A76" w:rsidRPr="00ED40F9">
        <w:t>s adjusted score (top or bottom box) for a ratings question or the individual ICH CAHPS question included in the composite.</w:t>
      </w:r>
    </w:p>
    <w:p w14:paraId="209FA535" w14:textId="326FB3AD" w:rsidR="0085651B" w:rsidRPr="00ED40F9" w:rsidRDefault="0085651B" w:rsidP="00301731">
      <w:pPr>
        <w:pStyle w:val="List"/>
        <w:tabs>
          <w:tab w:val="clear" w:pos="576"/>
        </w:tabs>
        <w:ind w:left="2160" w:hanging="1440"/>
      </w:pPr>
      <w:r w:rsidRPr="00ED40F9">
        <w:t>y</w:t>
      </w:r>
      <w:r w:rsidR="00955760" w:rsidRPr="00ED40F9">
        <w:tab/>
      </w:r>
      <w:r w:rsidRPr="00ED40F9">
        <w:t xml:space="preserve">is the </w:t>
      </w:r>
      <w:r w:rsidR="00E718A3" w:rsidRPr="00ED40F9">
        <w:t>facility</w:t>
      </w:r>
      <w:r w:rsidR="00944FD8" w:rsidRPr="00ED40F9">
        <w:t>’</w:t>
      </w:r>
      <w:r w:rsidR="00E718A3" w:rsidRPr="00ED40F9">
        <w:t>s</w:t>
      </w:r>
      <w:r w:rsidRPr="00ED40F9">
        <w:t xml:space="preserve"> </w:t>
      </w:r>
      <w:r w:rsidR="00944FD8" w:rsidRPr="00ED40F9">
        <w:t>“</w:t>
      </w:r>
      <w:r w:rsidRPr="00ED40F9">
        <w:t>raw score,</w:t>
      </w:r>
      <w:r w:rsidR="00944FD8" w:rsidRPr="00ED40F9">
        <w:t>”</w:t>
      </w:r>
      <w:r w:rsidRPr="00ED40F9">
        <w:t xml:space="preserve"> or mean</w:t>
      </w:r>
      <w:r w:rsidR="00E718A3" w:rsidRPr="00ED40F9">
        <w:t xml:space="preserve"> </w:t>
      </w:r>
      <w:r w:rsidR="00841860" w:rsidRPr="00ED40F9">
        <w:t>on the respective</w:t>
      </w:r>
      <w:r w:rsidRPr="00ED40F9">
        <w:t xml:space="preserve"> unadjusted top</w:t>
      </w:r>
      <w:r w:rsidR="00E718A3" w:rsidRPr="00ED40F9">
        <w:t xml:space="preserve"> or bottom</w:t>
      </w:r>
      <w:r w:rsidRPr="00ED40F9">
        <w:t xml:space="preserve"> box </w:t>
      </w:r>
      <w:r w:rsidR="00E718A3" w:rsidRPr="00ED40F9">
        <w:t xml:space="preserve">ICH </w:t>
      </w:r>
      <w:r w:rsidR="00E17CE2" w:rsidRPr="00ED40F9">
        <w:t xml:space="preserve">CAHPS </w:t>
      </w:r>
      <w:r w:rsidR="007C7EFB" w:rsidRPr="00ED40F9">
        <w:t xml:space="preserve">ratings question or </w:t>
      </w:r>
      <w:r w:rsidR="00841860" w:rsidRPr="00ED40F9">
        <w:t>question included in the composite</w:t>
      </w:r>
      <w:r w:rsidR="00443029" w:rsidRPr="00ED40F9">
        <w:t>.</w:t>
      </w:r>
    </w:p>
    <w:p w14:paraId="332C628F" w14:textId="59C7D7BA" w:rsidR="00475CD7" w:rsidRPr="00ED40F9" w:rsidRDefault="0085651B" w:rsidP="00301731">
      <w:pPr>
        <w:pStyle w:val="List"/>
        <w:tabs>
          <w:tab w:val="clear" w:pos="576"/>
        </w:tabs>
        <w:ind w:left="2160" w:hanging="1440"/>
      </w:pPr>
      <w:r w:rsidRPr="00ED40F9">
        <w:t>a1 to a</w:t>
      </w:r>
      <w:r w:rsidR="00391DD1" w:rsidRPr="00ED40F9">
        <w:t>28</w:t>
      </w:r>
      <w:r w:rsidR="00955760" w:rsidRPr="00ED40F9">
        <w:tab/>
      </w:r>
      <w:r w:rsidRPr="00ED40F9">
        <w:t xml:space="preserve">are the </w:t>
      </w:r>
      <w:r w:rsidR="004673EA" w:rsidRPr="00ED40F9">
        <w:t>national</w:t>
      </w:r>
      <w:r w:rsidRPr="00ED40F9">
        <w:t xml:space="preserve">-level </w:t>
      </w:r>
      <w:r w:rsidR="000D3039" w:rsidRPr="00ED40F9">
        <w:t xml:space="preserve">patient characteristic </w:t>
      </w:r>
      <w:r w:rsidRPr="00ED40F9">
        <w:t>adjustments</w:t>
      </w:r>
      <w:r w:rsidR="000D3039" w:rsidRPr="00ED40F9">
        <w:t>,</w:t>
      </w:r>
      <w:r w:rsidR="00443029" w:rsidRPr="00ED40F9">
        <w:t xml:space="preserve"> for</w:t>
      </w:r>
      <w:r w:rsidR="000D3039" w:rsidRPr="00ED40F9">
        <w:t xml:space="preserve"> the global ratings questions and individual questions that comprise the composites.</w:t>
      </w:r>
      <w:r w:rsidR="00807277" w:rsidRPr="00ED40F9">
        <w:t xml:space="preserve"> </w:t>
      </w:r>
      <w:r w:rsidR="000D3039" w:rsidRPr="00ED40F9">
        <w:rPr>
          <w:b/>
          <w:i/>
        </w:rPr>
        <w:t>Table</w:t>
      </w:r>
      <w:r w:rsidR="00C96CB2" w:rsidRPr="00ED40F9">
        <w:rPr>
          <w:b/>
          <w:i/>
        </w:rPr>
        <w:t> </w:t>
      </w:r>
      <w:r w:rsidR="000D3039" w:rsidRPr="00ED40F9">
        <w:rPr>
          <w:b/>
          <w:i/>
        </w:rPr>
        <w:t xml:space="preserve">1 </w:t>
      </w:r>
      <w:r w:rsidR="000D3039" w:rsidRPr="00ED40F9">
        <w:rPr>
          <w:bCs/>
          <w:iCs/>
        </w:rPr>
        <w:t>and</w:t>
      </w:r>
      <w:r w:rsidR="000D3039" w:rsidRPr="00ED40F9">
        <w:rPr>
          <w:b/>
          <w:i/>
        </w:rPr>
        <w:t xml:space="preserve"> </w:t>
      </w:r>
      <w:r w:rsidR="0086405F" w:rsidRPr="00ED40F9">
        <w:rPr>
          <w:b/>
          <w:i/>
        </w:rPr>
        <w:t xml:space="preserve">Table </w:t>
      </w:r>
      <w:r w:rsidR="000D3039" w:rsidRPr="00ED40F9">
        <w:rPr>
          <w:b/>
          <w:i/>
        </w:rPr>
        <w:t>2</w:t>
      </w:r>
      <w:r w:rsidR="000D3039" w:rsidRPr="00ED40F9">
        <w:t xml:space="preserve"> show the adjustments for these patient characteristics for the top-box and bottom-box scores, respectively. The adjustment</w:t>
      </w:r>
      <w:r w:rsidR="00D6316F" w:rsidRPr="00ED40F9">
        <w:t>s</w:t>
      </w:r>
      <w:r w:rsidR="000D3039" w:rsidRPr="00ED40F9">
        <w:t xml:space="preserve"> for </w:t>
      </w:r>
      <w:r w:rsidR="00D6316F" w:rsidRPr="00ED40F9">
        <w:t>the patient characteristics</w:t>
      </w:r>
      <w:r w:rsidR="000D3039" w:rsidRPr="00ED40F9">
        <w:t xml:space="preserve"> in the tables are expressed as a proportion rather than as a percentage</w:t>
      </w:r>
      <w:r w:rsidR="00E435FE" w:rsidRPr="00ED40F9">
        <w:t>.</w:t>
      </w:r>
    </w:p>
    <w:p w14:paraId="5147A642" w14:textId="20844815" w:rsidR="00391DD1" w:rsidRPr="00ED40F9" w:rsidRDefault="00391DD1" w:rsidP="00C91CB9">
      <w:pPr>
        <w:pStyle w:val="List"/>
        <w:tabs>
          <w:tab w:val="clear" w:pos="576"/>
        </w:tabs>
        <w:ind w:left="2160" w:hanging="1440"/>
      </w:pPr>
      <w:r w:rsidRPr="00ED40F9">
        <w:t>a29 to a30</w:t>
      </w:r>
      <w:r w:rsidRPr="00ED40F9">
        <w:tab/>
        <w:t xml:space="preserve">are the national-level </w:t>
      </w:r>
      <w:r w:rsidR="000D3039" w:rsidRPr="00ED40F9">
        <w:t>survey mode</w:t>
      </w:r>
      <w:r w:rsidRPr="00ED40F9">
        <w:t xml:space="preserve"> adjustments for the global ratings questions and the individual questions that </w:t>
      </w:r>
      <w:r w:rsidR="00955760" w:rsidRPr="00ED40F9">
        <w:t xml:space="preserve">comprise the composites. </w:t>
      </w:r>
      <w:r w:rsidR="00955760" w:rsidRPr="00ED40F9">
        <w:rPr>
          <w:b/>
          <w:bCs/>
          <w:i/>
          <w:iCs/>
        </w:rPr>
        <w:t>Table </w:t>
      </w:r>
      <w:r w:rsidRPr="00ED40F9">
        <w:rPr>
          <w:b/>
          <w:bCs/>
          <w:i/>
          <w:iCs/>
        </w:rPr>
        <w:t xml:space="preserve">1 </w:t>
      </w:r>
      <w:r w:rsidRPr="00ED40F9">
        <w:t>and</w:t>
      </w:r>
      <w:r w:rsidRPr="00ED40F9">
        <w:rPr>
          <w:b/>
          <w:bCs/>
          <w:i/>
          <w:iCs/>
        </w:rPr>
        <w:t xml:space="preserve"> </w:t>
      </w:r>
      <w:r w:rsidR="0086405F" w:rsidRPr="00ED40F9">
        <w:rPr>
          <w:b/>
          <w:bCs/>
          <w:i/>
          <w:iCs/>
        </w:rPr>
        <w:t xml:space="preserve">Table </w:t>
      </w:r>
      <w:r w:rsidRPr="00ED40F9">
        <w:rPr>
          <w:b/>
          <w:bCs/>
          <w:i/>
          <w:iCs/>
        </w:rPr>
        <w:t>2</w:t>
      </w:r>
      <w:r w:rsidRPr="00ED40F9">
        <w:t xml:space="preserve"> show the adjustments for survey mode for the top-box and bottom-box scores, respectively. The adjustment</w:t>
      </w:r>
      <w:r w:rsidR="00855446" w:rsidRPr="00ED40F9">
        <w:t>s</w:t>
      </w:r>
      <w:r w:rsidRPr="00ED40F9">
        <w:t xml:space="preserve"> for survey mode in the tables are expressed as a proportion rather than as a percentage.</w:t>
      </w:r>
    </w:p>
    <w:p w14:paraId="1CD4BA23" w14:textId="48AFDC2F" w:rsidR="00475CD7" w:rsidRPr="00ED40F9" w:rsidRDefault="0085651B" w:rsidP="00301731">
      <w:pPr>
        <w:pStyle w:val="List"/>
        <w:tabs>
          <w:tab w:val="clear" w:pos="576"/>
        </w:tabs>
        <w:ind w:left="2160" w:hanging="1440"/>
      </w:pPr>
      <w:r w:rsidRPr="00ED40F9">
        <w:t>h1 to h</w:t>
      </w:r>
      <w:r w:rsidR="00391DD1" w:rsidRPr="00ED40F9">
        <w:t>28</w:t>
      </w:r>
      <w:r w:rsidR="00955760" w:rsidRPr="00ED40F9">
        <w:tab/>
      </w:r>
      <w:r w:rsidRPr="00ED40F9">
        <w:t xml:space="preserve">are the </w:t>
      </w:r>
      <w:r w:rsidR="00E718A3" w:rsidRPr="00ED40F9">
        <w:t>facility</w:t>
      </w:r>
      <w:r w:rsidR="00944FD8" w:rsidRPr="00ED40F9">
        <w:t>’</w:t>
      </w:r>
      <w:r w:rsidR="00E718A3" w:rsidRPr="00ED40F9">
        <w:t>s</w:t>
      </w:r>
      <w:r w:rsidRPr="00ED40F9">
        <w:t xml:space="preserve"> mean proportions of patients with each of the patient characteristics in the same row</w:t>
      </w:r>
      <w:r w:rsidR="00E435FE" w:rsidRPr="00ED40F9">
        <w:t>.</w:t>
      </w:r>
    </w:p>
    <w:p w14:paraId="4A86958A" w14:textId="6EF8673D" w:rsidR="00391DD1" w:rsidRPr="00ED40F9" w:rsidRDefault="00391DD1" w:rsidP="00C91CB9">
      <w:pPr>
        <w:pStyle w:val="List"/>
        <w:tabs>
          <w:tab w:val="clear" w:pos="576"/>
        </w:tabs>
        <w:ind w:left="2160" w:hanging="1440"/>
      </w:pPr>
      <w:r w:rsidRPr="00ED40F9">
        <w:t>h29 to h30</w:t>
      </w:r>
      <w:r w:rsidR="00955760" w:rsidRPr="00ED40F9">
        <w:tab/>
      </w:r>
      <w:r w:rsidRPr="00ED40F9">
        <w:t>are the facility</w:t>
      </w:r>
      <w:r w:rsidR="00944FD8" w:rsidRPr="00ED40F9">
        <w:t>’</w:t>
      </w:r>
      <w:r w:rsidRPr="00ED40F9">
        <w:t>s proportion for a given mode. This value will always be 0 or 1 because within a given facility all surveys are completed by either phone, mail, or mixed</w:t>
      </w:r>
      <w:r w:rsidR="00C95D5A" w:rsidRPr="00ED40F9">
        <w:t xml:space="preserve"> </w:t>
      </w:r>
      <w:r w:rsidR="00443029" w:rsidRPr="00ED40F9">
        <w:t>mode.</w:t>
      </w:r>
    </w:p>
    <w:p w14:paraId="5B427082" w14:textId="19F65015" w:rsidR="00226E12" w:rsidRPr="00ED40F9" w:rsidRDefault="0085651B" w:rsidP="00301731">
      <w:pPr>
        <w:pStyle w:val="List"/>
        <w:tabs>
          <w:tab w:val="clear" w:pos="576"/>
        </w:tabs>
        <w:ind w:left="2160" w:hanging="1440"/>
      </w:pPr>
      <w:r w:rsidRPr="00ED40F9">
        <w:t>m1 to m</w:t>
      </w:r>
      <w:r w:rsidR="00391DD1" w:rsidRPr="00ED40F9">
        <w:t>28</w:t>
      </w:r>
      <w:r w:rsidR="00955760" w:rsidRPr="00ED40F9">
        <w:tab/>
      </w:r>
      <w:r w:rsidRPr="00ED40F9">
        <w:t>are the national mean proportions of patients with each of the patient characteristics</w:t>
      </w:r>
      <w:r w:rsidR="0021282B" w:rsidRPr="00ED40F9">
        <w:t xml:space="preserve"> </w:t>
      </w:r>
      <w:r w:rsidRPr="00ED40F9">
        <w:t xml:space="preserve">in </w:t>
      </w:r>
      <w:r w:rsidRPr="00ED40F9">
        <w:rPr>
          <w:b/>
          <w:i/>
        </w:rPr>
        <w:t>Table</w:t>
      </w:r>
      <w:r w:rsidR="00D114F7" w:rsidRPr="00ED40F9">
        <w:rPr>
          <w:b/>
          <w:i/>
        </w:rPr>
        <w:t> </w:t>
      </w:r>
      <w:r w:rsidR="003E2894" w:rsidRPr="00ED40F9">
        <w:rPr>
          <w:b/>
          <w:i/>
        </w:rPr>
        <w:t>4</w:t>
      </w:r>
      <w:r w:rsidRPr="00ED40F9">
        <w:t xml:space="preserve"> across the </w:t>
      </w:r>
      <w:r w:rsidR="00E718A3" w:rsidRPr="00ED40F9">
        <w:t>facility</w:t>
      </w:r>
      <w:r w:rsidR="00944FD8" w:rsidRPr="00ED40F9">
        <w:t>’</w:t>
      </w:r>
      <w:r w:rsidR="00E718A3" w:rsidRPr="00ED40F9">
        <w:t>s</w:t>
      </w:r>
      <w:r w:rsidRPr="00ED40F9">
        <w:t xml:space="preserve"> participating in </w:t>
      </w:r>
      <w:r w:rsidR="00E718A3" w:rsidRPr="00ED40F9">
        <w:t>ICH CAHPS</w:t>
      </w:r>
      <w:r w:rsidRPr="00ED40F9">
        <w:t>.</w:t>
      </w:r>
    </w:p>
    <w:p w14:paraId="4CA5E0AE" w14:textId="6652B89D" w:rsidR="001E66BA" w:rsidRPr="00ED40F9" w:rsidRDefault="006D04F1" w:rsidP="00052A5B">
      <w:pPr>
        <w:pStyle w:val="BodyText"/>
        <w:ind w:firstLine="0"/>
        <w:rPr>
          <w:lang w:val="en-US"/>
        </w:rPr>
      </w:pPr>
      <w:r w:rsidRPr="00ED40F9">
        <w:rPr>
          <w:lang w:val="en-US"/>
        </w:rPr>
        <w:t>The facility</w:t>
      </w:r>
      <w:r w:rsidR="00944FD8" w:rsidRPr="00ED40F9">
        <w:rPr>
          <w:lang w:val="en-US"/>
        </w:rPr>
        <w:t>’</w:t>
      </w:r>
      <w:r w:rsidRPr="00ED40F9">
        <w:rPr>
          <w:lang w:val="en-US"/>
        </w:rPr>
        <w:t>s patient</w:t>
      </w:r>
      <w:r w:rsidR="0006693D" w:rsidRPr="00ED40F9">
        <w:rPr>
          <w:lang w:val="en-US"/>
        </w:rPr>
        <w:t>-</w:t>
      </w:r>
      <w:r w:rsidR="0021282B" w:rsidRPr="00ED40F9">
        <w:rPr>
          <w:lang w:val="en-US"/>
        </w:rPr>
        <w:t>mix adjusted scor</w:t>
      </w:r>
      <w:r w:rsidR="0005545E" w:rsidRPr="00ED40F9">
        <w:rPr>
          <w:lang w:val="en-US"/>
        </w:rPr>
        <w:t xml:space="preserve">es for </w:t>
      </w:r>
      <w:r w:rsidR="00EB3DBE" w:rsidRPr="00ED40F9">
        <w:rPr>
          <w:lang w:val="en-US"/>
        </w:rPr>
        <w:t xml:space="preserve">the ratings questions or </w:t>
      </w:r>
      <w:r w:rsidR="0005545E" w:rsidRPr="00ED40F9">
        <w:rPr>
          <w:lang w:val="en-US"/>
        </w:rPr>
        <w:t>an individual survey question</w:t>
      </w:r>
      <w:r w:rsidRPr="00ED40F9">
        <w:rPr>
          <w:lang w:val="en-US"/>
        </w:rPr>
        <w:t>, as described in the formula above, are adjusted for differences between a facility</w:t>
      </w:r>
      <w:r w:rsidR="00944FD8" w:rsidRPr="00ED40F9">
        <w:rPr>
          <w:lang w:val="en-US"/>
        </w:rPr>
        <w:t>’</w:t>
      </w:r>
      <w:r w:rsidRPr="00ED40F9">
        <w:rPr>
          <w:lang w:val="en-US"/>
        </w:rPr>
        <w:t>s patient composition according to the ICH CAHPS patient</w:t>
      </w:r>
      <w:r w:rsidR="009150F4" w:rsidRPr="00ED40F9">
        <w:rPr>
          <w:lang w:val="en-US"/>
        </w:rPr>
        <w:t>-</w:t>
      </w:r>
      <w:r w:rsidRPr="00ED40F9">
        <w:rPr>
          <w:lang w:val="en-US"/>
        </w:rPr>
        <w:t xml:space="preserve">mix characteristics and the overall national composition of ICH patients on these same characteristics. This adjustment, which </w:t>
      </w:r>
      <w:r w:rsidRPr="00ED40F9">
        <w:rPr>
          <w:lang w:val="en-US"/>
        </w:rPr>
        <w:lastRenderedPageBreak/>
        <w:t>allows consumers to compare different ICH facilities based on the same overall patient composition, is made by subtracting the national mean</w:t>
      </w:r>
      <w:r w:rsidR="009E4DFD" w:rsidRPr="00ED40F9">
        <w:rPr>
          <w:lang w:val="en-US"/>
        </w:rPr>
        <w:t>—</w:t>
      </w:r>
      <w:r w:rsidR="001E66BA" w:rsidRPr="00ED40F9">
        <w:rPr>
          <w:lang w:val="en-US"/>
        </w:rPr>
        <w:t xml:space="preserve">the </w:t>
      </w:r>
      <w:r w:rsidR="00944FD8" w:rsidRPr="00ED40F9">
        <w:rPr>
          <w:lang w:val="en-US"/>
        </w:rPr>
        <w:t>“</w:t>
      </w:r>
      <w:r w:rsidR="00C855D9" w:rsidRPr="00ED40F9">
        <w:rPr>
          <w:lang w:val="en-US"/>
        </w:rPr>
        <w:t>m</w:t>
      </w:r>
      <w:r w:rsidR="00944FD8" w:rsidRPr="00ED40F9">
        <w:rPr>
          <w:lang w:val="en-US"/>
        </w:rPr>
        <w:t>’</w:t>
      </w:r>
      <w:r w:rsidR="00C855D9" w:rsidRPr="00ED40F9">
        <w:rPr>
          <w:lang w:val="en-US"/>
        </w:rPr>
        <w:t>s</w:t>
      </w:r>
      <w:r w:rsidR="00944FD8" w:rsidRPr="00ED40F9">
        <w:rPr>
          <w:lang w:val="en-US"/>
        </w:rPr>
        <w:t>”</w:t>
      </w:r>
      <w:r w:rsidR="00C855D9" w:rsidRPr="00ED40F9">
        <w:rPr>
          <w:lang w:val="en-US"/>
        </w:rPr>
        <w:t xml:space="preserve"> in the equation above</w:t>
      </w:r>
      <w:r w:rsidR="009E4DFD" w:rsidRPr="00ED40F9">
        <w:rPr>
          <w:lang w:val="en-US"/>
        </w:rPr>
        <w:t>—</w:t>
      </w:r>
      <w:r w:rsidRPr="00ED40F9">
        <w:rPr>
          <w:lang w:val="en-US"/>
        </w:rPr>
        <w:t>for a given patient characteristic from an ICH facility</w:t>
      </w:r>
      <w:r w:rsidR="00944FD8" w:rsidRPr="00ED40F9">
        <w:rPr>
          <w:lang w:val="en-US"/>
        </w:rPr>
        <w:t>’</w:t>
      </w:r>
      <w:r w:rsidRPr="00ED40F9">
        <w:rPr>
          <w:lang w:val="en-US"/>
        </w:rPr>
        <w:t>s share of patients on this same patient characteristic</w:t>
      </w:r>
      <w:r w:rsidR="009E4DFD" w:rsidRPr="00ED40F9">
        <w:rPr>
          <w:lang w:val="en-US"/>
        </w:rPr>
        <w:t>—</w:t>
      </w:r>
      <w:r w:rsidR="00AE41D4" w:rsidRPr="00ED40F9">
        <w:rPr>
          <w:lang w:val="en-US"/>
        </w:rPr>
        <w:t xml:space="preserve">the </w:t>
      </w:r>
      <w:r w:rsidR="00944FD8" w:rsidRPr="00ED40F9">
        <w:rPr>
          <w:lang w:val="en-US"/>
        </w:rPr>
        <w:t>“</w:t>
      </w:r>
      <w:r w:rsidR="00C855D9" w:rsidRPr="00ED40F9">
        <w:rPr>
          <w:lang w:val="en-US"/>
        </w:rPr>
        <w:t>h</w:t>
      </w:r>
      <w:r w:rsidR="00944FD8" w:rsidRPr="00ED40F9">
        <w:rPr>
          <w:lang w:val="en-US"/>
        </w:rPr>
        <w:t>’</w:t>
      </w:r>
      <w:r w:rsidR="00C855D9" w:rsidRPr="00ED40F9">
        <w:rPr>
          <w:lang w:val="en-US"/>
        </w:rPr>
        <w:t>s</w:t>
      </w:r>
      <w:r w:rsidR="00944FD8" w:rsidRPr="00ED40F9">
        <w:rPr>
          <w:lang w:val="en-US"/>
        </w:rPr>
        <w:t>”</w:t>
      </w:r>
      <w:r w:rsidR="00C855D9" w:rsidRPr="00ED40F9">
        <w:rPr>
          <w:lang w:val="en-US"/>
        </w:rPr>
        <w:t xml:space="preserve"> in the equation above</w:t>
      </w:r>
      <w:r w:rsidR="009E4DFD" w:rsidRPr="00ED40F9">
        <w:rPr>
          <w:lang w:val="en-US"/>
        </w:rPr>
        <w:t>—</w:t>
      </w:r>
      <w:r w:rsidR="00807490" w:rsidRPr="00ED40F9">
        <w:rPr>
          <w:lang w:val="en-US"/>
        </w:rPr>
        <w:t>and</w:t>
      </w:r>
      <w:r w:rsidR="00DF7610" w:rsidRPr="00ED40F9">
        <w:rPr>
          <w:lang w:val="en-US"/>
        </w:rPr>
        <w:t xml:space="preserve"> then</w:t>
      </w:r>
      <w:r w:rsidR="00807490" w:rsidRPr="00ED40F9">
        <w:rPr>
          <w:lang w:val="en-US"/>
        </w:rPr>
        <w:t xml:space="preserve"> multiplying the difference by the patient</w:t>
      </w:r>
      <w:r w:rsidR="00CE4540" w:rsidRPr="00ED40F9">
        <w:rPr>
          <w:lang w:val="en-US"/>
        </w:rPr>
        <w:t>-</w:t>
      </w:r>
      <w:r w:rsidR="00807490" w:rsidRPr="00ED40F9">
        <w:rPr>
          <w:lang w:val="en-US"/>
        </w:rPr>
        <w:t>mix adjustment factor</w:t>
      </w:r>
      <w:r w:rsidR="009E4DFD" w:rsidRPr="00ED40F9">
        <w:rPr>
          <w:lang w:val="en-US"/>
        </w:rPr>
        <w:t xml:space="preserve">—the </w:t>
      </w:r>
      <w:r w:rsidR="00944FD8" w:rsidRPr="00ED40F9">
        <w:rPr>
          <w:lang w:val="en-US"/>
        </w:rPr>
        <w:t>“</w:t>
      </w:r>
      <w:r w:rsidR="00807490" w:rsidRPr="00ED40F9">
        <w:rPr>
          <w:lang w:val="en-US"/>
        </w:rPr>
        <w:t>a</w:t>
      </w:r>
      <w:r w:rsidR="00944FD8" w:rsidRPr="00ED40F9">
        <w:rPr>
          <w:lang w:val="en-US"/>
        </w:rPr>
        <w:t>’</w:t>
      </w:r>
      <w:r w:rsidR="00807490" w:rsidRPr="00ED40F9">
        <w:rPr>
          <w:lang w:val="en-US"/>
        </w:rPr>
        <w:t>s</w:t>
      </w:r>
      <w:r w:rsidR="00944FD8" w:rsidRPr="00ED40F9">
        <w:rPr>
          <w:lang w:val="en-US"/>
        </w:rPr>
        <w:t>”</w:t>
      </w:r>
      <w:r w:rsidR="00807490" w:rsidRPr="00ED40F9">
        <w:rPr>
          <w:lang w:val="en-US"/>
        </w:rPr>
        <w:t xml:space="preserve"> in the equation above</w:t>
      </w:r>
      <w:r w:rsidRPr="00ED40F9">
        <w:rPr>
          <w:lang w:val="en-US"/>
        </w:rPr>
        <w:t xml:space="preserve">. </w:t>
      </w:r>
      <w:r w:rsidR="00AE41D4" w:rsidRPr="00ED40F9">
        <w:rPr>
          <w:lang w:val="en-US"/>
        </w:rPr>
        <w:t>The following is a</w:t>
      </w:r>
      <w:r w:rsidR="00E10E78" w:rsidRPr="00ED40F9">
        <w:rPr>
          <w:lang w:val="en-US"/>
        </w:rPr>
        <w:t xml:space="preserve"> fictious</w:t>
      </w:r>
      <w:r w:rsidR="00AE41D4" w:rsidRPr="00ED40F9">
        <w:rPr>
          <w:lang w:val="en-US"/>
        </w:rPr>
        <w:t xml:space="preserve"> example of adjusting for patient</w:t>
      </w:r>
      <w:r w:rsidR="00CE4540" w:rsidRPr="00ED40F9">
        <w:rPr>
          <w:lang w:val="en-US"/>
        </w:rPr>
        <w:t>-</w:t>
      </w:r>
      <w:r w:rsidR="00AE41D4" w:rsidRPr="00ED40F9">
        <w:rPr>
          <w:lang w:val="en-US"/>
        </w:rPr>
        <w:t>mix</w:t>
      </w:r>
      <w:r w:rsidR="001E66BA" w:rsidRPr="00ED40F9">
        <w:rPr>
          <w:lang w:val="en-US"/>
        </w:rPr>
        <w:t>.</w:t>
      </w:r>
    </w:p>
    <w:p w14:paraId="2A7F14C5" w14:textId="76041BE9" w:rsidR="001E66BA" w:rsidRPr="00ED40F9" w:rsidRDefault="001E66BA" w:rsidP="009E4DFD">
      <w:pPr>
        <w:pStyle w:val="ListBullet"/>
      </w:pPr>
      <w:r w:rsidRPr="00ED40F9">
        <w:t>If overall (</w:t>
      </w:r>
      <w:r w:rsidR="006D04F1" w:rsidRPr="00ED40F9">
        <w:t>nationally</w:t>
      </w:r>
      <w:r w:rsidRPr="00ED40F9">
        <w:t>)</w:t>
      </w:r>
      <w:r w:rsidR="006D04F1" w:rsidRPr="00ED40F9">
        <w:t xml:space="preserve"> </w:t>
      </w:r>
      <w:r w:rsidR="007E1CF2" w:rsidRPr="00ED40F9">
        <w:t>56</w:t>
      </w:r>
      <w:r w:rsidR="009E4DFD" w:rsidRPr="00ED40F9">
        <w:t>%</w:t>
      </w:r>
      <w:r w:rsidR="006D04F1" w:rsidRPr="00ED40F9">
        <w:t xml:space="preserve"> of </w:t>
      </w:r>
      <w:r w:rsidRPr="00ED40F9">
        <w:t xml:space="preserve">survey respondents </w:t>
      </w:r>
      <w:r w:rsidR="007E1CF2" w:rsidRPr="00ED40F9">
        <w:t>are male</w:t>
      </w:r>
      <w:r w:rsidR="00902A47" w:rsidRPr="00ED40F9">
        <w:t xml:space="preserve">, </w:t>
      </w:r>
      <w:r w:rsidR="006D04F1" w:rsidRPr="00ED40F9">
        <w:t xml:space="preserve">but </w:t>
      </w:r>
      <w:r w:rsidR="00FE4C68" w:rsidRPr="00ED40F9">
        <w:t>58</w:t>
      </w:r>
      <w:r w:rsidR="009E4DFD" w:rsidRPr="00ED40F9">
        <w:t>%</w:t>
      </w:r>
      <w:r w:rsidRPr="00ED40F9">
        <w:t xml:space="preserve"> of the respondents </w:t>
      </w:r>
      <w:r w:rsidR="00CA3EBF" w:rsidRPr="00ED40F9">
        <w:t>from a</w:t>
      </w:r>
      <w:r w:rsidR="005C34A5" w:rsidRPr="00ED40F9">
        <w:t>n</w:t>
      </w:r>
      <w:r w:rsidR="00CA3EBF" w:rsidRPr="00ED40F9">
        <w:t xml:space="preserve"> ICH facility are</w:t>
      </w:r>
      <w:r w:rsidRPr="00ED40F9">
        <w:t xml:space="preserve"> male,</w:t>
      </w:r>
      <w:r w:rsidR="007E1CF2" w:rsidRPr="00ED40F9">
        <w:t xml:space="preserve"> </w:t>
      </w:r>
      <w:r w:rsidR="006D04F1" w:rsidRPr="00ED40F9">
        <w:t xml:space="preserve">then the adjustment </w:t>
      </w:r>
      <w:r w:rsidR="008959B6" w:rsidRPr="00ED40F9">
        <w:t>factor</w:t>
      </w:r>
      <w:r w:rsidR="007E1CF2" w:rsidRPr="00ED40F9">
        <w:t>s</w:t>
      </w:r>
      <w:r w:rsidR="008959B6" w:rsidRPr="00ED40F9">
        <w:t xml:space="preserve"> for </w:t>
      </w:r>
      <w:r w:rsidRPr="00ED40F9">
        <w:t>this ICH facility</w:t>
      </w:r>
      <w:r w:rsidR="007E1CF2" w:rsidRPr="00ED40F9">
        <w:t xml:space="preserve"> are </w:t>
      </w:r>
      <w:r w:rsidR="008959B6" w:rsidRPr="00ED40F9">
        <w:t xml:space="preserve">multiplied by the </w:t>
      </w:r>
      <w:r w:rsidR="006D04F1" w:rsidRPr="00ED40F9">
        <w:t xml:space="preserve">difference </w:t>
      </w:r>
      <w:r w:rsidRPr="00ED40F9">
        <w:t>between the</w:t>
      </w:r>
      <w:r w:rsidR="006D04F1" w:rsidRPr="00ED40F9">
        <w:t xml:space="preserve"> ICH facility</w:t>
      </w:r>
      <w:r w:rsidR="00944FD8" w:rsidRPr="00ED40F9">
        <w:t>’</w:t>
      </w:r>
      <w:r w:rsidR="006D04F1" w:rsidRPr="00ED40F9">
        <w:t>s patient composition versus the overall national patient composition</w:t>
      </w:r>
      <w:r w:rsidRPr="00ED40F9">
        <w:t>.</w:t>
      </w:r>
    </w:p>
    <w:p w14:paraId="651FA7C2" w14:textId="0E813E46" w:rsidR="00A84B06" w:rsidRPr="00ED40F9" w:rsidRDefault="005C34A5" w:rsidP="009E4DFD">
      <w:pPr>
        <w:pStyle w:val="ListBullet"/>
      </w:pPr>
      <w:r w:rsidRPr="00ED40F9">
        <w:t>T</w:t>
      </w:r>
      <w:r w:rsidR="00AE41D4" w:rsidRPr="00ED40F9">
        <w:t>he score for each of the</w:t>
      </w:r>
      <w:r w:rsidR="001E66BA" w:rsidRPr="00ED40F9">
        <w:t xml:space="preserve"> ICH CAHPS ratings and composite measures</w:t>
      </w:r>
      <w:r w:rsidR="000E553E" w:rsidRPr="00ED40F9">
        <w:t xml:space="preserve"> for</w:t>
      </w:r>
      <w:r w:rsidR="007E1CF2" w:rsidRPr="00ED40F9">
        <w:t xml:space="preserve"> th</w:t>
      </w:r>
      <w:r w:rsidRPr="00ED40F9">
        <w:t>e</w:t>
      </w:r>
      <w:r w:rsidR="007E1CF2" w:rsidRPr="00ED40F9">
        <w:t xml:space="preserve"> </w:t>
      </w:r>
      <w:r w:rsidRPr="00ED40F9">
        <w:t>ICH</w:t>
      </w:r>
      <w:r w:rsidR="007E1CF2" w:rsidRPr="00ED40F9">
        <w:t xml:space="preserve"> </w:t>
      </w:r>
      <w:r w:rsidR="001E66BA" w:rsidRPr="00ED40F9">
        <w:t>facility</w:t>
      </w:r>
      <w:r w:rsidRPr="00ED40F9">
        <w:t xml:space="preserve"> in this example</w:t>
      </w:r>
      <w:r w:rsidR="008959B6" w:rsidRPr="00ED40F9">
        <w:t xml:space="preserve"> </w:t>
      </w:r>
      <w:r w:rsidR="006D04F1" w:rsidRPr="00ED40F9">
        <w:t xml:space="preserve">is calculated as </w:t>
      </w:r>
      <w:r w:rsidR="007E1CF2" w:rsidRPr="00ED40F9">
        <w:t>58</w:t>
      </w:r>
      <w:r w:rsidR="009E4DFD" w:rsidRPr="00ED40F9">
        <w:t>%</w:t>
      </w:r>
      <w:r w:rsidR="006D04F1" w:rsidRPr="00ED40F9">
        <w:t xml:space="preserve"> minus </w:t>
      </w:r>
      <w:r w:rsidR="007E1CF2" w:rsidRPr="00ED40F9">
        <w:t>56</w:t>
      </w:r>
      <w:r w:rsidR="009E4DFD" w:rsidRPr="00ED40F9">
        <w:t>%</w:t>
      </w:r>
      <w:r w:rsidR="006D04F1" w:rsidRPr="00ED40F9">
        <w:t xml:space="preserve">, or </w:t>
      </w:r>
      <w:r w:rsidR="007E1CF2" w:rsidRPr="00ED40F9">
        <w:t>2</w:t>
      </w:r>
      <w:r w:rsidR="009E4DFD" w:rsidRPr="00ED40F9">
        <w:t>%</w:t>
      </w:r>
      <w:r w:rsidR="006D04F1" w:rsidRPr="00ED40F9">
        <w:t>.</w:t>
      </w:r>
      <w:r w:rsidR="00A11CA3" w:rsidRPr="00ED40F9">
        <w:t xml:space="preserve"> </w:t>
      </w:r>
      <w:r w:rsidR="00E10E78" w:rsidRPr="00ED40F9">
        <w:t>Also, suppose f</w:t>
      </w:r>
      <w:r w:rsidR="008959B6" w:rsidRPr="00ED40F9">
        <w:t xml:space="preserve">or the rating of </w:t>
      </w:r>
      <w:r w:rsidR="001E66BA" w:rsidRPr="00ED40F9">
        <w:t>the</w:t>
      </w:r>
      <w:r w:rsidR="008959B6" w:rsidRPr="00ED40F9">
        <w:t xml:space="preserve"> kidney doctor</w:t>
      </w:r>
      <w:r w:rsidR="001E66BA" w:rsidRPr="00ED40F9">
        <w:t xml:space="preserve"> for this facility</w:t>
      </w:r>
      <w:r w:rsidR="008959B6" w:rsidRPr="00ED40F9">
        <w:t xml:space="preserve">, the </w:t>
      </w:r>
      <w:r w:rsidR="007E1CF2" w:rsidRPr="00ED40F9">
        <w:t xml:space="preserve">top-box </w:t>
      </w:r>
      <w:r w:rsidR="008959B6" w:rsidRPr="00ED40F9">
        <w:t xml:space="preserve">adjustment factor </w:t>
      </w:r>
      <w:r w:rsidR="007E1CF2" w:rsidRPr="00ED40F9">
        <w:t xml:space="preserve">for males </w:t>
      </w:r>
      <w:r w:rsidR="008959B6" w:rsidRPr="00ED40F9">
        <w:t xml:space="preserve">is </w:t>
      </w:r>
      <w:r w:rsidR="007E1CF2" w:rsidRPr="00ED40F9">
        <w:t>4.646</w:t>
      </w:r>
      <w:r w:rsidR="00800279" w:rsidRPr="00ED40F9">
        <w:t xml:space="preserve"> (males were 4.646% less likely to report a </w:t>
      </w:r>
      <w:r w:rsidR="00944FD8" w:rsidRPr="00ED40F9">
        <w:t>“</w:t>
      </w:r>
      <w:r w:rsidR="00800279" w:rsidRPr="00ED40F9">
        <w:t>9</w:t>
      </w:r>
      <w:r w:rsidR="00944FD8" w:rsidRPr="00ED40F9">
        <w:t>”</w:t>
      </w:r>
      <w:r w:rsidR="00800279" w:rsidRPr="00ED40F9">
        <w:t xml:space="preserve"> or </w:t>
      </w:r>
      <w:r w:rsidR="00944FD8" w:rsidRPr="00ED40F9">
        <w:t>“</w:t>
      </w:r>
      <w:r w:rsidR="00800279" w:rsidRPr="00ED40F9">
        <w:t>10</w:t>
      </w:r>
      <w:r w:rsidR="00944FD8" w:rsidRPr="00ED40F9">
        <w:t>”</w:t>
      </w:r>
      <w:r w:rsidR="00800279" w:rsidRPr="00ED40F9">
        <w:t xml:space="preserve"> in the rating of their kidney doctor</w:t>
      </w:r>
      <w:r w:rsidRPr="00ED40F9">
        <w:t>s</w:t>
      </w:r>
      <w:r w:rsidR="00800279" w:rsidRPr="00ED40F9">
        <w:t>)</w:t>
      </w:r>
      <w:r w:rsidR="008959B6" w:rsidRPr="00ED40F9">
        <w:t>.</w:t>
      </w:r>
    </w:p>
    <w:p w14:paraId="795D7345" w14:textId="01042613" w:rsidR="000E553E" w:rsidRPr="00ED40F9" w:rsidRDefault="00800279" w:rsidP="009E4DFD">
      <w:pPr>
        <w:pStyle w:val="ListBullet"/>
      </w:pPr>
      <w:r w:rsidRPr="00ED40F9">
        <w:t xml:space="preserve">To obtain the top-box rating of </w:t>
      </w:r>
      <w:r w:rsidR="00453A9C" w:rsidRPr="00ED40F9">
        <w:t xml:space="preserve">the </w:t>
      </w:r>
      <w:r w:rsidRPr="00ED40F9">
        <w:t>kidney doctor</w:t>
      </w:r>
      <w:r w:rsidR="005C34A5" w:rsidRPr="00ED40F9">
        <w:t xml:space="preserve"> for the ICH facility in this example,</w:t>
      </w:r>
      <w:r w:rsidRPr="00ED40F9">
        <w:t xml:space="preserve"> </w:t>
      </w:r>
      <w:r w:rsidR="008959B6" w:rsidRPr="00ED40F9">
        <w:t>we multipl</w:t>
      </w:r>
      <w:r w:rsidR="00902A47" w:rsidRPr="00ED40F9">
        <w:t>y</w:t>
      </w:r>
      <w:r w:rsidR="007E1CF2" w:rsidRPr="00ED40F9">
        <w:t xml:space="preserve"> 4.646 times 2</w:t>
      </w:r>
      <w:r w:rsidR="009E4DFD" w:rsidRPr="00ED40F9">
        <w:t>%</w:t>
      </w:r>
      <w:r w:rsidR="000E553E" w:rsidRPr="00ED40F9">
        <w:t xml:space="preserve"> to get 9.29</w:t>
      </w:r>
      <w:r w:rsidR="009E4DFD" w:rsidRPr="00ED40F9">
        <w:t>%</w:t>
      </w:r>
      <w:r w:rsidR="000E553E" w:rsidRPr="00ED40F9">
        <w:t>.</w:t>
      </w:r>
      <w:r w:rsidR="00A11CA3" w:rsidRPr="00ED40F9">
        <w:t xml:space="preserve"> </w:t>
      </w:r>
      <w:r w:rsidR="001E66BA" w:rsidRPr="00ED40F9">
        <w:t>In</w:t>
      </w:r>
      <w:r w:rsidR="000E553E" w:rsidRPr="00ED40F9">
        <w:t xml:space="preserve"> this </w:t>
      </w:r>
      <w:r w:rsidR="00E018B3" w:rsidRPr="00ED40F9">
        <w:t>example,</w:t>
      </w:r>
      <w:r w:rsidR="000E553E" w:rsidRPr="00ED40F9">
        <w:t xml:space="preserve"> </w:t>
      </w:r>
      <w:r w:rsidR="001E66BA" w:rsidRPr="00ED40F9">
        <w:t>the adjustment</w:t>
      </w:r>
      <w:r w:rsidR="000E553E" w:rsidRPr="00ED40F9">
        <w:t xml:space="preserve"> for </w:t>
      </w:r>
      <w:r w:rsidR="00CA246E" w:rsidRPr="00ED40F9">
        <w:t xml:space="preserve">sex </w:t>
      </w:r>
      <w:r w:rsidR="000E553E" w:rsidRPr="00ED40F9">
        <w:t xml:space="preserve">for the top-box rating of </w:t>
      </w:r>
      <w:r w:rsidR="001E66BA" w:rsidRPr="00ED40F9">
        <w:t>the</w:t>
      </w:r>
      <w:r w:rsidR="000E553E" w:rsidRPr="00ED40F9">
        <w:t xml:space="preserve"> kidney doctor </w:t>
      </w:r>
      <w:r w:rsidR="005C34A5" w:rsidRPr="00ED40F9">
        <w:t xml:space="preserve">for this ICH facility </w:t>
      </w:r>
      <w:r w:rsidR="000E553E" w:rsidRPr="00ED40F9">
        <w:t>is 9.29</w:t>
      </w:r>
      <w:r w:rsidR="009E4DFD" w:rsidRPr="00ED40F9">
        <w:t>%</w:t>
      </w:r>
      <w:r w:rsidR="000E553E" w:rsidRPr="00ED40F9">
        <w:t>.</w:t>
      </w:r>
    </w:p>
    <w:p w14:paraId="11C2961B" w14:textId="44FA9E9B" w:rsidR="00A84B06" w:rsidRPr="00ED40F9" w:rsidRDefault="000E553E" w:rsidP="00AE41D4">
      <w:pPr>
        <w:pStyle w:val="BodyText"/>
        <w:ind w:firstLine="0"/>
        <w:rPr>
          <w:lang w:val="en-US"/>
        </w:rPr>
      </w:pPr>
      <w:r w:rsidRPr="00ED40F9">
        <w:rPr>
          <w:lang w:val="en-US"/>
        </w:rPr>
        <w:t>As demonstrated in the formula and example above, whether the scores for a given facility are adjusted upward or downward for a given measure depends on the patient-mix adjustments and the patient</w:t>
      </w:r>
      <w:r w:rsidR="00CE4540" w:rsidRPr="00ED40F9">
        <w:rPr>
          <w:lang w:val="en-US"/>
        </w:rPr>
        <w:t>-</w:t>
      </w:r>
      <w:r w:rsidRPr="00ED40F9">
        <w:rPr>
          <w:lang w:val="en-US"/>
        </w:rPr>
        <w:t>mix of that facility relative to the national average patient</w:t>
      </w:r>
      <w:r w:rsidR="00CE4540" w:rsidRPr="00ED40F9">
        <w:rPr>
          <w:lang w:val="en-US"/>
        </w:rPr>
        <w:t>-</w:t>
      </w:r>
      <w:r w:rsidRPr="00ED40F9">
        <w:rPr>
          <w:lang w:val="en-US"/>
        </w:rPr>
        <w:t>mix.</w:t>
      </w:r>
    </w:p>
    <w:p w14:paraId="1A035CA3" w14:textId="6E0F3070" w:rsidR="006D04F1" w:rsidRPr="00ED40F9" w:rsidRDefault="006D04F1" w:rsidP="00052A5B">
      <w:pPr>
        <w:pStyle w:val="BodyText"/>
        <w:ind w:firstLine="0"/>
        <w:rPr>
          <w:lang w:val="en-US"/>
        </w:rPr>
      </w:pPr>
      <w:r w:rsidRPr="00ED40F9">
        <w:rPr>
          <w:lang w:val="en-US"/>
        </w:rPr>
        <w:t>After each facility</w:t>
      </w:r>
      <w:r w:rsidR="00944FD8" w:rsidRPr="00ED40F9">
        <w:rPr>
          <w:lang w:val="en-US"/>
        </w:rPr>
        <w:t>’</w:t>
      </w:r>
      <w:r w:rsidRPr="00ED40F9">
        <w:rPr>
          <w:lang w:val="en-US"/>
        </w:rPr>
        <w:t>s patient</w:t>
      </w:r>
      <w:r w:rsidR="00CE4540" w:rsidRPr="00ED40F9">
        <w:rPr>
          <w:lang w:val="en-US"/>
        </w:rPr>
        <w:t>-</w:t>
      </w:r>
      <w:r w:rsidRPr="00ED40F9">
        <w:rPr>
          <w:lang w:val="en-US"/>
        </w:rPr>
        <w:t xml:space="preserve">mix adjusted score is created </w:t>
      </w:r>
      <w:r w:rsidR="006F15ED" w:rsidRPr="00ED40F9">
        <w:rPr>
          <w:lang w:val="en-US"/>
        </w:rPr>
        <w:t xml:space="preserve">for </w:t>
      </w:r>
      <w:r w:rsidR="00EB3DBE" w:rsidRPr="00ED40F9">
        <w:rPr>
          <w:lang w:val="en-US"/>
        </w:rPr>
        <w:t xml:space="preserve">the ratings questions and </w:t>
      </w:r>
      <w:r w:rsidR="0005545E" w:rsidRPr="00ED40F9">
        <w:rPr>
          <w:lang w:val="en-US"/>
        </w:rPr>
        <w:t>individual survey questions</w:t>
      </w:r>
      <w:r w:rsidRPr="00ED40F9">
        <w:rPr>
          <w:lang w:val="en-US"/>
        </w:rPr>
        <w:t>, the facility-level composite scores are formed from the average of these facility-level adjusted scores</w:t>
      </w:r>
      <w:r w:rsidR="0021282B" w:rsidRPr="00ED40F9">
        <w:rPr>
          <w:lang w:val="en-US"/>
        </w:rPr>
        <w:t xml:space="preserve"> for the individual </w:t>
      </w:r>
      <w:r w:rsidR="0005545E" w:rsidRPr="00ED40F9">
        <w:rPr>
          <w:lang w:val="en-US"/>
        </w:rPr>
        <w:t>survey questions</w:t>
      </w:r>
      <w:r w:rsidRPr="00ED40F9">
        <w:rPr>
          <w:lang w:val="en-US"/>
        </w:rPr>
        <w:t xml:space="preserve"> that comprise a given composite.</w:t>
      </w:r>
      <w:r w:rsidR="0030295A" w:rsidRPr="00ED40F9">
        <w:rPr>
          <w:lang w:val="en-US"/>
        </w:rPr>
        <w:t xml:space="preserve"> </w:t>
      </w:r>
      <w:r w:rsidRPr="00ED40F9">
        <w:rPr>
          <w:lang w:val="en-US"/>
        </w:rPr>
        <w:t xml:space="preserve">This creates </w:t>
      </w:r>
      <w:proofErr w:type="gramStart"/>
      <w:r w:rsidRPr="00ED40F9">
        <w:rPr>
          <w:lang w:val="en-US"/>
        </w:rPr>
        <w:t>the semiannual</w:t>
      </w:r>
      <w:proofErr w:type="gramEnd"/>
      <w:r w:rsidRPr="00ED40F9">
        <w:rPr>
          <w:lang w:val="en-US"/>
        </w:rPr>
        <w:t xml:space="preserve"> patient-mix facility-level </w:t>
      </w:r>
      <w:r w:rsidR="00EB3DBE" w:rsidRPr="00ED40F9">
        <w:rPr>
          <w:lang w:val="en-US"/>
        </w:rPr>
        <w:t xml:space="preserve">ratings and </w:t>
      </w:r>
      <w:r w:rsidRPr="00ED40F9">
        <w:rPr>
          <w:lang w:val="en-US"/>
        </w:rPr>
        <w:t>composite scores.</w:t>
      </w:r>
      <w:r w:rsidR="0030295A" w:rsidRPr="00ED40F9">
        <w:rPr>
          <w:lang w:val="en-US"/>
        </w:rPr>
        <w:t xml:space="preserve"> </w:t>
      </w:r>
      <w:r w:rsidRPr="00ED40F9">
        <w:rPr>
          <w:lang w:val="en-US"/>
        </w:rPr>
        <w:t>The two most recent semiannual patient-mix facility-level composite scores are then averaged to produce the current ICH CAHPS scores that are publicly reported.</w:t>
      </w:r>
    </w:p>
    <w:p w14:paraId="0690EB7D" w14:textId="7530F588" w:rsidR="00226E12" w:rsidRPr="00ED40F9" w:rsidRDefault="00226E12" w:rsidP="00052A5B">
      <w:pPr>
        <w:pStyle w:val="BodyText"/>
        <w:ind w:firstLine="0"/>
        <w:rPr>
          <w:lang w:val="en-US"/>
        </w:rPr>
      </w:pPr>
      <w:r w:rsidRPr="00ED40F9">
        <w:rPr>
          <w:lang w:val="en-US"/>
        </w:rPr>
        <w:t xml:space="preserve">For public reporting purposes, the final adjusted ICH CAHPS score is rounded to the nearest integer and expressed as a percentage (e.g., 70%). Note that </w:t>
      </w:r>
      <w:r w:rsidR="00453A9C" w:rsidRPr="00ED40F9">
        <w:rPr>
          <w:lang w:val="en-US"/>
        </w:rPr>
        <w:t>middle-</w:t>
      </w:r>
      <w:r w:rsidRPr="00ED40F9">
        <w:rPr>
          <w:lang w:val="en-US"/>
        </w:rPr>
        <w:t>box scores are computed by subtracting the sum of patients who provided top</w:t>
      </w:r>
      <w:r w:rsidR="0030295A" w:rsidRPr="00ED40F9">
        <w:rPr>
          <w:lang w:val="en-US"/>
        </w:rPr>
        <w:t>-</w:t>
      </w:r>
      <w:r w:rsidRPr="00ED40F9">
        <w:rPr>
          <w:lang w:val="en-US"/>
        </w:rPr>
        <w:t xml:space="preserve"> and </w:t>
      </w:r>
      <w:r w:rsidR="0030295A" w:rsidRPr="00ED40F9">
        <w:rPr>
          <w:lang w:val="en-US"/>
        </w:rPr>
        <w:t>bottom-</w:t>
      </w:r>
      <w:r w:rsidRPr="00ED40F9">
        <w:rPr>
          <w:lang w:val="en-US"/>
        </w:rPr>
        <w:t>box scores from 100.</w:t>
      </w:r>
    </w:p>
    <w:p w14:paraId="7506630C" w14:textId="4E79CD8D" w:rsidR="0078148B" w:rsidRPr="00ED40F9" w:rsidRDefault="00226E12" w:rsidP="00052A5B">
      <w:pPr>
        <w:pStyle w:val="BodyText"/>
        <w:ind w:firstLine="0"/>
        <w:rPr>
          <w:lang w:val="en-US"/>
        </w:rPr>
      </w:pPr>
      <w:r w:rsidRPr="00ED40F9">
        <w:rPr>
          <w:lang w:val="en-US"/>
        </w:rPr>
        <w:t>Information presented in this document will allow ICH facilities to approximate the effect of patient</w:t>
      </w:r>
      <w:r w:rsidR="0006693D" w:rsidRPr="00ED40F9">
        <w:rPr>
          <w:lang w:val="en-US"/>
        </w:rPr>
        <w:t>-</w:t>
      </w:r>
      <w:r w:rsidRPr="00ED40F9">
        <w:rPr>
          <w:lang w:val="en-US"/>
        </w:rPr>
        <w:t xml:space="preserve">mix adjustment on </w:t>
      </w:r>
      <w:r w:rsidR="0030295A" w:rsidRPr="00ED40F9">
        <w:rPr>
          <w:lang w:val="en-US"/>
        </w:rPr>
        <w:t xml:space="preserve">their </w:t>
      </w:r>
      <w:r w:rsidRPr="00ED40F9">
        <w:rPr>
          <w:lang w:val="en-US"/>
        </w:rPr>
        <w:t xml:space="preserve">ICH CAHPS Survey results. Exact replication of published ICH CAHPS Survey results is not possible because of the effects of data cleaning and small differences between </w:t>
      </w:r>
      <w:proofErr w:type="gramStart"/>
      <w:r w:rsidRPr="00ED40F9">
        <w:rPr>
          <w:lang w:val="en-US"/>
        </w:rPr>
        <w:t>an effect</w:t>
      </w:r>
      <w:proofErr w:type="gramEnd"/>
      <w:r w:rsidRPr="00ED40F9">
        <w:rPr>
          <w:lang w:val="en-US"/>
        </w:rPr>
        <w:t xml:space="preserve"> of semiannual patient</w:t>
      </w:r>
      <w:r w:rsidR="00CE4540" w:rsidRPr="00ED40F9">
        <w:rPr>
          <w:lang w:val="en-US"/>
        </w:rPr>
        <w:t>-</w:t>
      </w:r>
      <w:r w:rsidRPr="00ED40F9">
        <w:rPr>
          <w:lang w:val="en-US"/>
        </w:rPr>
        <w:t>mix adjustments and the averages presented here.</w:t>
      </w:r>
      <w:bookmarkEnd w:id="5"/>
    </w:p>
    <w:p w14:paraId="3C6D602F" w14:textId="6862CFD7" w:rsidR="00D858E4" w:rsidRPr="00ED40F9" w:rsidRDefault="004E57C5" w:rsidP="00D858E4">
      <w:pPr>
        <w:pStyle w:val="Heading2"/>
      </w:pPr>
      <w:r w:rsidRPr="00ED40F9">
        <w:t xml:space="preserve">Calculating the </w:t>
      </w:r>
      <w:r w:rsidR="00D858E4" w:rsidRPr="00ED40F9">
        <w:t>Star Ratings</w:t>
      </w:r>
    </w:p>
    <w:p w14:paraId="6C8E91A0" w14:textId="63E65734" w:rsidR="00753769" w:rsidRPr="00ED40F9" w:rsidRDefault="00753769" w:rsidP="00052A5B">
      <w:pPr>
        <w:pStyle w:val="BodyText"/>
        <w:autoSpaceDE w:val="0"/>
        <w:autoSpaceDN w:val="0"/>
        <w:adjustRightInd w:val="0"/>
        <w:ind w:firstLine="0"/>
        <w:rPr>
          <w:rFonts w:eastAsiaTheme="minorEastAsia"/>
          <w:szCs w:val="24"/>
          <w:lang w:val="en-US"/>
        </w:rPr>
      </w:pPr>
      <w:r w:rsidRPr="00ED40F9">
        <w:rPr>
          <w:rFonts w:eastAsiaTheme="minorEastAsia"/>
          <w:szCs w:val="24"/>
          <w:lang w:val="en-US"/>
        </w:rPr>
        <w:t>In 201</w:t>
      </w:r>
      <w:r w:rsidR="004E57C5" w:rsidRPr="00ED40F9">
        <w:rPr>
          <w:rFonts w:eastAsiaTheme="minorEastAsia"/>
          <w:szCs w:val="24"/>
          <w:lang w:val="en-US"/>
        </w:rPr>
        <w:t>8</w:t>
      </w:r>
      <w:r w:rsidRPr="00ED40F9">
        <w:rPr>
          <w:rFonts w:eastAsiaTheme="minorEastAsia"/>
          <w:szCs w:val="24"/>
          <w:lang w:val="en-US"/>
        </w:rPr>
        <w:t xml:space="preserve">, CMS added star ratings to the ICH CAHPS quality measures that are published. Star ratings are a supplement to the top- and bottom-box measures and make it easier for consumers to spotlight excellence in health care quality on the </w:t>
      </w:r>
      <w:r w:rsidR="00052A5B" w:rsidRPr="00ED40F9">
        <w:rPr>
          <w:rFonts w:eastAsiaTheme="minorEastAsia"/>
          <w:szCs w:val="24"/>
          <w:lang w:val="en-US"/>
        </w:rPr>
        <w:t>compare tool</w:t>
      </w:r>
      <w:r w:rsidRPr="00ED40F9">
        <w:rPr>
          <w:rFonts w:eastAsiaTheme="minorEastAsia"/>
          <w:szCs w:val="24"/>
          <w:lang w:val="en-US"/>
        </w:rPr>
        <w:t xml:space="preserve">. Star ratings are generated for each of the three publicly reported ICH CAHPS Survey global ratings (rating of the kidney </w:t>
      </w:r>
      <w:r w:rsidRPr="00ED40F9">
        <w:rPr>
          <w:rFonts w:eastAsiaTheme="minorEastAsia"/>
          <w:szCs w:val="24"/>
          <w:lang w:val="en-US"/>
        </w:rPr>
        <w:lastRenderedPageBreak/>
        <w:t>doctors (nephrologists), dialysis center staff, and dialysis center</w:t>
      </w:r>
      <w:r w:rsidR="0019789A" w:rsidRPr="00ED40F9">
        <w:rPr>
          <w:rFonts w:eastAsiaTheme="minorEastAsia"/>
          <w:szCs w:val="24"/>
          <w:lang w:val="en-US"/>
        </w:rPr>
        <w:t>)</w:t>
      </w:r>
      <w:r w:rsidRPr="00ED40F9">
        <w:rPr>
          <w:rFonts w:eastAsiaTheme="minorEastAsia"/>
          <w:szCs w:val="24"/>
          <w:lang w:val="en-US"/>
        </w:rPr>
        <w:t xml:space="preserve"> and three composite measures (</w:t>
      </w:r>
      <w:r w:rsidR="00DA7F6D" w:rsidRPr="00ED40F9">
        <w:rPr>
          <w:rFonts w:eastAsiaTheme="minorEastAsia"/>
          <w:szCs w:val="24"/>
          <w:lang w:val="en-US"/>
        </w:rPr>
        <w:t>nephrologists’</w:t>
      </w:r>
      <w:r w:rsidR="00242DF6" w:rsidRPr="00ED40F9">
        <w:rPr>
          <w:rFonts w:eastAsiaTheme="minorEastAsia"/>
          <w:szCs w:val="24"/>
          <w:lang w:val="en-US"/>
        </w:rPr>
        <w:t xml:space="preserve"> (</w:t>
      </w:r>
      <w:r w:rsidR="00DA7F6D" w:rsidRPr="00ED40F9">
        <w:rPr>
          <w:rFonts w:eastAsiaTheme="minorEastAsia"/>
          <w:szCs w:val="24"/>
          <w:lang w:val="en-US"/>
        </w:rPr>
        <w:t>kidney doctors’</w:t>
      </w:r>
      <w:r w:rsidR="00242DF6" w:rsidRPr="00ED40F9">
        <w:rPr>
          <w:rFonts w:eastAsiaTheme="minorEastAsia"/>
          <w:szCs w:val="24"/>
          <w:lang w:val="en-US"/>
        </w:rPr>
        <w:t>)</w:t>
      </w:r>
      <w:r w:rsidRPr="00ED40F9">
        <w:rPr>
          <w:rFonts w:eastAsiaTheme="minorEastAsia"/>
          <w:szCs w:val="24"/>
          <w:lang w:val="en-US"/>
        </w:rPr>
        <w:t xml:space="preserve"> communication and caring, quality of dialysis center </w:t>
      </w:r>
      <w:r w:rsidR="005626C0" w:rsidRPr="00ED40F9">
        <w:rPr>
          <w:rFonts w:eastAsiaTheme="minorEastAsia"/>
          <w:szCs w:val="24"/>
          <w:lang w:val="en-US"/>
        </w:rPr>
        <w:t xml:space="preserve">care </w:t>
      </w:r>
      <w:r w:rsidRPr="00ED40F9">
        <w:rPr>
          <w:rFonts w:eastAsiaTheme="minorEastAsia"/>
          <w:szCs w:val="24"/>
          <w:lang w:val="en-US"/>
        </w:rPr>
        <w:t>and operations, and providing information</w:t>
      </w:r>
      <w:r w:rsidR="0019789A" w:rsidRPr="00ED40F9">
        <w:rPr>
          <w:rFonts w:eastAsiaTheme="minorEastAsia"/>
          <w:szCs w:val="24"/>
          <w:lang w:val="en-US"/>
        </w:rPr>
        <w:t xml:space="preserve"> to patients</w:t>
      </w:r>
      <w:r w:rsidRPr="00ED40F9">
        <w:rPr>
          <w:rFonts w:eastAsiaTheme="minorEastAsia"/>
          <w:szCs w:val="24"/>
          <w:lang w:val="en-US"/>
        </w:rPr>
        <w:t xml:space="preserve">). </w:t>
      </w:r>
      <w:r w:rsidR="00052A5B" w:rsidRPr="00ED40F9">
        <w:rPr>
          <w:rFonts w:eastAsiaTheme="minorEastAsia"/>
          <w:szCs w:val="24"/>
          <w:lang w:val="en-US"/>
        </w:rPr>
        <w:t>These individual star ratings are shown in the Provider Data Catalog. A</w:t>
      </w:r>
      <w:r w:rsidRPr="00ED40F9">
        <w:rPr>
          <w:rFonts w:eastAsiaTheme="minorEastAsia"/>
          <w:szCs w:val="24"/>
          <w:lang w:val="en-US"/>
        </w:rPr>
        <w:t xml:space="preserve">n overall </w:t>
      </w:r>
      <w:r w:rsidR="00052A5B" w:rsidRPr="00ED40F9">
        <w:rPr>
          <w:rFonts w:eastAsiaTheme="minorEastAsia"/>
          <w:szCs w:val="24"/>
          <w:lang w:val="en-US"/>
        </w:rPr>
        <w:t>S</w:t>
      </w:r>
      <w:r w:rsidRPr="00ED40F9">
        <w:rPr>
          <w:rFonts w:eastAsiaTheme="minorEastAsia"/>
          <w:szCs w:val="24"/>
          <w:lang w:val="en-US"/>
        </w:rPr>
        <w:t xml:space="preserve">urvey summary star rating is calculated and shown on </w:t>
      </w:r>
      <w:hyperlink r:id="rId10" w:history="1">
        <w:proofErr w:type="spellStart"/>
        <w:r w:rsidR="00052A5B" w:rsidRPr="00ED40F9">
          <w:rPr>
            <w:rStyle w:val="Hyperlink"/>
            <w:rFonts w:eastAsiaTheme="minorEastAsia"/>
            <w:szCs w:val="24"/>
            <w:lang w:val="en-US"/>
          </w:rPr>
          <w:t>Medicare.gov</w:t>
        </w:r>
      </w:hyperlink>
      <w:r w:rsidR="00052A5B" w:rsidRPr="00ED40F9">
        <w:rPr>
          <w:rFonts w:eastAsiaTheme="minorEastAsia"/>
          <w:szCs w:val="24"/>
          <w:lang w:val="en-US"/>
        </w:rPr>
        <w:t>’s</w:t>
      </w:r>
      <w:proofErr w:type="spellEnd"/>
      <w:r w:rsidR="00052A5B" w:rsidRPr="00ED40F9">
        <w:rPr>
          <w:rFonts w:eastAsiaTheme="minorEastAsia"/>
          <w:szCs w:val="24"/>
          <w:lang w:val="en-US"/>
        </w:rPr>
        <w:t xml:space="preserve"> Care Compare </w:t>
      </w:r>
      <w:r w:rsidRPr="00ED40F9">
        <w:rPr>
          <w:rFonts w:eastAsiaTheme="minorEastAsia"/>
          <w:szCs w:val="24"/>
          <w:lang w:val="en-US"/>
        </w:rPr>
        <w:t>for each dialysis facility</w:t>
      </w:r>
      <w:r w:rsidR="006C6016" w:rsidRPr="00ED40F9">
        <w:rPr>
          <w:rFonts w:eastAsiaTheme="minorEastAsia"/>
          <w:szCs w:val="24"/>
          <w:lang w:val="en-US"/>
        </w:rPr>
        <w:t>—</w:t>
      </w:r>
      <w:r w:rsidR="00052A5B" w:rsidRPr="00ED40F9">
        <w:rPr>
          <w:rFonts w:eastAsiaTheme="minorEastAsia"/>
          <w:szCs w:val="24"/>
          <w:lang w:val="en-US"/>
        </w:rPr>
        <w:t>this is called the Patient Survey Rating</w:t>
      </w:r>
      <w:r w:rsidRPr="00ED40F9">
        <w:rPr>
          <w:rFonts w:eastAsiaTheme="minorEastAsia"/>
          <w:szCs w:val="24"/>
          <w:lang w:val="en-US"/>
        </w:rPr>
        <w:t xml:space="preserve">. The Survey summary star rating is a simple average of the six </w:t>
      </w:r>
      <w:r w:rsidR="00052A5B" w:rsidRPr="00ED40F9">
        <w:rPr>
          <w:rFonts w:eastAsiaTheme="minorEastAsia"/>
          <w:szCs w:val="24"/>
          <w:lang w:val="en-US"/>
        </w:rPr>
        <w:t xml:space="preserve">individual </w:t>
      </w:r>
      <w:r w:rsidRPr="00ED40F9">
        <w:rPr>
          <w:rFonts w:eastAsiaTheme="minorEastAsia"/>
          <w:szCs w:val="24"/>
          <w:lang w:val="en-US"/>
        </w:rPr>
        <w:t>star ratings.</w:t>
      </w:r>
    </w:p>
    <w:p w14:paraId="0FEB0274" w14:textId="36882C7B" w:rsidR="00753769" w:rsidRPr="00ED40F9" w:rsidRDefault="00753769"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 xml:space="preserve">There are two main steps in calculating star </w:t>
      </w:r>
      <w:proofErr w:type="gramStart"/>
      <w:r w:rsidRPr="00ED40F9">
        <w:rPr>
          <w:rFonts w:eastAsiaTheme="minorEastAsia"/>
          <w:szCs w:val="24"/>
          <w:lang w:val="en-US"/>
        </w:rPr>
        <w:t>ratings—</w:t>
      </w:r>
      <w:r w:rsidR="00E0121B" w:rsidRPr="00ED40F9">
        <w:rPr>
          <w:rFonts w:eastAsiaTheme="minorEastAsia"/>
          <w:szCs w:val="24"/>
          <w:lang w:val="en-US"/>
        </w:rPr>
        <w:t>a</w:t>
      </w:r>
      <w:r w:rsidRPr="00ED40F9">
        <w:rPr>
          <w:rFonts w:eastAsiaTheme="minorEastAsia"/>
          <w:szCs w:val="24"/>
          <w:lang w:val="en-US"/>
        </w:rPr>
        <w:t>)</w:t>
      </w:r>
      <w:proofErr w:type="gramEnd"/>
      <w:r w:rsidR="00D114F7" w:rsidRPr="00ED40F9">
        <w:rPr>
          <w:rFonts w:eastAsiaTheme="minorEastAsia"/>
          <w:szCs w:val="24"/>
          <w:lang w:val="en-US"/>
        </w:rPr>
        <w:t> </w:t>
      </w:r>
      <w:r w:rsidRPr="00ED40F9">
        <w:rPr>
          <w:rFonts w:eastAsiaTheme="minorEastAsia"/>
          <w:szCs w:val="24"/>
          <w:lang w:val="en-US"/>
        </w:rPr>
        <w:t xml:space="preserve">constructing a linear </w:t>
      </w:r>
      <w:proofErr w:type="gramStart"/>
      <w:r w:rsidRPr="00ED40F9">
        <w:rPr>
          <w:rFonts w:eastAsiaTheme="minorEastAsia"/>
          <w:szCs w:val="24"/>
          <w:lang w:val="en-US"/>
        </w:rPr>
        <w:t>mean</w:t>
      </w:r>
      <w:proofErr w:type="gramEnd"/>
      <w:r w:rsidRPr="00ED40F9">
        <w:rPr>
          <w:rFonts w:eastAsiaTheme="minorEastAsia"/>
          <w:szCs w:val="24"/>
          <w:lang w:val="en-US"/>
        </w:rPr>
        <w:t xml:space="preserve"> for each global rating and composite, and</w:t>
      </w:r>
      <w:r w:rsidR="00E0121B" w:rsidRPr="00ED40F9">
        <w:rPr>
          <w:rFonts w:eastAsiaTheme="minorEastAsia"/>
          <w:szCs w:val="24"/>
          <w:lang w:val="en-US"/>
        </w:rPr>
        <w:t xml:space="preserve"> b</w:t>
      </w:r>
      <w:r w:rsidRPr="00ED40F9">
        <w:rPr>
          <w:rFonts w:eastAsiaTheme="minorEastAsia"/>
          <w:szCs w:val="24"/>
          <w:lang w:val="en-US"/>
        </w:rPr>
        <w:t>)</w:t>
      </w:r>
      <w:r w:rsidR="00D114F7" w:rsidRPr="00ED40F9">
        <w:rPr>
          <w:rFonts w:eastAsiaTheme="minorEastAsia"/>
          <w:szCs w:val="24"/>
          <w:lang w:val="en-US"/>
        </w:rPr>
        <w:t> </w:t>
      </w:r>
      <w:r w:rsidRPr="00ED40F9">
        <w:rPr>
          <w:rFonts w:eastAsiaTheme="minorEastAsia"/>
          <w:szCs w:val="24"/>
          <w:lang w:val="en-US"/>
        </w:rPr>
        <w:t xml:space="preserve">conducting a cluster analysis </w:t>
      </w:r>
      <w:r w:rsidR="00E0121B" w:rsidRPr="00ED40F9">
        <w:rPr>
          <w:rFonts w:eastAsiaTheme="minorEastAsia"/>
          <w:szCs w:val="24"/>
          <w:lang w:val="en-US"/>
        </w:rPr>
        <w:t>and grouping the linear means into 5 categories (</w:t>
      </w:r>
      <w:r w:rsidR="00D114F7" w:rsidRPr="00ED40F9">
        <w:rPr>
          <w:rFonts w:eastAsiaTheme="minorEastAsia"/>
          <w:szCs w:val="24"/>
          <w:lang w:val="en-US"/>
        </w:rPr>
        <w:t xml:space="preserve">i.e., </w:t>
      </w:r>
      <w:r w:rsidR="00E0121B" w:rsidRPr="00ED40F9">
        <w:rPr>
          <w:rFonts w:eastAsiaTheme="minorEastAsia"/>
          <w:szCs w:val="24"/>
          <w:lang w:val="en-US"/>
        </w:rPr>
        <w:t>the star ratings).</w:t>
      </w:r>
      <w:r w:rsidR="00D114F7" w:rsidRPr="00ED40F9">
        <w:rPr>
          <w:rFonts w:eastAsiaTheme="minorEastAsia"/>
          <w:szCs w:val="24"/>
          <w:lang w:val="en-US"/>
        </w:rPr>
        <w:t xml:space="preserve"> </w:t>
      </w:r>
      <w:r w:rsidR="00E0121B" w:rsidRPr="00ED40F9">
        <w:rPr>
          <w:rFonts w:eastAsiaTheme="minorEastAsia"/>
          <w:szCs w:val="24"/>
          <w:lang w:val="en-US"/>
        </w:rPr>
        <w:t>This methodology is described in further detail below.</w:t>
      </w:r>
    </w:p>
    <w:p w14:paraId="05DE5DB4" w14:textId="078EF6E3" w:rsidR="00E0121B" w:rsidRPr="00ED40F9" w:rsidRDefault="00D114F7" w:rsidP="00D114F7">
      <w:pPr>
        <w:pStyle w:val="Heading3"/>
      </w:pPr>
      <w:r w:rsidRPr="00ED40F9">
        <w:t>a.</w:t>
      </w:r>
      <w:r w:rsidRPr="00ED40F9">
        <w:tab/>
      </w:r>
      <w:r w:rsidR="00E0121B" w:rsidRPr="00ED40F9">
        <w:t>Construction and Adjustment of ICH CAHPS Linear Scores</w:t>
      </w:r>
    </w:p>
    <w:p w14:paraId="6262A8D4" w14:textId="79BAF75B" w:rsidR="00753769" w:rsidRPr="00ED40F9" w:rsidRDefault="00753769"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The responses to the survey items used in each ICH CAHPS measure are converted to a 0–100 linear-scaled score</w:t>
      </w:r>
      <w:r w:rsidR="00E0121B" w:rsidRPr="00ED40F9">
        <w:rPr>
          <w:rFonts w:eastAsiaTheme="minorEastAsia"/>
          <w:szCs w:val="24"/>
          <w:lang w:val="en-US"/>
        </w:rPr>
        <w:t xml:space="preserve"> </w:t>
      </w:r>
      <w:r w:rsidRPr="00ED40F9">
        <w:rPr>
          <w:rFonts w:eastAsiaTheme="minorEastAsia"/>
          <w:szCs w:val="24"/>
          <w:lang w:val="en-US"/>
        </w:rPr>
        <w:t>in the following manner:</w:t>
      </w:r>
    </w:p>
    <w:p w14:paraId="7DF3C92B" w14:textId="324AD1A7" w:rsidR="00753769" w:rsidRPr="00ED40F9" w:rsidRDefault="00753769" w:rsidP="00C91CB9">
      <w:pPr>
        <w:pStyle w:val="List"/>
        <w:ind w:left="720"/>
      </w:pPr>
      <w:r w:rsidRPr="00ED40F9">
        <w:t>For ICH CAHPS Survey global ratings (Survey items 8, 32, and 35)</w:t>
      </w:r>
      <w:r w:rsidR="00587982" w:rsidRPr="00ED40F9">
        <w:t>:</w:t>
      </w:r>
    </w:p>
    <w:p w14:paraId="0C797601" w14:textId="3B798ACC" w:rsidR="00753769" w:rsidRPr="00ED40F9" w:rsidRDefault="00753769" w:rsidP="006603C1">
      <w:pPr>
        <w:pStyle w:val="ListBullet"/>
      </w:pPr>
      <w:r w:rsidRPr="00ED40F9">
        <w:t xml:space="preserve">Overall Rating </w:t>
      </w:r>
      <w:r w:rsidR="00944FD8" w:rsidRPr="00ED40F9">
        <w:t>“</w:t>
      </w:r>
      <w:r w:rsidRPr="00ED40F9">
        <w:t>0</w:t>
      </w:r>
      <w:r w:rsidR="00944FD8" w:rsidRPr="00ED40F9">
        <w:t>”</w:t>
      </w:r>
      <w:r w:rsidRPr="00ED40F9">
        <w:t xml:space="preserve"> = 0; Overall Rating </w:t>
      </w:r>
      <w:r w:rsidR="00944FD8" w:rsidRPr="00ED40F9">
        <w:t>“</w:t>
      </w:r>
      <w:r w:rsidRPr="00ED40F9">
        <w:t>1</w:t>
      </w:r>
      <w:r w:rsidR="00944FD8" w:rsidRPr="00ED40F9">
        <w:t>”</w:t>
      </w:r>
      <w:r w:rsidRPr="00ED40F9">
        <w:t xml:space="preserve"> = 10; Overall Rating </w:t>
      </w:r>
      <w:r w:rsidR="00944FD8" w:rsidRPr="00ED40F9">
        <w:t>“</w:t>
      </w:r>
      <w:r w:rsidRPr="00ED40F9">
        <w:t>2</w:t>
      </w:r>
      <w:r w:rsidR="00944FD8" w:rsidRPr="00ED40F9">
        <w:t>”</w:t>
      </w:r>
      <w:r w:rsidRPr="00ED40F9">
        <w:t xml:space="preserve"> = 20; …; Overall Rating </w:t>
      </w:r>
      <w:r w:rsidR="00944FD8" w:rsidRPr="00ED40F9">
        <w:t>“</w:t>
      </w:r>
      <w:r w:rsidRPr="00ED40F9">
        <w:t>10</w:t>
      </w:r>
      <w:r w:rsidR="00944FD8" w:rsidRPr="00ED40F9">
        <w:t>”</w:t>
      </w:r>
      <w:r w:rsidRPr="00ED40F9">
        <w:t xml:space="preserve"> = 100</w:t>
      </w:r>
    </w:p>
    <w:p w14:paraId="2AB0AFC0" w14:textId="1F84FBD0" w:rsidR="00753769" w:rsidRPr="00ED40F9" w:rsidRDefault="00753769" w:rsidP="00C91CB9">
      <w:pPr>
        <w:pStyle w:val="List"/>
        <w:ind w:left="720"/>
      </w:pPr>
      <w:r w:rsidRPr="00ED40F9">
        <w:t>For ICH CAHPS Survey items 9, 16, 17, 19, 26, 28</w:t>
      </w:r>
      <w:r w:rsidR="00C96CB2" w:rsidRPr="00ED40F9">
        <w:t>–3</w:t>
      </w:r>
      <w:r w:rsidRPr="00ED40F9">
        <w:t>1, 36, and 38</w:t>
      </w:r>
      <w:r w:rsidR="00C96CB2" w:rsidRPr="00ED40F9">
        <w:t>–4</w:t>
      </w:r>
      <w:r w:rsidRPr="00ED40F9">
        <w:t>0:</w:t>
      </w:r>
    </w:p>
    <w:p w14:paraId="575312BE" w14:textId="01528C19" w:rsidR="00753769" w:rsidRPr="00ED40F9" w:rsidRDefault="00944FD8" w:rsidP="00D114F7">
      <w:pPr>
        <w:pStyle w:val="ListBullet"/>
      </w:pPr>
      <w:r w:rsidRPr="00ED40F9">
        <w:t>“</w:t>
      </w:r>
      <w:r w:rsidR="00753769" w:rsidRPr="00ED40F9">
        <w:t>No</w:t>
      </w:r>
      <w:r w:rsidRPr="00ED40F9">
        <w:t>”</w:t>
      </w:r>
      <w:r w:rsidR="00753769" w:rsidRPr="00ED40F9">
        <w:t xml:space="preserve"> = 0; and </w:t>
      </w:r>
      <w:r w:rsidRPr="00ED40F9">
        <w:t>“</w:t>
      </w:r>
      <w:r w:rsidR="00753769" w:rsidRPr="00ED40F9">
        <w:t>Yes</w:t>
      </w:r>
      <w:r w:rsidRPr="00ED40F9">
        <w:t>”</w:t>
      </w:r>
      <w:r w:rsidR="00753769" w:rsidRPr="00ED40F9">
        <w:t xml:space="preserve"> = 100</w:t>
      </w:r>
    </w:p>
    <w:p w14:paraId="2902F37E" w14:textId="727484C7" w:rsidR="00753769" w:rsidRPr="00ED40F9" w:rsidRDefault="00753769" w:rsidP="00C91CB9">
      <w:pPr>
        <w:pStyle w:val="List"/>
        <w:ind w:left="720"/>
      </w:pPr>
      <w:r w:rsidRPr="00ED40F9">
        <w:t>For ICH CAHPS Survey items 3</w:t>
      </w:r>
      <w:r w:rsidR="00C96CB2" w:rsidRPr="00ED40F9">
        <w:t>–7</w:t>
      </w:r>
      <w:r w:rsidRPr="00ED40F9">
        <w:t>, 10</w:t>
      </w:r>
      <w:r w:rsidR="00C96CB2" w:rsidRPr="00ED40F9">
        <w:t>–1</w:t>
      </w:r>
      <w:r w:rsidRPr="00ED40F9">
        <w:t>5, 21</w:t>
      </w:r>
      <w:r w:rsidR="00517AD7" w:rsidRPr="00ED40F9">
        <w:footnoteReference w:customMarkFollows="1" w:id="3"/>
        <w:t>*</w:t>
      </w:r>
      <w:r w:rsidRPr="00ED40F9">
        <w:t>, 22, 24, 25, 27, 33, 34, and 43:</w:t>
      </w:r>
    </w:p>
    <w:p w14:paraId="4D5929E8" w14:textId="0D88A054" w:rsidR="00777BE2" w:rsidRPr="00ED40F9" w:rsidRDefault="00753769" w:rsidP="00C91CB9">
      <w:pPr>
        <w:pStyle w:val="ListBullet"/>
      </w:pPr>
      <w:r w:rsidRPr="00ED40F9">
        <w:t>1 = 0; 2 = 33 1</w:t>
      </w:r>
      <w:r w:rsidR="00AE0EB0" w:rsidRPr="00ED40F9">
        <w:t xml:space="preserve"> ∕ </w:t>
      </w:r>
      <w:r w:rsidRPr="00ED40F9">
        <w:t>3; 3 = 66 2</w:t>
      </w:r>
      <w:r w:rsidR="006603C1" w:rsidRPr="00ED40F9">
        <w:t xml:space="preserve"> ∕ </w:t>
      </w:r>
      <w:r w:rsidRPr="00ED40F9">
        <w:t>3; and 4 = 100</w:t>
      </w:r>
    </w:p>
    <w:p w14:paraId="0BE11C44" w14:textId="49BB437D" w:rsidR="004F7615" w:rsidRPr="00ED40F9" w:rsidRDefault="00753769" w:rsidP="00587982">
      <w:pPr>
        <w:pStyle w:val="BodyText"/>
        <w:ind w:firstLine="0"/>
        <w:rPr>
          <w:rFonts w:eastAsiaTheme="minorEastAsia"/>
          <w:szCs w:val="24"/>
          <w:lang w:val="en-US"/>
        </w:rPr>
      </w:pPr>
      <w:r w:rsidRPr="00ED40F9">
        <w:rPr>
          <w:rFonts w:eastAsiaTheme="minorEastAsia"/>
          <w:szCs w:val="24"/>
          <w:lang w:val="en-US"/>
        </w:rPr>
        <w:t xml:space="preserve">The 0–100 linear-scaled ICH CAHPS scores </w:t>
      </w:r>
      <w:r w:rsidR="00E0121B" w:rsidRPr="00ED40F9">
        <w:rPr>
          <w:rFonts w:eastAsiaTheme="minorEastAsia"/>
          <w:szCs w:val="24"/>
          <w:lang w:val="en-US"/>
        </w:rPr>
        <w:t>are</w:t>
      </w:r>
      <w:r w:rsidRPr="00ED40F9">
        <w:rPr>
          <w:rFonts w:eastAsiaTheme="minorEastAsia"/>
          <w:szCs w:val="24"/>
          <w:lang w:val="en-US"/>
        </w:rPr>
        <w:t xml:space="preserve"> statistically adjusted for data collection mode and for patient-mix to account for the tendency of certain patient subgroups to respond more positively or negatively to the ICH CAHPS Survey based on data collection mode and sp</w:t>
      </w:r>
      <w:r w:rsidR="0078148B" w:rsidRPr="00ED40F9">
        <w:rPr>
          <w:rFonts w:eastAsiaTheme="minorEastAsia"/>
          <w:szCs w:val="24"/>
          <w:lang w:val="en-US"/>
        </w:rPr>
        <w:t>ecific patient characteristics.</w:t>
      </w:r>
      <w:r w:rsidR="0032247E" w:rsidRPr="00ED40F9">
        <w:rPr>
          <w:rFonts w:eastAsiaTheme="minorEastAsia"/>
          <w:szCs w:val="24"/>
          <w:lang w:val="en-US"/>
        </w:rPr>
        <w:t xml:space="preserve"> In 2018, we</w:t>
      </w:r>
      <w:r w:rsidR="0032247E" w:rsidRPr="00ED40F9">
        <w:rPr>
          <w:szCs w:val="24"/>
          <w:lang w:val="en-US"/>
        </w:rPr>
        <w:t xml:space="preserve"> re-examined the list of patient-mix variables for the linearized means and star ratings using the 2014 Mode Experiment Data and determined that the original set of patient-mix variables (as shown above) is also sufficient for the linearized means and star ratings. </w:t>
      </w:r>
      <w:r w:rsidR="0078148B" w:rsidRPr="00ED40F9">
        <w:rPr>
          <w:rFonts w:eastAsiaTheme="minorEastAsia"/>
          <w:szCs w:val="24"/>
          <w:lang w:val="en-US"/>
        </w:rPr>
        <w:t xml:space="preserve">The steps </w:t>
      </w:r>
      <w:r w:rsidR="0032247E" w:rsidRPr="00ED40F9">
        <w:rPr>
          <w:rFonts w:eastAsiaTheme="minorEastAsia"/>
          <w:szCs w:val="24"/>
          <w:lang w:val="en-US"/>
        </w:rPr>
        <w:t xml:space="preserve">for adjusting for mode and patient-mix </w:t>
      </w:r>
      <w:r w:rsidR="0078148B" w:rsidRPr="00ED40F9">
        <w:rPr>
          <w:rFonts w:eastAsiaTheme="minorEastAsia"/>
          <w:szCs w:val="24"/>
          <w:lang w:val="en-US"/>
        </w:rPr>
        <w:t>directly parallel the process used for adjusting top- and bottom-box scores.</w:t>
      </w:r>
      <w:r w:rsidR="00D114F7" w:rsidRPr="00ED40F9">
        <w:rPr>
          <w:rFonts w:eastAsiaTheme="minorEastAsia"/>
          <w:szCs w:val="24"/>
          <w:lang w:val="en-US"/>
        </w:rPr>
        <w:t xml:space="preserve"> </w:t>
      </w:r>
      <w:r w:rsidR="00C37A93" w:rsidRPr="00ED40F9">
        <w:rPr>
          <w:rFonts w:eastAsiaTheme="minorEastAsia"/>
          <w:szCs w:val="24"/>
          <w:lang w:val="en-US"/>
        </w:rPr>
        <w:t>The primary difference in this step is the independent variable.</w:t>
      </w:r>
      <w:r w:rsidR="00D114F7" w:rsidRPr="00ED40F9">
        <w:rPr>
          <w:rFonts w:eastAsiaTheme="minorEastAsia"/>
          <w:szCs w:val="24"/>
          <w:lang w:val="en-US"/>
        </w:rPr>
        <w:t xml:space="preserve"> </w:t>
      </w:r>
      <w:r w:rsidR="00C37A93" w:rsidRPr="00ED40F9">
        <w:rPr>
          <w:rFonts w:eastAsiaTheme="minorEastAsia"/>
          <w:szCs w:val="24"/>
          <w:lang w:val="en-US"/>
        </w:rPr>
        <w:t>Whereas top- and bottom-box scores only allow for two value</w:t>
      </w:r>
      <w:r w:rsidR="009867F1" w:rsidRPr="00ED40F9">
        <w:rPr>
          <w:rFonts w:eastAsiaTheme="minorEastAsia"/>
          <w:szCs w:val="24"/>
          <w:lang w:val="en-US"/>
        </w:rPr>
        <w:t>s (0 or 100), the linear scores have a range of values between 0 and 100.</w:t>
      </w:r>
      <w:r w:rsidR="00D114F7" w:rsidRPr="00ED40F9">
        <w:rPr>
          <w:rFonts w:eastAsiaTheme="minorEastAsia"/>
          <w:szCs w:val="24"/>
          <w:lang w:val="en-US"/>
        </w:rPr>
        <w:t xml:space="preserve"> </w:t>
      </w:r>
      <w:r w:rsidRPr="00ED40F9">
        <w:rPr>
          <w:rFonts w:eastAsiaTheme="minorEastAsia"/>
          <w:szCs w:val="24"/>
          <w:lang w:val="en-US"/>
        </w:rPr>
        <w:t>The patient</w:t>
      </w:r>
      <w:r w:rsidR="0006693D" w:rsidRPr="00ED40F9">
        <w:rPr>
          <w:rFonts w:eastAsiaTheme="minorEastAsia"/>
          <w:szCs w:val="24"/>
          <w:lang w:val="en-US"/>
        </w:rPr>
        <w:t>-</w:t>
      </w:r>
      <w:r w:rsidRPr="00ED40F9">
        <w:rPr>
          <w:rFonts w:eastAsiaTheme="minorEastAsia"/>
          <w:szCs w:val="24"/>
          <w:lang w:val="en-US"/>
        </w:rPr>
        <w:t xml:space="preserve">mix adjustment factors and coefficients for the </w:t>
      </w:r>
      <w:r w:rsidR="0022035B" w:rsidRPr="00ED40F9">
        <w:rPr>
          <w:rFonts w:eastAsiaTheme="minorEastAsia"/>
          <w:szCs w:val="24"/>
          <w:lang w:val="en-US"/>
        </w:rPr>
        <w:t>202</w:t>
      </w:r>
      <w:r w:rsidR="003E6D1D" w:rsidRPr="00ED40F9">
        <w:rPr>
          <w:rFonts w:eastAsiaTheme="minorEastAsia"/>
          <w:szCs w:val="24"/>
          <w:lang w:val="en-US"/>
        </w:rPr>
        <w:t>4</w:t>
      </w:r>
      <w:r w:rsidR="0022035B" w:rsidRPr="00ED40F9">
        <w:rPr>
          <w:rFonts w:eastAsiaTheme="minorEastAsia"/>
          <w:szCs w:val="24"/>
          <w:lang w:val="en-US"/>
        </w:rPr>
        <w:t xml:space="preserve"> </w:t>
      </w:r>
      <w:r w:rsidR="00A159F0" w:rsidRPr="00ED40F9">
        <w:rPr>
          <w:rFonts w:eastAsiaTheme="minorEastAsia"/>
          <w:szCs w:val="24"/>
          <w:lang w:val="en-US"/>
        </w:rPr>
        <w:t>Fall</w:t>
      </w:r>
      <w:r w:rsidR="003E6D1D" w:rsidRPr="00ED40F9">
        <w:rPr>
          <w:rFonts w:eastAsiaTheme="minorEastAsia"/>
          <w:szCs w:val="24"/>
          <w:lang w:val="en-US"/>
        </w:rPr>
        <w:t xml:space="preserve"> </w:t>
      </w:r>
      <w:r w:rsidR="006A4ACF" w:rsidRPr="00ED40F9">
        <w:rPr>
          <w:rFonts w:eastAsiaTheme="minorEastAsia"/>
          <w:szCs w:val="24"/>
          <w:lang w:val="en-US"/>
        </w:rPr>
        <w:t>and 202</w:t>
      </w:r>
      <w:r w:rsidR="00A159F0" w:rsidRPr="00ED40F9">
        <w:rPr>
          <w:rFonts w:eastAsiaTheme="minorEastAsia"/>
          <w:szCs w:val="24"/>
          <w:lang w:val="en-US"/>
        </w:rPr>
        <w:t>5</w:t>
      </w:r>
      <w:r w:rsidR="006A4ACF" w:rsidRPr="00ED40F9">
        <w:rPr>
          <w:rFonts w:eastAsiaTheme="minorEastAsia"/>
          <w:szCs w:val="24"/>
          <w:lang w:val="en-US"/>
        </w:rPr>
        <w:t xml:space="preserve"> </w:t>
      </w:r>
      <w:r w:rsidR="00A159F0" w:rsidRPr="00ED40F9">
        <w:rPr>
          <w:rFonts w:eastAsiaTheme="minorEastAsia"/>
          <w:szCs w:val="24"/>
          <w:lang w:val="en-US"/>
        </w:rPr>
        <w:t>Spring</w:t>
      </w:r>
      <w:r w:rsidR="006A4ACF" w:rsidRPr="00ED40F9">
        <w:rPr>
          <w:rFonts w:eastAsiaTheme="minorEastAsia"/>
          <w:szCs w:val="24"/>
          <w:lang w:val="en-US"/>
        </w:rPr>
        <w:t xml:space="preserve"> </w:t>
      </w:r>
      <w:r w:rsidRPr="00ED40F9">
        <w:rPr>
          <w:rFonts w:eastAsiaTheme="minorEastAsia"/>
          <w:szCs w:val="24"/>
          <w:lang w:val="en-US"/>
        </w:rPr>
        <w:t xml:space="preserve">ICH CAHPS Surveys are shown in </w:t>
      </w:r>
      <w:r w:rsidRPr="00ED40F9">
        <w:rPr>
          <w:rFonts w:eastAsiaTheme="minorEastAsia"/>
          <w:b/>
          <w:i/>
          <w:szCs w:val="24"/>
          <w:lang w:val="en-US"/>
        </w:rPr>
        <w:t>Table </w:t>
      </w:r>
      <w:r w:rsidR="00067E40" w:rsidRPr="00ED40F9">
        <w:rPr>
          <w:rFonts w:eastAsiaTheme="minorEastAsia"/>
          <w:b/>
          <w:i/>
          <w:szCs w:val="24"/>
          <w:lang w:val="en-US"/>
        </w:rPr>
        <w:t>3</w:t>
      </w:r>
      <w:r w:rsidR="00067E40" w:rsidRPr="00ED40F9">
        <w:rPr>
          <w:rFonts w:eastAsiaTheme="minorEastAsia"/>
          <w:szCs w:val="24"/>
          <w:lang w:val="en-US"/>
        </w:rPr>
        <w:t>.</w:t>
      </w:r>
    </w:p>
    <w:p w14:paraId="29F5D13B" w14:textId="63BAAF39" w:rsidR="00753769" w:rsidRPr="00ED40F9" w:rsidRDefault="00753769"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 xml:space="preserve">Averages of ICH CAHPS linear scores across two survey periods </w:t>
      </w:r>
      <w:r w:rsidR="009867F1" w:rsidRPr="00ED40F9">
        <w:rPr>
          <w:rFonts w:eastAsiaTheme="minorEastAsia"/>
          <w:szCs w:val="24"/>
          <w:lang w:val="en-US"/>
        </w:rPr>
        <w:t>are</w:t>
      </w:r>
      <w:r w:rsidRPr="00ED40F9">
        <w:rPr>
          <w:rFonts w:eastAsiaTheme="minorEastAsia"/>
          <w:szCs w:val="24"/>
          <w:lang w:val="en-US"/>
        </w:rPr>
        <w:t xml:space="preserve"> rounded to integer values using standard rounding rules, as follows:</w:t>
      </w:r>
    </w:p>
    <w:p w14:paraId="56687B6E" w14:textId="77777777" w:rsidR="00753769" w:rsidRPr="00ED40F9" w:rsidRDefault="00753769" w:rsidP="00D114F7">
      <w:pPr>
        <w:pStyle w:val="ListBullet"/>
      </w:pPr>
      <w:r w:rsidRPr="00ED40F9">
        <w:t>Let X represent the unrounded two-period average for an ICH CAHPS linear score.</w:t>
      </w:r>
    </w:p>
    <w:p w14:paraId="0154113E" w14:textId="77777777" w:rsidR="00753769" w:rsidRPr="00ED40F9" w:rsidRDefault="00753769" w:rsidP="00D114F7">
      <w:pPr>
        <w:pStyle w:val="ListBullet"/>
      </w:pPr>
      <w:r w:rsidRPr="00ED40F9">
        <w:t>If X is less than [X.5], then round down to nearest whole integer.</w:t>
      </w:r>
    </w:p>
    <w:p w14:paraId="112628AE" w14:textId="45FC2AE5" w:rsidR="00753769" w:rsidRPr="00ED40F9" w:rsidRDefault="00753769" w:rsidP="00D114F7">
      <w:pPr>
        <w:pStyle w:val="ListBullet"/>
      </w:pPr>
      <w:r w:rsidRPr="00ED40F9">
        <w:lastRenderedPageBreak/>
        <w:t>If X is equal to or greater than [X.5], then round up to nearest whole integer.</w:t>
      </w:r>
    </w:p>
    <w:p w14:paraId="76066B4E" w14:textId="5FEA365B" w:rsidR="009867F1" w:rsidRPr="00ED40F9" w:rsidRDefault="00D114F7" w:rsidP="00D114F7">
      <w:pPr>
        <w:pStyle w:val="Heading3"/>
      </w:pPr>
      <w:r w:rsidRPr="00ED40F9">
        <w:t>b.</w:t>
      </w:r>
      <w:r w:rsidRPr="00ED40F9">
        <w:tab/>
      </w:r>
      <w:r w:rsidR="009867F1" w:rsidRPr="00ED40F9">
        <w:t>Conversion of Linear Scores into ICH CAHPS Star Ratings</w:t>
      </w:r>
    </w:p>
    <w:p w14:paraId="70A73E88" w14:textId="6ADCD273" w:rsidR="00D114F7" w:rsidRPr="00ED40F9" w:rsidRDefault="009867F1"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 xml:space="preserve">After the ICH CAHPS scores are linearized, adjusted, and rounded, we group the scores into 1, 2, 3, 4, or 5 </w:t>
      </w:r>
      <w:r w:rsidRPr="00ED40F9">
        <w:rPr>
          <w:rFonts w:eastAsiaTheme="minorEastAsia"/>
          <w:i/>
          <w:szCs w:val="24"/>
          <w:lang w:val="en-US"/>
        </w:rPr>
        <w:t>whole stars</w:t>
      </w:r>
      <w:r w:rsidRPr="00ED40F9">
        <w:rPr>
          <w:rFonts w:eastAsiaTheme="minorEastAsia"/>
          <w:szCs w:val="24"/>
          <w:lang w:val="en-US"/>
        </w:rPr>
        <w:t xml:space="preserve"> (only whole stars will be assigned; partial stars will not be used) for each of the six ICH CAHPS measures by applying statistical methods that use relative distribution and clustering. We determine the star rating for each of the six ICH CAHPS measures by applying a clustering algorithm to the individual measure scores. Conceptually, the clustering algorithm identifies the </w:t>
      </w:r>
      <w:r w:rsidR="00944FD8" w:rsidRPr="00ED40F9">
        <w:rPr>
          <w:rFonts w:eastAsiaTheme="minorEastAsia"/>
          <w:szCs w:val="24"/>
          <w:lang w:val="en-US"/>
        </w:rPr>
        <w:t>“</w:t>
      </w:r>
      <w:r w:rsidRPr="00ED40F9">
        <w:rPr>
          <w:rFonts w:eastAsiaTheme="minorEastAsia"/>
          <w:szCs w:val="24"/>
          <w:lang w:val="en-US"/>
        </w:rPr>
        <w:t>gaps</w:t>
      </w:r>
      <w:r w:rsidR="00944FD8" w:rsidRPr="00ED40F9">
        <w:rPr>
          <w:rFonts w:eastAsiaTheme="minorEastAsia"/>
          <w:szCs w:val="24"/>
          <w:lang w:val="en-US"/>
        </w:rPr>
        <w:t>”</w:t>
      </w:r>
      <w:r w:rsidRPr="00ED40F9">
        <w:rPr>
          <w:rFonts w:eastAsiaTheme="minorEastAsia"/>
          <w:szCs w:val="24"/>
          <w:lang w:val="en-US"/>
        </w:rPr>
        <w:t xml:space="preserve"> in the data and creates five categories (one for each star rating) such that scores of CCNs in the same score category (star rating) are as similar as possible, and scores of CCNs in different categories are as different as possible. The clustering algorithm that we use is the same one used by CMS to determine star ratings for most of the Medicare Part C and Part D measures, the Home Health CAHPS (HHCAHPS) Survey, the Hospital CAHPS Survey</w:t>
      </w:r>
      <w:r w:rsidR="00016DCE" w:rsidRPr="00ED40F9">
        <w:rPr>
          <w:rFonts w:eastAsiaTheme="minorEastAsia"/>
          <w:szCs w:val="24"/>
          <w:lang w:val="en-US"/>
        </w:rPr>
        <w:t>, and others</w:t>
      </w:r>
      <w:r w:rsidRPr="00ED40F9">
        <w:rPr>
          <w:rFonts w:eastAsiaTheme="minorEastAsia"/>
          <w:szCs w:val="24"/>
          <w:lang w:val="en-US"/>
        </w:rPr>
        <w:t>.</w:t>
      </w:r>
    </w:p>
    <w:p w14:paraId="2D8D1244" w14:textId="68010C40" w:rsidR="009867F1" w:rsidRPr="00ED40F9" w:rsidRDefault="009867F1"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 xml:space="preserve">The goal of the clustering algorithm is to minimize the differences within each cluster and maximize the differences between each cluster. The variance in measure scores is separated into within- and between-cluster sum of squares components. The algorithm develops clusters that minimize the variance of measure scores within the clusters. More specifically, the clustering algorithm minimizes the within-cluster sum of squares for each of the star ratings levels. Additional information about the clustering method </w:t>
      </w:r>
      <w:bookmarkStart w:id="6" w:name="_Toc491333989"/>
      <w:bookmarkStart w:id="7" w:name="_Toc494384130"/>
      <w:r w:rsidR="00183A3A" w:rsidRPr="00ED40F9">
        <w:rPr>
          <w:rFonts w:eastAsiaTheme="minorEastAsia"/>
          <w:szCs w:val="24"/>
          <w:lang w:val="en-US"/>
        </w:rPr>
        <w:t xml:space="preserve">can be found in </w:t>
      </w:r>
      <w:r w:rsidR="00183A3A" w:rsidRPr="00ED40F9">
        <w:rPr>
          <w:rFonts w:eastAsiaTheme="minorEastAsia"/>
          <w:b/>
          <w:i/>
          <w:szCs w:val="24"/>
          <w:lang w:val="en-US"/>
        </w:rPr>
        <w:t>Appendix</w:t>
      </w:r>
      <w:r w:rsidR="005C737C" w:rsidRPr="00ED40F9">
        <w:rPr>
          <w:rFonts w:eastAsiaTheme="minorEastAsia"/>
          <w:b/>
          <w:i/>
          <w:szCs w:val="24"/>
          <w:lang w:val="en-US"/>
        </w:rPr>
        <w:t> </w:t>
      </w:r>
      <w:r w:rsidR="00183A3A" w:rsidRPr="00ED40F9">
        <w:rPr>
          <w:rFonts w:eastAsiaTheme="minorEastAsia"/>
          <w:b/>
          <w:i/>
          <w:szCs w:val="24"/>
          <w:lang w:val="en-US"/>
        </w:rPr>
        <w:t>A</w:t>
      </w:r>
      <w:r w:rsidR="000F34CF" w:rsidRPr="00ED40F9">
        <w:rPr>
          <w:b/>
          <w:i/>
          <w:szCs w:val="24"/>
          <w:lang w:val="en-US"/>
        </w:rPr>
        <w:t>.</w:t>
      </w:r>
      <w:bookmarkEnd w:id="6"/>
      <w:bookmarkEnd w:id="7"/>
    </w:p>
    <w:p w14:paraId="180288B5" w14:textId="46A22B21" w:rsidR="009867F1" w:rsidRPr="00ED40F9" w:rsidRDefault="009867F1"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 xml:space="preserve">The cut points (boundaries) for star assignments are derived from the range of individual measures per cluster. The star levels associated with each cluster are determined by ordering the means of each cluster. The cut points for ICH CAHPS star ratings for the </w:t>
      </w:r>
      <w:r w:rsidR="0022035B" w:rsidRPr="00ED40F9">
        <w:rPr>
          <w:rFonts w:eastAsiaTheme="minorEastAsia"/>
          <w:szCs w:val="24"/>
          <w:lang w:val="en-US"/>
        </w:rPr>
        <w:t>202</w:t>
      </w:r>
      <w:r w:rsidR="001638AA" w:rsidRPr="00ED40F9">
        <w:rPr>
          <w:rFonts w:eastAsiaTheme="minorEastAsia"/>
          <w:szCs w:val="24"/>
          <w:lang w:val="en-US"/>
        </w:rPr>
        <w:t>4</w:t>
      </w:r>
      <w:r w:rsidR="0022035B" w:rsidRPr="00ED40F9">
        <w:rPr>
          <w:rFonts w:eastAsiaTheme="minorEastAsia"/>
          <w:szCs w:val="24"/>
          <w:lang w:val="en-US"/>
        </w:rPr>
        <w:t xml:space="preserve"> </w:t>
      </w:r>
      <w:r w:rsidR="00A159F0" w:rsidRPr="00ED40F9">
        <w:rPr>
          <w:rFonts w:eastAsiaTheme="minorEastAsia"/>
          <w:szCs w:val="24"/>
          <w:lang w:val="en-US"/>
        </w:rPr>
        <w:t>Fall</w:t>
      </w:r>
      <w:r w:rsidR="001638AA" w:rsidRPr="00ED40F9">
        <w:rPr>
          <w:rFonts w:eastAsiaTheme="minorEastAsia"/>
          <w:szCs w:val="24"/>
          <w:lang w:val="en-US"/>
        </w:rPr>
        <w:t xml:space="preserve"> </w:t>
      </w:r>
      <w:r w:rsidR="006A4ACF" w:rsidRPr="00ED40F9">
        <w:rPr>
          <w:rFonts w:eastAsiaTheme="minorEastAsia"/>
          <w:szCs w:val="24"/>
          <w:lang w:val="en-US"/>
        </w:rPr>
        <w:t>and 202</w:t>
      </w:r>
      <w:r w:rsidR="00A159F0" w:rsidRPr="00ED40F9">
        <w:rPr>
          <w:rFonts w:eastAsiaTheme="minorEastAsia"/>
          <w:szCs w:val="24"/>
          <w:lang w:val="en-US"/>
        </w:rPr>
        <w:t>5</w:t>
      </w:r>
      <w:r w:rsidR="006A4ACF" w:rsidRPr="00ED40F9">
        <w:rPr>
          <w:rFonts w:eastAsiaTheme="minorEastAsia"/>
          <w:szCs w:val="24"/>
          <w:lang w:val="en-US"/>
        </w:rPr>
        <w:t xml:space="preserve"> </w:t>
      </w:r>
      <w:r w:rsidR="00A159F0" w:rsidRPr="00ED40F9">
        <w:rPr>
          <w:rFonts w:eastAsiaTheme="minorEastAsia"/>
          <w:szCs w:val="24"/>
          <w:lang w:val="en-US"/>
        </w:rPr>
        <w:t>Spring</w:t>
      </w:r>
      <w:r w:rsidR="006A4ACF" w:rsidRPr="00ED40F9">
        <w:rPr>
          <w:rFonts w:eastAsiaTheme="minorEastAsia"/>
          <w:szCs w:val="24"/>
          <w:lang w:val="en-US"/>
        </w:rPr>
        <w:t xml:space="preserve"> </w:t>
      </w:r>
      <w:r w:rsidR="00A2218C" w:rsidRPr="00ED40F9">
        <w:rPr>
          <w:rFonts w:eastAsiaTheme="minorEastAsia"/>
          <w:szCs w:val="24"/>
          <w:lang w:val="en-US"/>
        </w:rPr>
        <w:t>ICH CAHPS Surveys</w:t>
      </w:r>
      <w:r w:rsidRPr="00ED40F9">
        <w:rPr>
          <w:rFonts w:eastAsiaTheme="minorEastAsia"/>
          <w:szCs w:val="24"/>
          <w:lang w:val="en-US"/>
        </w:rPr>
        <w:t xml:space="preserve"> are shown in </w:t>
      </w:r>
      <w:r w:rsidR="00067E40" w:rsidRPr="00ED40F9">
        <w:rPr>
          <w:rFonts w:eastAsiaTheme="minorEastAsia"/>
          <w:b/>
          <w:i/>
          <w:szCs w:val="24"/>
          <w:lang w:val="en-US"/>
        </w:rPr>
        <w:t>Table</w:t>
      </w:r>
      <w:r w:rsidR="00BC14FC" w:rsidRPr="00ED40F9">
        <w:rPr>
          <w:rFonts w:eastAsiaTheme="minorEastAsia"/>
          <w:b/>
          <w:i/>
          <w:szCs w:val="24"/>
          <w:lang w:val="en-US"/>
        </w:rPr>
        <w:t> </w:t>
      </w:r>
      <w:r w:rsidR="00067E40" w:rsidRPr="00ED40F9">
        <w:rPr>
          <w:rFonts w:eastAsiaTheme="minorEastAsia"/>
          <w:b/>
          <w:i/>
          <w:szCs w:val="24"/>
          <w:lang w:val="en-US"/>
        </w:rPr>
        <w:t>5</w:t>
      </w:r>
      <w:r w:rsidR="00067E40" w:rsidRPr="00ED40F9">
        <w:rPr>
          <w:rFonts w:eastAsiaTheme="minorEastAsia"/>
          <w:lang w:val="en-US"/>
        </w:rPr>
        <w:t>.</w:t>
      </w:r>
      <w:r w:rsidR="00D114F7" w:rsidRPr="00ED40F9">
        <w:rPr>
          <w:rFonts w:eastAsiaTheme="minorEastAsia"/>
          <w:lang w:val="en-US"/>
        </w:rPr>
        <w:t xml:space="preserve"> </w:t>
      </w:r>
      <w:r w:rsidRPr="00ED40F9">
        <w:rPr>
          <w:rFonts w:eastAsiaTheme="minorEastAsia"/>
          <w:lang w:val="en-US"/>
        </w:rPr>
        <w:t>Cut</w:t>
      </w:r>
      <w:r w:rsidRPr="00ED40F9">
        <w:rPr>
          <w:rFonts w:eastAsiaTheme="minorEastAsia"/>
          <w:szCs w:val="24"/>
          <w:lang w:val="en-US"/>
        </w:rPr>
        <w:t xml:space="preserve"> points are recalculated for each reporting period.</w:t>
      </w:r>
    </w:p>
    <w:p w14:paraId="599D2E07" w14:textId="77777777" w:rsidR="00D114F7" w:rsidRPr="00ED40F9" w:rsidRDefault="006739D6" w:rsidP="00587982">
      <w:pPr>
        <w:pStyle w:val="BodyText"/>
        <w:autoSpaceDE w:val="0"/>
        <w:autoSpaceDN w:val="0"/>
        <w:adjustRightInd w:val="0"/>
        <w:ind w:firstLine="0"/>
        <w:rPr>
          <w:rFonts w:eastAsiaTheme="minorEastAsia"/>
          <w:szCs w:val="24"/>
          <w:lang w:val="en-US"/>
        </w:rPr>
      </w:pPr>
      <w:r w:rsidRPr="00ED40F9">
        <w:rPr>
          <w:rFonts w:eastAsiaTheme="minorEastAsia"/>
          <w:szCs w:val="24"/>
          <w:lang w:val="en-US"/>
        </w:rPr>
        <w:t xml:space="preserve">Lastly, CMS will publish an ICH CAHPS Survey summary star rating, which is the average </w:t>
      </w:r>
      <w:r w:rsidR="009867F1" w:rsidRPr="00ED40F9">
        <w:rPr>
          <w:rFonts w:eastAsiaTheme="minorEastAsia"/>
          <w:szCs w:val="24"/>
          <w:lang w:val="en-US"/>
        </w:rPr>
        <w:t>of all star ratings of the ICH CAHPS measures—the three global ratings and the three composite measures for each participating ICH facility. To calculate the summary star rating, we combine the star ratings for the six ICH CAHPS measures as a simple average. We apply the standard rounding rules described above to the six-measure average to arrive at the ICH CAHPS Survey summary star rating (1, 2, 3, 4, or 5 stars).</w:t>
      </w:r>
    </w:p>
    <w:p w14:paraId="6CEBB0D5" w14:textId="44750DBF" w:rsidR="00343EDF" w:rsidRPr="00ED40F9" w:rsidRDefault="00343EDF" w:rsidP="00F57A66">
      <w:pPr>
        <w:pStyle w:val="BlockText"/>
      </w:pPr>
      <w:r w:rsidRPr="00ED40F9">
        <w:t>Example.</w:t>
      </w:r>
      <w:r w:rsidR="00D114F7" w:rsidRPr="00ED40F9">
        <w:t xml:space="preserve"> </w:t>
      </w:r>
      <w:r w:rsidRPr="00ED40F9">
        <w:t>A CCN has the following individual Star Ratings—4, 3, 4, 4, 3, and 3.</w:t>
      </w:r>
      <w:r w:rsidR="00D114F7" w:rsidRPr="00ED40F9">
        <w:t xml:space="preserve"> </w:t>
      </w:r>
      <w:r w:rsidRPr="00ED40F9">
        <w:t>The simple average of these six ratings is (4 + 3 + 4 + 4 + 3 +3) = 21 ÷ 6 = 3.5.</w:t>
      </w:r>
      <w:r w:rsidR="00D114F7" w:rsidRPr="00ED40F9">
        <w:t xml:space="preserve"> </w:t>
      </w:r>
      <w:r w:rsidRPr="00ED40F9">
        <w:t>After rounding, their Summary Star Rating is 4 stars.</w:t>
      </w:r>
    </w:p>
    <w:p w14:paraId="59AD5035" w14:textId="0107C9CB" w:rsidR="006739D6" w:rsidRPr="00ED40F9" w:rsidRDefault="006739D6" w:rsidP="00587982">
      <w:pPr>
        <w:pStyle w:val="BodyText"/>
        <w:ind w:firstLine="0"/>
        <w:rPr>
          <w:szCs w:val="24"/>
          <w:lang w:val="en-US"/>
        </w:rPr>
      </w:pPr>
      <w:r w:rsidRPr="00ED40F9">
        <w:rPr>
          <w:b/>
          <w:i/>
          <w:szCs w:val="24"/>
          <w:lang w:val="en-US"/>
        </w:rPr>
        <w:t>Table</w:t>
      </w:r>
      <w:r w:rsidR="00F71AEF" w:rsidRPr="00ED40F9">
        <w:rPr>
          <w:b/>
          <w:i/>
          <w:szCs w:val="24"/>
          <w:lang w:val="en-US"/>
        </w:rPr>
        <w:t> </w:t>
      </w:r>
      <w:r w:rsidRPr="00ED40F9">
        <w:rPr>
          <w:b/>
          <w:i/>
          <w:szCs w:val="24"/>
          <w:lang w:val="en-US"/>
        </w:rPr>
        <w:t>6</w:t>
      </w:r>
      <w:r w:rsidRPr="00ED40F9">
        <w:rPr>
          <w:szCs w:val="24"/>
          <w:lang w:val="en-US"/>
        </w:rPr>
        <w:t xml:space="preserve"> provides a frequency of the total number of CCNs that fall within each star rating for the six individual ratings as well as the overall summary star rating.</w:t>
      </w:r>
      <w:r w:rsidR="00D114F7" w:rsidRPr="00ED40F9">
        <w:rPr>
          <w:szCs w:val="24"/>
          <w:lang w:val="en-US"/>
        </w:rPr>
        <w:t xml:space="preserve"> </w:t>
      </w:r>
      <w:r w:rsidRPr="00ED40F9">
        <w:rPr>
          <w:lang w:val="en-US"/>
        </w:rPr>
        <w:t xml:space="preserve">For each future public reporting period, </w:t>
      </w:r>
      <w:r w:rsidRPr="00ED40F9">
        <w:rPr>
          <w:b/>
          <w:i/>
          <w:lang w:val="en-US"/>
        </w:rPr>
        <w:t>Tables 1–6</w:t>
      </w:r>
      <w:r w:rsidRPr="00ED40F9">
        <w:rPr>
          <w:lang w:val="en-US"/>
        </w:rPr>
        <w:t xml:space="preserve"> will be updated and posted on the </w:t>
      </w:r>
      <w:hyperlink r:id="rId11" w:history="1">
        <w:r w:rsidRPr="00ED40F9">
          <w:rPr>
            <w:rStyle w:val="Hyperlink"/>
            <w:lang w:val="en-US"/>
          </w:rPr>
          <w:t>ICH CAHPS website</w:t>
        </w:r>
      </w:hyperlink>
      <w:r w:rsidR="00855446" w:rsidRPr="00ED40F9">
        <w:rPr>
          <w:lang w:val="en-US"/>
        </w:rPr>
        <w:t> </w:t>
      </w:r>
      <w:r w:rsidR="00F71AEF" w:rsidRPr="00ED40F9">
        <w:rPr>
          <w:noProof/>
          <w:szCs w:val="24"/>
          <w:lang w:val="en-US" w:eastAsia="en-US"/>
        </w:rPr>
        <w:drawing>
          <wp:inline distT="0" distB="0" distL="0" distR="0" wp14:anchorId="24263AB5" wp14:editId="047A2774">
            <wp:extent cx="95250" cy="95250"/>
            <wp:effectExtent l="0" t="0" r="0" b="0"/>
            <wp:docPr id="3" name="Graphic 3" descr="ex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itIcon.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5250" cy="95250"/>
                    </a:xfrm>
                    <a:prstGeom prst="rect">
                      <a:avLst/>
                    </a:prstGeom>
                  </pic:spPr>
                </pic:pic>
              </a:graphicData>
            </a:graphic>
          </wp:inline>
        </w:drawing>
      </w:r>
      <w:r w:rsidR="00855446" w:rsidRPr="00ED40F9">
        <w:rPr>
          <w:lang w:val="en-US"/>
        </w:rPr>
        <w:t>.</w:t>
      </w:r>
    </w:p>
    <w:p w14:paraId="7DF35DBF" w14:textId="77777777" w:rsidR="00D63D97" w:rsidRPr="00ED40F9" w:rsidRDefault="00D63D97">
      <w:pPr>
        <w:spacing w:after="160" w:line="259" w:lineRule="auto"/>
        <w:rPr>
          <w:b/>
          <w:szCs w:val="24"/>
        </w:rPr>
      </w:pPr>
      <w:r w:rsidRPr="00ED40F9">
        <w:br w:type="page"/>
      </w:r>
    </w:p>
    <w:p w14:paraId="168BBDD0" w14:textId="17E9D5DD" w:rsidR="00D43139" w:rsidRPr="00ED40F9" w:rsidRDefault="00D43139" w:rsidP="00C91CB9">
      <w:pPr>
        <w:pStyle w:val="TableTitle"/>
      </w:pPr>
      <w:r w:rsidRPr="00ED40F9">
        <w:lastRenderedPageBreak/>
        <w:t>Table 1.</w:t>
      </w:r>
      <w:r w:rsidRPr="00ED40F9">
        <w:tab/>
      </w:r>
      <w:r w:rsidR="00944FD8" w:rsidRPr="00ED40F9">
        <w:t>“</w:t>
      </w:r>
      <w:r w:rsidRPr="00ED40F9">
        <w:t>Top Box</w:t>
      </w:r>
      <w:r w:rsidR="00944FD8" w:rsidRPr="00ED40F9">
        <w:t>”</w:t>
      </w:r>
      <w:r w:rsidRPr="00ED40F9">
        <w:t xml:space="preserve"> ICH CAHPS Patient-Mix Adjustment Factors (Average for the </w:t>
      </w:r>
      <w:r w:rsidR="00A159F0" w:rsidRPr="00ED40F9">
        <w:t>2024 Fall and 2025 Spring</w:t>
      </w:r>
      <w:r w:rsidR="006A4ACF" w:rsidRPr="00ED40F9">
        <w:t xml:space="preserve"> </w:t>
      </w:r>
      <w:r w:rsidR="00E135EB" w:rsidRPr="00ED40F9">
        <w:t>ICH CAHPS Semiannual Surveys</w:t>
      </w:r>
      <w:r w:rsidRPr="00ED40F9">
        <w:t xml:space="preserve">) for the </w:t>
      </w:r>
      <w:r w:rsidR="00A159F0" w:rsidRPr="00ED40F9">
        <w:t>April 2026</w:t>
      </w:r>
      <w:r w:rsidR="00A2218C" w:rsidRPr="00ED40F9">
        <w:t xml:space="preserve"> Public Reporting</w:t>
      </w:r>
      <w:r w:rsidRPr="00ED40F9">
        <w:t xml:space="preserve"> Period</w:t>
      </w:r>
    </w:p>
    <w:tbl>
      <w:tblPr>
        <w:tblStyle w:val="TableGrid1"/>
        <w:tblW w:w="9358" w:type="dxa"/>
        <w:tblBorders>
          <w:left w:val="none" w:sz="0" w:space="0" w:color="auto"/>
          <w:right w:val="none" w:sz="0" w:space="0" w:color="auto"/>
        </w:tblBorders>
        <w:tblLayout w:type="fixed"/>
        <w:tblCellMar>
          <w:left w:w="29" w:type="dxa"/>
          <w:right w:w="29" w:type="dxa"/>
        </w:tblCellMar>
        <w:tblLook w:val="04A0" w:firstRow="1" w:lastRow="0" w:firstColumn="1" w:lastColumn="0" w:noHBand="0" w:noVBand="1"/>
        <w:tblDescription w:val="This table shows top box patient-mix factors including ratings of kidney doctors, dialysis center and staff, and average of survey items."/>
      </w:tblPr>
      <w:tblGrid>
        <w:gridCol w:w="2071"/>
        <w:gridCol w:w="987"/>
        <w:gridCol w:w="1227"/>
        <w:gridCol w:w="1152"/>
        <w:gridCol w:w="1440"/>
        <w:gridCol w:w="1212"/>
        <w:gridCol w:w="1269"/>
      </w:tblGrid>
      <w:tr w:rsidR="00D43139" w:rsidRPr="00ED40F9" w14:paraId="29E64A4C" w14:textId="77777777" w:rsidTr="00D4354A">
        <w:trPr>
          <w:cantSplit/>
          <w:tblHeader/>
        </w:trPr>
        <w:tc>
          <w:tcPr>
            <w:tcW w:w="2071" w:type="dxa"/>
            <w:tcBorders>
              <w:top w:val="single" w:sz="12" w:space="0" w:color="000000"/>
            </w:tcBorders>
            <w:noWrap/>
            <w:vAlign w:val="bottom"/>
            <w:hideMark/>
          </w:tcPr>
          <w:p w14:paraId="09FD89D7" w14:textId="7D318C2A" w:rsidR="00D43139" w:rsidRPr="00ED40F9" w:rsidRDefault="00D43139" w:rsidP="00944FD8">
            <w:pPr>
              <w:pStyle w:val="TableHeader"/>
              <w:keepNext/>
              <w:spacing w:before="30" w:after="30"/>
              <w:jc w:val="left"/>
            </w:pPr>
            <w:bookmarkStart w:id="8" w:name="_Hlk192160815"/>
            <w:r w:rsidRPr="00ED40F9">
              <w:t>Patient</w:t>
            </w:r>
            <w:r w:rsidR="00CE4540" w:rsidRPr="00ED40F9">
              <w:t>-</w:t>
            </w:r>
            <w:r w:rsidRPr="00ED40F9">
              <w:t>Mix Characteristic</w:t>
            </w:r>
          </w:p>
          <w:p w14:paraId="5E9DB633" w14:textId="21A295C2" w:rsidR="00D43139" w:rsidRPr="00ED40F9" w:rsidRDefault="00D43139" w:rsidP="00944FD8">
            <w:pPr>
              <w:pStyle w:val="TableHeader"/>
              <w:keepNext/>
              <w:spacing w:before="30" w:after="30"/>
              <w:ind w:left="288"/>
              <w:jc w:val="left"/>
            </w:pPr>
            <w:r w:rsidRPr="00ED40F9">
              <w:t>Patient</w:t>
            </w:r>
            <w:r w:rsidR="00CE4540" w:rsidRPr="00ED40F9">
              <w:t>-</w:t>
            </w:r>
            <w:r w:rsidRPr="00ED40F9">
              <w:t>Mix Level</w:t>
            </w:r>
          </w:p>
        </w:tc>
        <w:tc>
          <w:tcPr>
            <w:tcW w:w="987" w:type="dxa"/>
            <w:tcBorders>
              <w:top w:val="single" w:sz="12" w:space="0" w:color="000000"/>
            </w:tcBorders>
            <w:vAlign w:val="bottom"/>
            <w:hideMark/>
          </w:tcPr>
          <w:p w14:paraId="6363AC19" w14:textId="77777777" w:rsidR="00D43139" w:rsidRPr="00ED40F9" w:rsidRDefault="00D43139" w:rsidP="00944FD8">
            <w:pPr>
              <w:pStyle w:val="TableHeader"/>
              <w:keepNext/>
              <w:spacing w:before="30" w:after="30"/>
            </w:pPr>
            <w:r w:rsidRPr="00ED40F9">
              <w:t>Rating of Kidney Doctors (Q8)</w:t>
            </w:r>
          </w:p>
        </w:tc>
        <w:tc>
          <w:tcPr>
            <w:tcW w:w="1227" w:type="dxa"/>
            <w:tcBorders>
              <w:top w:val="single" w:sz="12" w:space="0" w:color="000000"/>
            </w:tcBorders>
            <w:vAlign w:val="bottom"/>
            <w:hideMark/>
          </w:tcPr>
          <w:p w14:paraId="01CE38AA" w14:textId="5EBA40FA" w:rsidR="00D43139" w:rsidRPr="00ED40F9" w:rsidRDefault="00D43139" w:rsidP="00944FD8">
            <w:pPr>
              <w:pStyle w:val="TableHeader"/>
              <w:keepNext/>
              <w:spacing w:before="30" w:after="30"/>
            </w:pPr>
            <w:r w:rsidRPr="00ED40F9">
              <w:t>Rating of Dialysis Center Staff (Q3</w:t>
            </w:r>
            <w:r w:rsidR="003D04FD" w:rsidRPr="00ED40F9">
              <w:t>2</w:t>
            </w:r>
            <w:r w:rsidRPr="00ED40F9">
              <w:t>)</w:t>
            </w:r>
          </w:p>
        </w:tc>
        <w:tc>
          <w:tcPr>
            <w:tcW w:w="1152" w:type="dxa"/>
            <w:tcBorders>
              <w:top w:val="single" w:sz="12" w:space="0" w:color="000000"/>
            </w:tcBorders>
            <w:vAlign w:val="bottom"/>
            <w:hideMark/>
          </w:tcPr>
          <w:p w14:paraId="5F6095B7" w14:textId="2A5BB0CE" w:rsidR="00D43139" w:rsidRPr="00ED40F9" w:rsidRDefault="00D43139" w:rsidP="00944FD8">
            <w:pPr>
              <w:pStyle w:val="TableHeader"/>
              <w:keepNext/>
              <w:spacing w:before="30" w:after="30"/>
            </w:pPr>
            <w:r w:rsidRPr="00ED40F9">
              <w:t>Rating of Dialysis Center (Q3</w:t>
            </w:r>
            <w:r w:rsidR="003D04FD" w:rsidRPr="00ED40F9">
              <w:t>5</w:t>
            </w:r>
            <w:r w:rsidRPr="00ED40F9">
              <w:t>)</w:t>
            </w:r>
          </w:p>
        </w:tc>
        <w:tc>
          <w:tcPr>
            <w:tcW w:w="1440" w:type="dxa"/>
            <w:tcBorders>
              <w:top w:val="single" w:sz="12" w:space="0" w:color="000000"/>
            </w:tcBorders>
            <w:vAlign w:val="bottom"/>
            <w:hideMark/>
          </w:tcPr>
          <w:p w14:paraId="175C8406" w14:textId="47AE5D8C" w:rsidR="00D43139" w:rsidRPr="00ED40F9" w:rsidRDefault="00D43139" w:rsidP="00944FD8">
            <w:pPr>
              <w:pStyle w:val="TableHeader"/>
              <w:keepNext/>
              <w:spacing w:before="30" w:after="30"/>
            </w:pPr>
            <w:r w:rsidRPr="00ED40F9">
              <w:t>Average of survey items</w:t>
            </w:r>
            <w:r w:rsidR="0030295A" w:rsidRPr="00ED40F9">
              <w:t xml:space="preserve"> </w:t>
            </w:r>
            <w:r w:rsidRPr="00ED40F9">
              <w:t xml:space="preserve">comprising the </w:t>
            </w:r>
            <w:r w:rsidR="006A4ACF" w:rsidRPr="00ED40F9">
              <w:t>Nephrologists’</w:t>
            </w:r>
            <w:r w:rsidRPr="00ED40F9">
              <w:t xml:space="preserve"> Communication and Caring Composite</w:t>
            </w:r>
          </w:p>
        </w:tc>
        <w:tc>
          <w:tcPr>
            <w:tcW w:w="1212" w:type="dxa"/>
            <w:tcBorders>
              <w:top w:val="single" w:sz="12" w:space="0" w:color="000000"/>
            </w:tcBorders>
            <w:vAlign w:val="bottom"/>
            <w:hideMark/>
          </w:tcPr>
          <w:p w14:paraId="53418BEE" w14:textId="094295E0" w:rsidR="00D43139" w:rsidRPr="00ED40F9" w:rsidRDefault="00D43139" w:rsidP="00944FD8">
            <w:pPr>
              <w:pStyle w:val="TableHeader"/>
              <w:keepNext/>
              <w:spacing w:before="30" w:after="30"/>
            </w:pPr>
            <w:r w:rsidRPr="00ED40F9">
              <w:t>Average of survey items comprising the Quality of Dialysis Center</w:t>
            </w:r>
            <w:r w:rsidR="001638AA" w:rsidRPr="00ED40F9">
              <w:t xml:space="preserve"> Care</w:t>
            </w:r>
            <w:r w:rsidRPr="00ED40F9">
              <w:t xml:space="preserve"> and Operations Composite</w:t>
            </w:r>
          </w:p>
        </w:tc>
        <w:tc>
          <w:tcPr>
            <w:tcW w:w="1269" w:type="dxa"/>
            <w:tcBorders>
              <w:top w:val="single" w:sz="12" w:space="0" w:color="000000"/>
            </w:tcBorders>
            <w:vAlign w:val="bottom"/>
            <w:hideMark/>
          </w:tcPr>
          <w:p w14:paraId="14A21AAE" w14:textId="77777777" w:rsidR="00D43139" w:rsidRPr="00ED40F9" w:rsidRDefault="00D43139" w:rsidP="00944FD8">
            <w:pPr>
              <w:pStyle w:val="TableHeader"/>
              <w:keepNext/>
              <w:spacing w:before="30" w:after="30"/>
            </w:pPr>
            <w:r w:rsidRPr="00ED40F9">
              <w:t>Average of survey items comprising the Providing Information to Patients Composite</w:t>
            </w:r>
          </w:p>
        </w:tc>
      </w:tr>
      <w:tr w:rsidR="00D43139" w:rsidRPr="00ED40F9" w14:paraId="3627729D" w14:textId="77777777" w:rsidTr="002C2224">
        <w:trPr>
          <w:cantSplit/>
        </w:trPr>
        <w:tc>
          <w:tcPr>
            <w:tcW w:w="2071" w:type="dxa"/>
            <w:vAlign w:val="bottom"/>
          </w:tcPr>
          <w:p w14:paraId="02BD0B39" w14:textId="77777777" w:rsidR="00D43139" w:rsidRPr="00ED40F9" w:rsidRDefault="00D43139" w:rsidP="00944FD8">
            <w:pPr>
              <w:pStyle w:val="TableText"/>
              <w:spacing w:before="30" w:after="30"/>
            </w:pPr>
            <w:r w:rsidRPr="00ED40F9">
              <w:t>Survey Mode</w:t>
            </w:r>
          </w:p>
          <w:p w14:paraId="2964335E" w14:textId="5CCA8BEA" w:rsidR="00D43139" w:rsidRPr="00ED40F9" w:rsidRDefault="00D43139" w:rsidP="00944FD8">
            <w:pPr>
              <w:pStyle w:val="TableTextIndent1"/>
              <w:spacing w:before="30" w:after="30"/>
            </w:pPr>
            <w:r w:rsidRPr="00ED40F9">
              <w:t>Mail</w:t>
            </w:r>
            <w:r w:rsidR="004E76CA" w:rsidRPr="00ED40F9">
              <w:t>-</w:t>
            </w:r>
            <w:r w:rsidR="002452E3" w:rsidRPr="00ED40F9">
              <w:t>Only</w:t>
            </w:r>
          </w:p>
        </w:tc>
        <w:tc>
          <w:tcPr>
            <w:tcW w:w="987" w:type="dxa"/>
            <w:vAlign w:val="bottom"/>
          </w:tcPr>
          <w:p w14:paraId="041376B2" w14:textId="43E90E59" w:rsidR="00D43139" w:rsidRPr="00ED40F9" w:rsidRDefault="00D43139" w:rsidP="00944FD8">
            <w:pPr>
              <w:pStyle w:val="TableText"/>
              <w:spacing w:before="30" w:after="30"/>
              <w:ind w:right="195"/>
              <w:jc w:val="right"/>
            </w:pPr>
            <w:r w:rsidRPr="00ED40F9">
              <w:t>1.</w:t>
            </w:r>
            <w:r w:rsidR="00032EAA" w:rsidRPr="00ED40F9">
              <w:t>3</w:t>
            </w:r>
            <w:r w:rsidRPr="00ED40F9">
              <w:t>85</w:t>
            </w:r>
          </w:p>
        </w:tc>
        <w:tc>
          <w:tcPr>
            <w:tcW w:w="1227" w:type="dxa"/>
            <w:vAlign w:val="bottom"/>
          </w:tcPr>
          <w:p w14:paraId="79BD3119" w14:textId="13EF27DC" w:rsidR="00D43139" w:rsidRPr="00ED40F9" w:rsidRDefault="00D43139" w:rsidP="00944FD8">
            <w:pPr>
              <w:pStyle w:val="TableText"/>
              <w:spacing w:before="30" w:after="30"/>
              <w:ind w:right="340"/>
              <w:jc w:val="right"/>
            </w:pPr>
            <w:r w:rsidRPr="00ED40F9">
              <w:t>2.608</w:t>
            </w:r>
          </w:p>
        </w:tc>
        <w:tc>
          <w:tcPr>
            <w:tcW w:w="1152" w:type="dxa"/>
            <w:vAlign w:val="bottom"/>
          </w:tcPr>
          <w:p w14:paraId="6A119340" w14:textId="215FE274" w:rsidR="00D43139" w:rsidRPr="00ED40F9" w:rsidRDefault="00D43139" w:rsidP="00944FD8">
            <w:pPr>
              <w:pStyle w:val="TableText"/>
              <w:spacing w:before="30" w:after="30"/>
              <w:ind w:right="240"/>
              <w:jc w:val="right"/>
            </w:pPr>
            <w:r w:rsidRPr="00ED40F9">
              <w:t>5.431</w:t>
            </w:r>
          </w:p>
        </w:tc>
        <w:tc>
          <w:tcPr>
            <w:tcW w:w="1440" w:type="dxa"/>
            <w:vAlign w:val="bottom"/>
          </w:tcPr>
          <w:p w14:paraId="3F4AF22A" w14:textId="3944CDDA" w:rsidR="00D43139" w:rsidRPr="00ED40F9" w:rsidRDefault="00D43139" w:rsidP="00944FD8">
            <w:pPr>
              <w:pStyle w:val="TableText"/>
              <w:spacing w:before="30" w:after="30"/>
              <w:ind w:right="465"/>
              <w:jc w:val="right"/>
            </w:pPr>
            <w:r w:rsidRPr="00ED40F9">
              <w:t>6.550</w:t>
            </w:r>
          </w:p>
        </w:tc>
        <w:tc>
          <w:tcPr>
            <w:tcW w:w="1212" w:type="dxa"/>
            <w:vAlign w:val="bottom"/>
          </w:tcPr>
          <w:p w14:paraId="39390F06" w14:textId="2EBBD0C7" w:rsidR="00D43139" w:rsidRPr="00ED40F9" w:rsidRDefault="00D43139" w:rsidP="00944FD8">
            <w:pPr>
              <w:pStyle w:val="TableText"/>
              <w:spacing w:before="30" w:after="30"/>
              <w:ind w:right="340"/>
              <w:jc w:val="right"/>
            </w:pPr>
            <w:r w:rsidRPr="00ED40F9">
              <w:t>3.928</w:t>
            </w:r>
          </w:p>
        </w:tc>
        <w:tc>
          <w:tcPr>
            <w:tcW w:w="1269" w:type="dxa"/>
            <w:vAlign w:val="bottom"/>
          </w:tcPr>
          <w:p w14:paraId="5D0223E2" w14:textId="75121911" w:rsidR="00D43139" w:rsidRPr="00ED40F9" w:rsidRDefault="00D43139" w:rsidP="00944FD8">
            <w:pPr>
              <w:pStyle w:val="TableText"/>
              <w:spacing w:before="30" w:after="30"/>
              <w:ind w:right="340"/>
              <w:jc w:val="right"/>
            </w:pPr>
            <w:r w:rsidRPr="00ED40F9">
              <w:t>2.894</w:t>
            </w:r>
          </w:p>
        </w:tc>
      </w:tr>
      <w:tr w:rsidR="00D43139" w:rsidRPr="00ED40F9" w14:paraId="2D03DE16" w14:textId="77777777" w:rsidTr="002C2224">
        <w:trPr>
          <w:cantSplit/>
        </w:trPr>
        <w:tc>
          <w:tcPr>
            <w:tcW w:w="2071" w:type="dxa"/>
            <w:vAlign w:val="bottom"/>
          </w:tcPr>
          <w:p w14:paraId="2264BEE3" w14:textId="616689C4" w:rsidR="00D43139" w:rsidRPr="00ED40F9" w:rsidRDefault="00D43139" w:rsidP="00944FD8">
            <w:pPr>
              <w:pStyle w:val="TableTextIndent1"/>
              <w:spacing w:before="30" w:after="30"/>
            </w:pPr>
            <w:r w:rsidRPr="00ED40F9">
              <w:t>Phone</w:t>
            </w:r>
            <w:r w:rsidR="004E76CA" w:rsidRPr="00ED40F9">
              <w:t>-</w:t>
            </w:r>
            <w:r w:rsidR="002452E3" w:rsidRPr="00ED40F9">
              <w:t>Only</w:t>
            </w:r>
          </w:p>
        </w:tc>
        <w:tc>
          <w:tcPr>
            <w:tcW w:w="987" w:type="dxa"/>
            <w:vAlign w:val="bottom"/>
          </w:tcPr>
          <w:p w14:paraId="0DFBD9BE" w14:textId="77777777" w:rsidR="00D43139" w:rsidRPr="00ED40F9" w:rsidRDefault="00D43139" w:rsidP="00944FD8">
            <w:pPr>
              <w:pStyle w:val="TableText"/>
              <w:spacing w:before="30" w:after="30"/>
              <w:ind w:right="195"/>
              <w:jc w:val="right"/>
            </w:pPr>
            <w:r w:rsidRPr="00ED40F9">
              <w:t>RC</w:t>
            </w:r>
          </w:p>
        </w:tc>
        <w:tc>
          <w:tcPr>
            <w:tcW w:w="1227" w:type="dxa"/>
            <w:vAlign w:val="bottom"/>
          </w:tcPr>
          <w:p w14:paraId="11DD083F" w14:textId="77777777" w:rsidR="00D43139" w:rsidRPr="00ED40F9" w:rsidRDefault="00D43139" w:rsidP="00944FD8">
            <w:pPr>
              <w:pStyle w:val="TableText"/>
              <w:spacing w:before="30" w:after="30"/>
              <w:ind w:right="340"/>
              <w:jc w:val="right"/>
            </w:pPr>
            <w:r w:rsidRPr="00ED40F9">
              <w:t>RC</w:t>
            </w:r>
          </w:p>
        </w:tc>
        <w:tc>
          <w:tcPr>
            <w:tcW w:w="1152" w:type="dxa"/>
            <w:vAlign w:val="bottom"/>
          </w:tcPr>
          <w:p w14:paraId="67921188" w14:textId="77777777" w:rsidR="00D43139" w:rsidRPr="00ED40F9" w:rsidRDefault="00D43139" w:rsidP="00944FD8">
            <w:pPr>
              <w:pStyle w:val="TableText"/>
              <w:spacing w:before="30" w:after="30"/>
              <w:ind w:right="240"/>
              <w:jc w:val="right"/>
            </w:pPr>
            <w:r w:rsidRPr="00ED40F9">
              <w:t>RC</w:t>
            </w:r>
          </w:p>
        </w:tc>
        <w:tc>
          <w:tcPr>
            <w:tcW w:w="1440" w:type="dxa"/>
            <w:vAlign w:val="bottom"/>
          </w:tcPr>
          <w:p w14:paraId="69B77488" w14:textId="77777777" w:rsidR="00D43139" w:rsidRPr="00ED40F9" w:rsidRDefault="00D43139" w:rsidP="00944FD8">
            <w:pPr>
              <w:pStyle w:val="TableText"/>
              <w:spacing w:before="30" w:after="30"/>
              <w:ind w:right="465"/>
              <w:jc w:val="right"/>
            </w:pPr>
            <w:r w:rsidRPr="00ED40F9">
              <w:t>RC</w:t>
            </w:r>
          </w:p>
        </w:tc>
        <w:tc>
          <w:tcPr>
            <w:tcW w:w="1212" w:type="dxa"/>
            <w:vAlign w:val="bottom"/>
          </w:tcPr>
          <w:p w14:paraId="3DFE7559" w14:textId="77777777" w:rsidR="00D43139" w:rsidRPr="00ED40F9" w:rsidRDefault="00D43139" w:rsidP="00944FD8">
            <w:pPr>
              <w:pStyle w:val="TableText"/>
              <w:spacing w:before="30" w:after="30"/>
              <w:ind w:right="340"/>
              <w:jc w:val="right"/>
            </w:pPr>
            <w:r w:rsidRPr="00ED40F9">
              <w:t>RC</w:t>
            </w:r>
          </w:p>
        </w:tc>
        <w:tc>
          <w:tcPr>
            <w:tcW w:w="1269" w:type="dxa"/>
            <w:vAlign w:val="bottom"/>
          </w:tcPr>
          <w:p w14:paraId="65E8BF68" w14:textId="77777777" w:rsidR="00D43139" w:rsidRPr="00ED40F9" w:rsidRDefault="00D43139" w:rsidP="00944FD8">
            <w:pPr>
              <w:pStyle w:val="TableText"/>
              <w:spacing w:before="30" w:after="30"/>
              <w:ind w:right="340"/>
              <w:jc w:val="right"/>
            </w:pPr>
            <w:r w:rsidRPr="00ED40F9">
              <w:t>RC</w:t>
            </w:r>
          </w:p>
        </w:tc>
      </w:tr>
      <w:tr w:rsidR="00D43139" w:rsidRPr="00ED40F9" w14:paraId="6F3B2360" w14:textId="77777777" w:rsidTr="002C2224">
        <w:trPr>
          <w:cantSplit/>
        </w:trPr>
        <w:tc>
          <w:tcPr>
            <w:tcW w:w="2071" w:type="dxa"/>
            <w:vAlign w:val="bottom"/>
          </w:tcPr>
          <w:p w14:paraId="086BBBA7" w14:textId="37507E96" w:rsidR="00D43139" w:rsidRPr="00ED40F9" w:rsidRDefault="00D43139" w:rsidP="00944FD8">
            <w:pPr>
              <w:pStyle w:val="TableTextIndent1"/>
              <w:spacing w:before="30" w:after="30"/>
            </w:pPr>
            <w:r w:rsidRPr="00ED40F9">
              <w:t>Mixed</w:t>
            </w:r>
            <w:r w:rsidR="0005545E" w:rsidRPr="00ED40F9">
              <w:t xml:space="preserve"> Mode</w:t>
            </w:r>
          </w:p>
        </w:tc>
        <w:tc>
          <w:tcPr>
            <w:tcW w:w="987" w:type="dxa"/>
            <w:vAlign w:val="bottom"/>
          </w:tcPr>
          <w:p w14:paraId="280A97FD" w14:textId="7B25B816" w:rsidR="00D43139" w:rsidRPr="00ED40F9" w:rsidRDefault="00944FD8" w:rsidP="00944FD8">
            <w:pPr>
              <w:pStyle w:val="TableText"/>
              <w:spacing w:before="30" w:after="30"/>
              <w:ind w:right="195"/>
              <w:jc w:val="right"/>
            </w:pPr>
            <w:r w:rsidRPr="00ED40F9">
              <w:t>−</w:t>
            </w:r>
            <w:r w:rsidR="00D43139" w:rsidRPr="00ED40F9">
              <w:t>3.086</w:t>
            </w:r>
          </w:p>
        </w:tc>
        <w:tc>
          <w:tcPr>
            <w:tcW w:w="1227" w:type="dxa"/>
            <w:vAlign w:val="bottom"/>
          </w:tcPr>
          <w:p w14:paraId="39757FBB" w14:textId="494112F0" w:rsidR="00D43139" w:rsidRPr="00ED40F9" w:rsidRDefault="00944FD8" w:rsidP="00944FD8">
            <w:pPr>
              <w:pStyle w:val="TableText"/>
              <w:spacing w:before="30" w:after="30"/>
              <w:ind w:right="340"/>
              <w:jc w:val="right"/>
            </w:pPr>
            <w:r w:rsidRPr="00ED40F9">
              <w:t>−1</w:t>
            </w:r>
            <w:r w:rsidR="00D43139" w:rsidRPr="00ED40F9">
              <w:t>.377</w:t>
            </w:r>
          </w:p>
        </w:tc>
        <w:tc>
          <w:tcPr>
            <w:tcW w:w="1152" w:type="dxa"/>
            <w:vAlign w:val="bottom"/>
          </w:tcPr>
          <w:p w14:paraId="6BB1F2F6" w14:textId="0D49D5D4" w:rsidR="00D43139" w:rsidRPr="00ED40F9" w:rsidRDefault="00D43139" w:rsidP="00944FD8">
            <w:pPr>
              <w:pStyle w:val="TableText"/>
              <w:spacing w:before="30" w:after="30"/>
              <w:ind w:right="240"/>
              <w:jc w:val="right"/>
            </w:pPr>
            <w:r w:rsidRPr="00ED40F9">
              <w:t>1.104</w:t>
            </w:r>
          </w:p>
        </w:tc>
        <w:tc>
          <w:tcPr>
            <w:tcW w:w="1440" w:type="dxa"/>
            <w:vAlign w:val="bottom"/>
          </w:tcPr>
          <w:p w14:paraId="24C2B2E4" w14:textId="622055D1" w:rsidR="00D43139" w:rsidRPr="00ED40F9" w:rsidRDefault="00D43139" w:rsidP="00944FD8">
            <w:pPr>
              <w:pStyle w:val="TableText"/>
              <w:spacing w:before="30" w:after="30"/>
              <w:ind w:right="465"/>
              <w:jc w:val="right"/>
            </w:pPr>
            <w:r w:rsidRPr="00ED40F9">
              <w:t>0.434</w:t>
            </w:r>
          </w:p>
        </w:tc>
        <w:tc>
          <w:tcPr>
            <w:tcW w:w="1212" w:type="dxa"/>
            <w:vAlign w:val="bottom"/>
          </w:tcPr>
          <w:p w14:paraId="5C55A17A" w14:textId="28609286" w:rsidR="00D43139" w:rsidRPr="00ED40F9" w:rsidRDefault="00944FD8" w:rsidP="00944FD8">
            <w:pPr>
              <w:pStyle w:val="TableText"/>
              <w:spacing w:before="30" w:after="30"/>
              <w:ind w:right="340"/>
              <w:jc w:val="right"/>
            </w:pPr>
            <w:r w:rsidRPr="00ED40F9">
              <w:t>−0</w:t>
            </w:r>
            <w:r w:rsidR="00D43139" w:rsidRPr="00ED40F9">
              <w:t>.041</w:t>
            </w:r>
          </w:p>
        </w:tc>
        <w:tc>
          <w:tcPr>
            <w:tcW w:w="1269" w:type="dxa"/>
            <w:vAlign w:val="bottom"/>
          </w:tcPr>
          <w:p w14:paraId="5C20BE8E" w14:textId="57AC27D0" w:rsidR="00D43139" w:rsidRPr="00ED40F9" w:rsidRDefault="00D43139" w:rsidP="00944FD8">
            <w:pPr>
              <w:pStyle w:val="TableText"/>
              <w:spacing w:before="30" w:after="30"/>
              <w:ind w:right="340"/>
              <w:jc w:val="right"/>
            </w:pPr>
            <w:r w:rsidRPr="00ED40F9">
              <w:t>1.293</w:t>
            </w:r>
          </w:p>
        </w:tc>
      </w:tr>
      <w:tr w:rsidR="00955EEB" w:rsidRPr="00ED40F9" w14:paraId="03C474FE" w14:textId="77777777" w:rsidTr="00955EEB">
        <w:trPr>
          <w:cantSplit/>
        </w:trPr>
        <w:tc>
          <w:tcPr>
            <w:tcW w:w="2071" w:type="dxa"/>
            <w:vAlign w:val="bottom"/>
            <w:hideMark/>
          </w:tcPr>
          <w:p w14:paraId="4AC91941" w14:textId="77777777" w:rsidR="00955EEB" w:rsidRPr="00ED40F9" w:rsidRDefault="00955EEB" w:rsidP="00955EEB">
            <w:pPr>
              <w:pStyle w:val="TableText"/>
              <w:spacing w:before="30" w:after="30"/>
            </w:pPr>
            <w:r w:rsidRPr="00ED40F9">
              <w:t>Someone Helped Patient Complete Survey</w:t>
            </w:r>
          </w:p>
          <w:p w14:paraId="1FDAA45D" w14:textId="77777777" w:rsidR="00955EEB" w:rsidRPr="00ED40F9" w:rsidRDefault="00955EEB" w:rsidP="00955EEB">
            <w:pPr>
              <w:pStyle w:val="TableTextIndent1"/>
              <w:spacing w:before="30" w:after="30"/>
            </w:pPr>
            <w:r w:rsidRPr="00ED40F9">
              <w:t>Yes</w:t>
            </w:r>
          </w:p>
        </w:tc>
        <w:tc>
          <w:tcPr>
            <w:tcW w:w="987" w:type="dxa"/>
            <w:vAlign w:val="bottom"/>
          </w:tcPr>
          <w:p w14:paraId="21E03DC8" w14:textId="0988EE36" w:rsidR="00955EEB" w:rsidRPr="00ED40F9" w:rsidRDefault="00955EEB" w:rsidP="00955EEB">
            <w:pPr>
              <w:pStyle w:val="TableText"/>
              <w:spacing w:before="30" w:after="30"/>
              <w:ind w:right="195"/>
              <w:jc w:val="right"/>
            </w:pPr>
            <w:r w:rsidRPr="00ED40F9">
              <w:rPr>
                <w:color w:val="000000"/>
              </w:rPr>
              <w:t>-1.817</w:t>
            </w:r>
          </w:p>
        </w:tc>
        <w:tc>
          <w:tcPr>
            <w:tcW w:w="1227" w:type="dxa"/>
            <w:vAlign w:val="bottom"/>
          </w:tcPr>
          <w:p w14:paraId="32AEEBC3" w14:textId="2E972047" w:rsidR="00955EEB" w:rsidRPr="00ED40F9" w:rsidRDefault="00955EEB" w:rsidP="00955EEB">
            <w:pPr>
              <w:pStyle w:val="TableText"/>
              <w:spacing w:before="30" w:after="30"/>
              <w:ind w:right="340"/>
              <w:jc w:val="right"/>
            </w:pPr>
            <w:r w:rsidRPr="00ED40F9">
              <w:rPr>
                <w:color w:val="000000"/>
              </w:rPr>
              <w:t>-1.233</w:t>
            </w:r>
          </w:p>
        </w:tc>
        <w:tc>
          <w:tcPr>
            <w:tcW w:w="1152" w:type="dxa"/>
            <w:vAlign w:val="bottom"/>
          </w:tcPr>
          <w:p w14:paraId="7B9763F7" w14:textId="76F97C38" w:rsidR="00955EEB" w:rsidRPr="00ED40F9" w:rsidRDefault="00955EEB" w:rsidP="00955EEB">
            <w:pPr>
              <w:pStyle w:val="TableText"/>
              <w:spacing w:before="30" w:after="30"/>
              <w:ind w:right="240"/>
              <w:jc w:val="right"/>
            </w:pPr>
            <w:r w:rsidRPr="00ED40F9">
              <w:rPr>
                <w:color w:val="000000"/>
              </w:rPr>
              <w:t>-0.825</w:t>
            </w:r>
          </w:p>
        </w:tc>
        <w:tc>
          <w:tcPr>
            <w:tcW w:w="1440" w:type="dxa"/>
            <w:vAlign w:val="bottom"/>
          </w:tcPr>
          <w:p w14:paraId="79E2E98C" w14:textId="3ACC1806" w:rsidR="00955EEB" w:rsidRPr="00ED40F9" w:rsidRDefault="00955EEB" w:rsidP="00955EEB">
            <w:pPr>
              <w:pStyle w:val="TableText"/>
              <w:spacing w:before="30" w:after="30"/>
              <w:ind w:right="465"/>
              <w:jc w:val="right"/>
            </w:pPr>
            <w:r w:rsidRPr="00ED40F9">
              <w:rPr>
                <w:color w:val="000000"/>
              </w:rPr>
              <w:t>-1.081</w:t>
            </w:r>
          </w:p>
        </w:tc>
        <w:tc>
          <w:tcPr>
            <w:tcW w:w="1212" w:type="dxa"/>
            <w:vAlign w:val="bottom"/>
          </w:tcPr>
          <w:p w14:paraId="11269294" w14:textId="392FCD3D" w:rsidR="00955EEB" w:rsidRPr="00ED40F9" w:rsidRDefault="00955EEB" w:rsidP="00955EEB">
            <w:pPr>
              <w:pStyle w:val="TableText"/>
              <w:spacing w:before="30" w:after="30"/>
              <w:ind w:right="340"/>
              <w:jc w:val="right"/>
            </w:pPr>
            <w:r w:rsidRPr="00ED40F9">
              <w:rPr>
                <w:color w:val="000000"/>
              </w:rPr>
              <w:t>-1.841</w:t>
            </w:r>
          </w:p>
        </w:tc>
        <w:tc>
          <w:tcPr>
            <w:tcW w:w="1269" w:type="dxa"/>
            <w:vAlign w:val="bottom"/>
          </w:tcPr>
          <w:p w14:paraId="0FD1EED7" w14:textId="5A3765D1" w:rsidR="00955EEB" w:rsidRPr="00ED40F9" w:rsidRDefault="00955EEB" w:rsidP="00955EEB">
            <w:pPr>
              <w:pStyle w:val="TableText"/>
              <w:spacing w:before="30" w:after="30"/>
              <w:ind w:right="340"/>
              <w:jc w:val="right"/>
            </w:pPr>
            <w:r w:rsidRPr="00ED40F9">
              <w:rPr>
                <w:color w:val="000000"/>
              </w:rPr>
              <w:t>-4.323</w:t>
            </w:r>
          </w:p>
        </w:tc>
      </w:tr>
      <w:tr w:rsidR="003104E8" w:rsidRPr="00ED40F9" w14:paraId="1CAB58C5" w14:textId="77777777" w:rsidTr="00955EEB">
        <w:trPr>
          <w:cantSplit/>
        </w:trPr>
        <w:tc>
          <w:tcPr>
            <w:tcW w:w="2071" w:type="dxa"/>
            <w:vAlign w:val="bottom"/>
            <w:hideMark/>
          </w:tcPr>
          <w:p w14:paraId="22C8E14F" w14:textId="77777777" w:rsidR="003104E8" w:rsidRPr="00ED40F9" w:rsidRDefault="003104E8" w:rsidP="003104E8">
            <w:pPr>
              <w:pStyle w:val="TableTextIndent1"/>
              <w:spacing w:before="30" w:after="30"/>
            </w:pPr>
            <w:r w:rsidRPr="00ED40F9">
              <w:t>No</w:t>
            </w:r>
          </w:p>
        </w:tc>
        <w:tc>
          <w:tcPr>
            <w:tcW w:w="987" w:type="dxa"/>
            <w:vAlign w:val="bottom"/>
          </w:tcPr>
          <w:p w14:paraId="0F784D8C" w14:textId="2760DD15" w:rsidR="003104E8" w:rsidRPr="00ED40F9" w:rsidRDefault="003104E8" w:rsidP="003104E8">
            <w:pPr>
              <w:pStyle w:val="TableText"/>
              <w:spacing w:before="30" w:after="30"/>
              <w:ind w:right="195"/>
              <w:jc w:val="right"/>
            </w:pPr>
            <w:r w:rsidRPr="00ED40F9">
              <w:t>RC</w:t>
            </w:r>
          </w:p>
        </w:tc>
        <w:tc>
          <w:tcPr>
            <w:tcW w:w="1227" w:type="dxa"/>
            <w:vAlign w:val="bottom"/>
          </w:tcPr>
          <w:p w14:paraId="1543B008" w14:textId="1C0E2E2C" w:rsidR="003104E8" w:rsidRPr="00ED40F9" w:rsidRDefault="003104E8" w:rsidP="003104E8">
            <w:pPr>
              <w:pStyle w:val="TableText"/>
              <w:spacing w:before="30" w:after="30"/>
              <w:ind w:right="340"/>
              <w:jc w:val="right"/>
            </w:pPr>
            <w:r w:rsidRPr="00ED40F9">
              <w:t>RC</w:t>
            </w:r>
          </w:p>
        </w:tc>
        <w:tc>
          <w:tcPr>
            <w:tcW w:w="1152" w:type="dxa"/>
            <w:vAlign w:val="bottom"/>
          </w:tcPr>
          <w:p w14:paraId="60C4D0E9" w14:textId="20D08CBB" w:rsidR="003104E8" w:rsidRPr="00ED40F9" w:rsidRDefault="003104E8" w:rsidP="003104E8">
            <w:pPr>
              <w:pStyle w:val="TableText"/>
              <w:spacing w:before="30" w:after="30"/>
              <w:ind w:right="240"/>
              <w:jc w:val="right"/>
            </w:pPr>
            <w:r w:rsidRPr="00ED40F9">
              <w:t>RC</w:t>
            </w:r>
          </w:p>
        </w:tc>
        <w:tc>
          <w:tcPr>
            <w:tcW w:w="1440" w:type="dxa"/>
            <w:vAlign w:val="bottom"/>
          </w:tcPr>
          <w:p w14:paraId="798F68B6" w14:textId="339A2D44" w:rsidR="003104E8" w:rsidRPr="00ED40F9" w:rsidRDefault="003104E8" w:rsidP="003104E8">
            <w:pPr>
              <w:pStyle w:val="TableText"/>
              <w:spacing w:before="30" w:after="30"/>
              <w:ind w:right="465"/>
              <w:jc w:val="right"/>
            </w:pPr>
            <w:r w:rsidRPr="00ED40F9">
              <w:t>RC</w:t>
            </w:r>
          </w:p>
        </w:tc>
        <w:tc>
          <w:tcPr>
            <w:tcW w:w="1212" w:type="dxa"/>
            <w:vAlign w:val="bottom"/>
          </w:tcPr>
          <w:p w14:paraId="0DB107CE" w14:textId="468DB0D3" w:rsidR="003104E8" w:rsidRPr="00ED40F9" w:rsidRDefault="003104E8" w:rsidP="003104E8">
            <w:pPr>
              <w:pStyle w:val="TableText"/>
              <w:spacing w:before="30" w:after="30"/>
              <w:ind w:right="340"/>
              <w:jc w:val="right"/>
            </w:pPr>
            <w:r w:rsidRPr="00ED40F9">
              <w:t>RC</w:t>
            </w:r>
          </w:p>
        </w:tc>
        <w:tc>
          <w:tcPr>
            <w:tcW w:w="1269" w:type="dxa"/>
            <w:vAlign w:val="bottom"/>
          </w:tcPr>
          <w:p w14:paraId="5B851CB6" w14:textId="6618267E" w:rsidR="003104E8" w:rsidRPr="00ED40F9" w:rsidRDefault="003104E8" w:rsidP="003104E8">
            <w:pPr>
              <w:pStyle w:val="TableText"/>
              <w:spacing w:before="30" w:after="30"/>
              <w:ind w:right="340"/>
              <w:jc w:val="right"/>
            </w:pPr>
            <w:r w:rsidRPr="00ED40F9">
              <w:t>RC</w:t>
            </w:r>
          </w:p>
        </w:tc>
      </w:tr>
      <w:tr w:rsidR="003104E8" w:rsidRPr="00ED40F9" w14:paraId="675ABB94" w14:textId="77777777" w:rsidTr="00955EEB">
        <w:trPr>
          <w:cantSplit/>
        </w:trPr>
        <w:tc>
          <w:tcPr>
            <w:tcW w:w="2071" w:type="dxa"/>
            <w:vAlign w:val="bottom"/>
            <w:hideMark/>
          </w:tcPr>
          <w:p w14:paraId="7479518F" w14:textId="243D79C6" w:rsidR="003104E8" w:rsidRPr="00ED40F9" w:rsidRDefault="003104E8" w:rsidP="003104E8">
            <w:pPr>
              <w:pStyle w:val="TableText"/>
              <w:spacing w:before="30" w:after="30"/>
            </w:pPr>
            <w:r w:rsidRPr="00ED40F9">
              <w:t>Patient Speaks Language other than English at Home</w:t>
            </w:r>
          </w:p>
          <w:p w14:paraId="6D3ACC8A" w14:textId="77777777" w:rsidR="003104E8" w:rsidRPr="00ED40F9" w:rsidRDefault="003104E8" w:rsidP="003104E8">
            <w:pPr>
              <w:pStyle w:val="TableTextIndent1"/>
              <w:spacing w:before="30" w:after="30"/>
            </w:pPr>
            <w:r w:rsidRPr="00ED40F9">
              <w:t>Yes</w:t>
            </w:r>
          </w:p>
        </w:tc>
        <w:tc>
          <w:tcPr>
            <w:tcW w:w="987" w:type="dxa"/>
            <w:vAlign w:val="bottom"/>
          </w:tcPr>
          <w:p w14:paraId="03C5B210" w14:textId="39AE90F1" w:rsidR="003104E8" w:rsidRPr="00ED40F9" w:rsidRDefault="003104E8" w:rsidP="003104E8">
            <w:pPr>
              <w:pStyle w:val="TableText"/>
              <w:spacing w:before="30" w:after="30"/>
              <w:ind w:right="195"/>
              <w:jc w:val="right"/>
            </w:pPr>
            <w:r w:rsidRPr="00ED40F9">
              <w:rPr>
                <w:color w:val="000000"/>
              </w:rPr>
              <w:t>0.631</w:t>
            </w:r>
          </w:p>
        </w:tc>
        <w:tc>
          <w:tcPr>
            <w:tcW w:w="1227" w:type="dxa"/>
            <w:vAlign w:val="bottom"/>
          </w:tcPr>
          <w:p w14:paraId="524CC0E4" w14:textId="575102A4" w:rsidR="003104E8" w:rsidRPr="00ED40F9" w:rsidRDefault="003104E8" w:rsidP="003104E8">
            <w:pPr>
              <w:pStyle w:val="TableText"/>
              <w:spacing w:before="30" w:after="30"/>
              <w:ind w:right="340"/>
              <w:jc w:val="right"/>
            </w:pPr>
            <w:r w:rsidRPr="00ED40F9">
              <w:rPr>
                <w:color w:val="000000"/>
              </w:rPr>
              <w:t>-0.674</w:t>
            </w:r>
          </w:p>
        </w:tc>
        <w:tc>
          <w:tcPr>
            <w:tcW w:w="1152" w:type="dxa"/>
            <w:vAlign w:val="bottom"/>
          </w:tcPr>
          <w:p w14:paraId="6590C3B1" w14:textId="644ADF43" w:rsidR="003104E8" w:rsidRPr="00ED40F9" w:rsidRDefault="003104E8" w:rsidP="003104E8">
            <w:pPr>
              <w:pStyle w:val="TableText"/>
              <w:spacing w:before="30" w:after="30"/>
              <w:ind w:right="240"/>
              <w:jc w:val="right"/>
            </w:pPr>
            <w:r w:rsidRPr="00ED40F9">
              <w:rPr>
                <w:color w:val="000000"/>
              </w:rPr>
              <w:t>-2.788</w:t>
            </w:r>
          </w:p>
        </w:tc>
        <w:tc>
          <w:tcPr>
            <w:tcW w:w="1440" w:type="dxa"/>
            <w:vAlign w:val="bottom"/>
          </w:tcPr>
          <w:p w14:paraId="7DB04779" w14:textId="3FC254B6" w:rsidR="003104E8" w:rsidRPr="00ED40F9" w:rsidRDefault="003104E8" w:rsidP="003104E8">
            <w:pPr>
              <w:pStyle w:val="TableText"/>
              <w:spacing w:before="30" w:after="30"/>
              <w:ind w:right="465"/>
              <w:jc w:val="right"/>
            </w:pPr>
            <w:r w:rsidRPr="00ED40F9">
              <w:rPr>
                <w:color w:val="000000"/>
              </w:rPr>
              <w:t>5.625</w:t>
            </w:r>
          </w:p>
        </w:tc>
        <w:tc>
          <w:tcPr>
            <w:tcW w:w="1212" w:type="dxa"/>
            <w:vAlign w:val="bottom"/>
          </w:tcPr>
          <w:p w14:paraId="6EB2D58E" w14:textId="1DDD635F" w:rsidR="003104E8" w:rsidRPr="00ED40F9" w:rsidRDefault="003104E8" w:rsidP="003104E8">
            <w:pPr>
              <w:pStyle w:val="TableText"/>
              <w:spacing w:before="30" w:after="30"/>
              <w:ind w:right="340"/>
              <w:jc w:val="right"/>
            </w:pPr>
            <w:r w:rsidRPr="00ED40F9">
              <w:rPr>
                <w:color w:val="000000"/>
              </w:rPr>
              <w:t>2.589</w:t>
            </w:r>
          </w:p>
        </w:tc>
        <w:tc>
          <w:tcPr>
            <w:tcW w:w="1269" w:type="dxa"/>
            <w:vAlign w:val="bottom"/>
          </w:tcPr>
          <w:p w14:paraId="5DB7984D" w14:textId="39085F6C" w:rsidR="003104E8" w:rsidRPr="00ED40F9" w:rsidRDefault="003104E8" w:rsidP="003104E8">
            <w:pPr>
              <w:pStyle w:val="TableText"/>
              <w:spacing w:before="30" w:after="30"/>
              <w:ind w:right="340"/>
              <w:jc w:val="right"/>
            </w:pPr>
            <w:r w:rsidRPr="00ED40F9">
              <w:rPr>
                <w:color w:val="000000"/>
              </w:rPr>
              <w:t>1.887</w:t>
            </w:r>
          </w:p>
        </w:tc>
      </w:tr>
      <w:tr w:rsidR="003104E8" w:rsidRPr="00ED40F9" w14:paraId="16AADC85" w14:textId="77777777" w:rsidTr="00955EEB">
        <w:trPr>
          <w:cantSplit/>
        </w:trPr>
        <w:tc>
          <w:tcPr>
            <w:tcW w:w="2071" w:type="dxa"/>
            <w:vAlign w:val="bottom"/>
            <w:hideMark/>
          </w:tcPr>
          <w:p w14:paraId="1EDB1567" w14:textId="77777777" w:rsidR="003104E8" w:rsidRPr="00ED40F9" w:rsidRDefault="003104E8" w:rsidP="003104E8">
            <w:pPr>
              <w:pStyle w:val="TableTextIndent1"/>
              <w:spacing w:before="30" w:after="30"/>
            </w:pPr>
            <w:r w:rsidRPr="00ED40F9">
              <w:t>No</w:t>
            </w:r>
          </w:p>
        </w:tc>
        <w:tc>
          <w:tcPr>
            <w:tcW w:w="987" w:type="dxa"/>
            <w:vAlign w:val="bottom"/>
          </w:tcPr>
          <w:p w14:paraId="55D0D4D4" w14:textId="597561B4" w:rsidR="003104E8" w:rsidRPr="00ED40F9" w:rsidRDefault="003104E8" w:rsidP="003104E8">
            <w:pPr>
              <w:pStyle w:val="TableText"/>
              <w:spacing w:before="30" w:after="30"/>
              <w:ind w:right="195"/>
              <w:jc w:val="right"/>
            </w:pPr>
            <w:r w:rsidRPr="00ED40F9">
              <w:t>RC</w:t>
            </w:r>
          </w:p>
        </w:tc>
        <w:tc>
          <w:tcPr>
            <w:tcW w:w="1227" w:type="dxa"/>
            <w:vAlign w:val="bottom"/>
          </w:tcPr>
          <w:p w14:paraId="47819CA3" w14:textId="2AC469A5" w:rsidR="003104E8" w:rsidRPr="00ED40F9" w:rsidRDefault="003104E8" w:rsidP="003104E8">
            <w:pPr>
              <w:pStyle w:val="TableText"/>
              <w:spacing w:before="30" w:after="30"/>
              <w:ind w:right="340"/>
              <w:jc w:val="right"/>
            </w:pPr>
            <w:r w:rsidRPr="00ED40F9">
              <w:t>RC</w:t>
            </w:r>
          </w:p>
        </w:tc>
        <w:tc>
          <w:tcPr>
            <w:tcW w:w="1152" w:type="dxa"/>
            <w:vAlign w:val="bottom"/>
          </w:tcPr>
          <w:p w14:paraId="5262E7F7" w14:textId="75DD9F2A" w:rsidR="003104E8" w:rsidRPr="00ED40F9" w:rsidRDefault="003104E8" w:rsidP="003104E8">
            <w:pPr>
              <w:pStyle w:val="TableText"/>
              <w:spacing w:before="30" w:after="30"/>
              <w:ind w:right="240"/>
              <w:jc w:val="right"/>
            </w:pPr>
            <w:r w:rsidRPr="00ED40F9">
              <w:t>RC</w:t>
            </w:r>
          </w:p>
        </w:tc>
        <w:tc>
          <w:tcPr>
            <w:tcW w:w="1440" w:type="dxa"/>
            <w:vAlign w:val="bottom"/>
          </w:tcPr>
          <w:p w14:paraId="3769C4E6" w14:textId="18543A71" w:rsidR="003104E8" w:rsidRPr="00ED40F9" w:rsidRDefault="003104E8" w:rsidP="003104E8">
            <w:pPr>
              <w:pStyle w:val="TableText"/>
              <w:spacing w:before="30" w:after="30"/>
              <w:ind w:right="465"/>
              <w:jc w:val="right"/>
            </w:pPr>
            <w:r w:rsidRPr="00ED40F9">
              <w:t>RC</w:t>
            </w:r>
          </w:p>
        </w:tc>
        <w:tc>
          <w:tcPr>
            <w:tcW w:w="1212" w:type="dxa"/>
            <w:vAlign w:val="bottom"/>
          </w:tcPr>
          <w:p w14:paraId="6FB3810C" w14:textId="6C9371CE" w:rsidR="003104E8" w:rsidRPr="00ED40F9" w:rsidRDefault="003104E8" w:rsidP="003104E8">
            <w:pPr>
              <w:pStyle w:val="TableText"/>
              <w:spacing w:before="30" w:after="30"/>
              <w:ind w:right="340"/>
              <w:jc w:val="right"/>
            </w:pPr>
            <w:r w:rsidRPr="00ED40F9">
              <w:t>RC</w:t>
            </w:r>
          </w:p>
        </w:tc>
        <w:tc>
          <w:tcPr>
            <w:tcW w:w="1269" w:type="dxa"/>
            <w:vAlign w:val="bottom"/>
          </w:tcPr>
          <w:p w14:paraId="546A8CDD" w14:textId="625AFAA4" w:rsidR="003104E8" w:rsidRPr="00ED40F9" w:rsidRDefault="003104E8" w:rsidP="003104E8">
            <w:pPr>
              <w:pStyle w:val="TableText"/>
              <w:spacing w:before="30" w:after="30"/>
              <w:ind w:right="340"/>
              <w:jc w:val="right"/>
            </w:pPr>
            <w:r w:rsidRPr="00ED40F9">
              <w:t>RC</w:t>
            </w:r>
          </w:p>
        </w:tc>
      </w:tr>
      <w:tr w:rsidR="003104E8" w:rsidRPr="00ED40F9" w14:paraId="33045D9F" w14:textId="77777777" w:rsidTr="00955EEB">
        <w:trPr>
          <w:cantSplit/>
        </w:trPr>
        <w:tc>
          <w:tcPr>
            <w:tcW w:w="2071" w:type="dxa"/>
            <w:vAlign w:val="bottom"/>
            <w:hideMark/>
          </w:tcPr>
          <w:p w14:paraId="33DA92D0" w14:textId="77777777" w:rsidR="003104E8" w:rsidRPr="00ED40F9" w:rsidRDefault="003104E8" w:rsidP="003104E8">
            <w:pPr>
              <w:pStyle w:val="TableText"/>
              <w:spacing w:before="30" w:after="30"/>
            </w:pPr>
            <w:proofErr w:type="gramStart"/>
            <w:r w:rsidRPr="00ED40F9">
              <w:t>Overall</w:t>
            </w:r>
            <w:proofErr w:type="gramEnd"/>
            <w:r w:rsidRPr="00ED40F9">
              <w:t xml:space="preserve"> Health</w:t>
            </w:r>
          </w:p>
          <w:p w14:paraId="633F0DC0" w14:textId="77777777" w:rsidR="003104E8" w:rsidRPr="00ED40F9" w:rsidRDefault="003104E8" w:rsidP="003104E8">
            <w:pPr>
              <w:pStyle w:val="TableTextIndent1"/>
              <w:spacing w:before="30" w:after="30"/>
            </w:pPr>
            <w:r w:rsidRPr="00ED40F9">
              <w:t>Excellent</w:t>
            </w:r>
          </w:p>
        </w:tc>
        <w:tc>
          <w:tcPr>
            <w:tcW w:w="987" w:type="dxa"/>
            <w:vAlign w:val="bottom"/>
          </w:tcPr>
          <w:p w14:paraId="04FF76F0" w14:textId="7D95463D" w:rsidR="003104E8" w:rsidRPr="00ED40F9" w:rsidRDefault="003104E8" w:rsidP="003104E8">
            <w:pPr>
              <w:pStyle w:val="TableText"/>
              <w:spacing w:before="30" w:after="30"/>
              <w:ind w:right="195"/>
              <w:jc w:val="right"/>
            </w:pPr>
            <w:r w:rsidRPr="00ED40F9">
              <w:rPr>
                <w:color w:val="000000"/>
              </w:rPr>
              <w:t>-10.908</w:t>
            </w:r>
          </w:p>
        </w:tc>
        <w:tc>
          <w:tcPr>
            <w:tcW w:w="1227" w:type="dxa"/>
            <w:vAlign w:val="bottom"/>
          </w:tcPr>
          <w:p w14:paraId="57829626" w14:textId="42F87BC6" w:rsidR="003104E8" w:rsidRPr="00ED40F9" w:rsidRDefault="003104E8" w:rsidP="003104E8">
            <w:pPr>
              <w:pStyle w:val="TableText"/>
              <w:spacing w:before="30" w:after="30"/>
              <w:ind w:right="340"/>
              <w:jc w:val="right"/>
            </w:pPr>
            <w:r w:rsidRPr="00ED40F9">
              <w:rPr>
                <w:color w:val="000000"/>
              </w:rPr>
              <w:t>-11.328</w:t>
            </w:r>
          </w:p>
        </w:tc>
        <w:tc>
          <w:tcPr>
            <w:tcW w:w="1152" w:type="dxa"/>
            <w:vAlign w:val="bottom"/>
          </w:tcPr>
          <w:p w14:paraId="47C71C27" w14:textId="14FD69DB" w:rsidR="003104E8" w:rsidRPr="00ED40F9" w:rsidRDefault="003104E8" w:rsidP="003104E8">
            <w:pPr>
              <w:pStyle w:val="TableText"/>
              <w:spacing w:before="30" w:after="30"/>
              <w:ind w:right="240"/>
              <w:jc w:val="right"/>
            </w:pPr>
            <w:r w:rsidRPr="00ED40F9">
              <w:rPr>
                <w:color w:val="000000"/>
              </w:rPr>
              <w:t>-11.094</w:t>
            </w:r>
          </w:p>
        </w:tc>
        <w:tc>
          <w:tcPr>
            <w:tcW w:w="1440" w:type="dxa"/>
            <w:vAlign w:val="bottom"/>
          </w:tcPr>
          <w:p w14:paraId="3C8FD0AC" w14:textId="258CC48A" w:rsidR="003104E8" w:rsidRPr="00ED40F9" w:rsidRDefault="003104E8" w:rsidP="003104E8">
            <w:pPr>
              <w:pStyle w:val="TableText"/>
              <w:spacing w:before="30" w:after="30"/>
              <w:ind w:right="465"/>
              <w:jc w:val="right"/>
            </w:pPr>
            <w:r w:rsidRPr="00ED40F9">
              <w:rPr>
                <w:color w:val="000000"/>
              </w:rPr>
              <w:t>-7.169</w:t>
            </w:r>
          </w:p>
        </w:tc>
        <w:tc>
          <w:tcPr>
            <w:tcW w:w="1212" w:type="dxa"/>
            <w:vAlign w:val="bottom"/>
          </w:tcPr>
          <w:p w14:paraId="74451B6A" w14:textId="0EECF2F6" w:rsidR="003104E8" w:rsidRPr="00ED40F9" w:rsidRDefault="003104E8" w:rsidP="003104E8">
            <w:pPr>
              <w:pStyle w:val="TableText"/>
              <w:spacing w:before="30" w:after="30"/>
              <w:ind w:right="340"/>
              <w:jc w:val="right"/>
            </w:pPr>
            <w:r w:rsidRPr="00ED40F9">
              <w:rPr>
                <w:color w:val="000000"/>
              </w:rPr>
              <w:t>-9.504</w:t>
            </w:r>
          </w:p>
        </w:tc>
        <w:tc>
          <w:tcPr>
            <w:tcW w:w="1269" w:type="dxa"/>
            <w:vAlign w:val="bottom"/>
          </w:tcPr>
          <w:p w14:paraId="1A39B5E9" w14:textId="0A56F842" w:rsidR="003104E8" w:rsidRPr="00ED40F9" w:rsidRDefault="003104E8" w:rsidP="003104E8">
            <w:pPr>
              <w:pStyle w:val="TableText"/>
              <w:spacing w:before="30" w:after="30"/>
              <w:ind w:right="340"/>
              <w:jc w:val="right"/>
            </w:pPr>
            <w:r w:rsidRPr="00ED40F9">
              <w:rPr>
                <w:color w:val="000000"/>
              </w:rPr>
              <w:t>-2.128</w:t>
            </w:r>
          </w:p>
        </w:tc>
      </w:tr>
      <w:tr w:rsidR="003104E8" w:rsidRPr="00ED40F9" w14:paraId="1F91CAF7" w14:textId="77777777" w:rsidTr="00955EEB">
        <w:trPr>
          <w:cantSplit/>
        </w:trPr>
        <w:tc>
          <w:tcPr>
            <w:tcW w:w="2071" w:type="dxa"/>
            <w:vAlign w:val="bottom"/>
            <w:hideMark/>
          </w:tcPr>
          <w:p w14:paraId="49887C85" w14:textId="77777777" w:rsidR="003104E8" w:rsidRPr="00ED40F9" w:rsidRDefault="003104E8" w:rsidP="003104E8">
            <w:pPr>
              <w:pStyle w:val="TableTextIndent1"/>
              <w:spacing w:before="30" w:after="30"/>
            </w:pPr>
            <w:r w:rsidRPr="00ED40F9">
              <w:t>Very Good</w:t>
            </w:r>
          </w:p>
        </w:tc>
        <w:tc>
          <w:tcPr>
            <w:tcW w:w="987" w:type="dxa"/>
            <w:vAlign w:val="bottom"/>
          </w:tcPr>
          <w:p w14:paraId="141DD967" w14:textId="2A2BCF26" w:rsidR="003104E8" w:rsidRPr="00ED40F9" w:rsidRDefault="003104E8" w:rsidP="003104E8">
            <w:pPr>
              <w:pStyle w:val="TableText"/>
              <w:spacing w:before="30" w:after="30"/>
              <w:ind w:right="195"/>
              <w:jc w:val="right"/>
            </w:pPr>
            <w:r w:rsidRPr="00ED40F9">
              <w:rPr>
                <w:color w:val="000000"/>
              </w:rPr>
              <w:t>-4.290</w:t>
            </w:r>
          </w:p>
        </w:tc>
        <w:tc>
          <w:tcPr>
            <w:tcW w:w="1227" w:type="dxa"/>
            <w:vAlign w:val="bottom"/>
          </w:tcPr>
          <w:p w14:paraId="582A0B26" w14:textId="12E29DFA" w:rsidR="003104E8" w:rsidRPr="00ED40F9" w:rsidRDefault="003104E8" w:rsidP="003104E8">
            <w:pPr>
              <w:pStyle w:val="TableText"/>
              <w:spacing w:before="30" w:after="30"/>
              <w:ind w:right="340"/>
              <w:jc w:val="right"/>
            </w:pPr>
            <w:r w:rsidRPr="00ED40F9">
              <w:rPr>
                <w:color w:val="000000"/>
              </w:rPr>
              <w:t>-4.794</w:t>
            </w:r>
          </w:p>
        </w:tc>
        <w:tc>
          <w:tcPr>
            <w:tcW w:w="1152" w:type="dxa"/>
            <w:vAlign w:val="bottom"/>
          </w:tcPr>
          <w:p w14:paraId="5FFA9CA0" w14:textId="32724725" w:rsidR="003104E8" w:rsidRPr="00ED40F9" w:rsidRDefault="003104E8" w:rsidP="003104E8">
            <w:pPr>
              <w:pStyle w:val="TableText"/>
              <w:spacing w:before="30" w:after="30"/>
              <w:ind w:right="240"/>
              <w:jc w:val="right"/>
            </w:pPr>
            <w:r w:rsidRPr="00ED40F9">
              <w:rPr>
                <w:color w:val="000000"/>
              </w:rPr>
              <w:t>-5.035</w:t>
            </w:r>
          </w:p>
        </w:tc>
        <w:tc>
          <w:tcPr>
            <w:tcW w:w="1440" w:type="dxa"/>
            <w:vAlign w:val="bottom"/>
          </w:tcPr>
          <w:p w14:paraId="2C578E94" w14:textId="1EFA4B0E" w:rsidR="003104E8" w:rsidRPr="00ED40F9" w:rsidRDefault="003104E8" w:rsidP="003104E8">
            <w:pPr>
              <w:pStyle w:val="TableText"/>
              <w:spacing w:before="30" w:after="30"/>
              <w:ind w:right="465"/>
              <w:jc w:val="right"/>
            </w:pPr>
            <w:r w:rsidRPr="00ED40F9">
              <w:rPr>
                <w:color w:val="000000"/>
              </w:rPr>
              <w:t>-2.772</w:t>
            </w:r>
          </w:p>
        </w:tc>
        <w:tc>
          <w:tcPr>
            <w:tcW w:w="1212" w:type="dxa"/>
            <w:vAlign w:val="bottom"/>
          </w:tcPr>
          <w:p w14:paraId="36057F2F" w14:textId="34A84E39" w:rsidR="003104E8" w:rsidRPr="00ED40F9" w:rsidRDefault="003104E8" w:rsidP="003104E8">
            <w:pPr>
              <w:pStyle w:val="TableText"/>
              <w:spacing w:before="30" w:after="30"/>
              <w:ind w:right="340"/>
              <w:jc w:val="right"/>
            </w:pPr>
            <w:r w:rsidRPr="00ED40F9">
              <w:rPr>
                <w:color w:val="000000"/>
              </w:rPr>
              <w:t>-3.408</w:t>
            </w:r>
          </w:p>
        </w:tc>
        <w:tc>
          <w:tcPr>
            <w:tcW w:w="1269" w:type="dxa"/>
            <w:vAlign w:val="bottom"/>
          </w:tcPr>
          <w:p w14:paraId="0BED097E" w14:textId="6AF3301A" w:rsidR="003104E8" w:rsidRPr="00ED40F9" w:rsidRDefault="003104E8" w:rsidP="003104E8">
            <w:pPr>
              <w:pStyle w:val="TableText"/>
              <w:spacing w:before="30" w:after="30"/>
              <w:ind w:right="340"/>
              <w:jc w:val="right"/>
            </w:pPr>
            <w:r w:rsidRPr="00ED40F9">
              <w:rPr>
                <w:color w:val="000000"/>
              </w:rPr>
              <w:t>-1.037</w:t>
            </w:r>
          </w:p>
        </w:tc>
      </w:tr>
      <w:tr w:rsidR="003104E8" w:rsidRPr="00ED40F9" w14:paraId="03A8162C" w14:textId="77777777" w:rsidTr="00955EEB">
        <w:trPr>
          <w:cantSplit/>
        </w:trPr>
        <w:tc>
          <w:tcPr>
            <w:tcW w:w="2071" w:type="dxa"/>
            <w:vAlign w:val="bottom"/>
            <w:hideMark/>
          </w:tcPr>
          <w:p w14:paraId="3724354E" w14:textId="77777777" w:rsidR="003104E8" w:rsidRPr="00ED40F9" w:rsidRDefault="003104E8" w:rsidP="003104E8">
            <w:pPr>
              <w:pStyle w:val="TableTextIndent1"/>
              <w:spacing w:before="30" w:after="30"/>
            </w:pPr>
            <w:r w:rsidRPr="00ED40F9">
              <w:t>Good</w:t>
            </w:r>
          </w:p>
        </w:tc>
        <w:tc>
          <w:tcPr>
            <w:tcW w:w="987" w:type="dxa"/>
            <w:vAlign w:val="bottom"/>
          </w:tcPr>
          <w:p w14:paraId="031DC76F" w14:textId="7A4ED765" w:rsidR="003104E8" w:rsidRPr="00ED40F9" w:rsidRDefault="003104E8" w:rsidP="003104E8">
            <w:pPr>
              <w:pStyle w:val="TableText"/>
              <w:spacing w:before="30" w:after="30"/>
              <w:ind w:right="195"/>
              <w:jc w:val="right"/>
            </w:pPr>
            <w:r w:rsidRPr="00ED40F9">
              <w:t>RC</w:t>
            </w:r>
          </w:p>
        </w:tc>
        <w:tc>
          <w:tcPr>
            <w:tcW w:w="1227" w:type="dxa"/>
            <w:vAlign w:val="bottom"/>
          </w:tcPr>
          <w:p w14:paraId="2878957D" w14:textId="47548918" w:rsidR="003104E8" w:rsidRPr="00ED40F9" w:rsidRDefault="003104E8" w:rsidP="003104E8">
            <w:pPr>
              <w:pStyle w:val="TableText"/>
              <w:spacing w:before="30" w:after="30"/>
              <w:ind w:right="340"/>
              <w:jc w:val="right"/>
            </w:pPr>
            <w:r w:rsidRPr="00ED40F9">
              <w:t>RC</w:t>
            </w:r>
          </w:p>
        </w:tc>
        <w:tc>
          <w:tcPr>
            <w:tcW w:w="1152" w:type="dxa"/>
            <w:vAlign w:val="bottom"/>
          </w:tcPr>
          <w:p w14:paraId="350B9DAD" w14:textId="016FA76E" w:rsidR="003104E8" w:rsidRPr="00ED40F9" w:rsidRDefault="003104E8" w:rsidP="003104E8">
            <w:pPr>
              <w:pStyle w:val="TableText"/>
              <w:spacing w:before="30" w:after="30"/>
              <w:ind w:right="240"/>
              <w:jc w:val="right"/>
            </w:pPr>
            <w:r w:rsidRPr="00ED40F9">
              <w:t>RC</w:t>
            </w:r>
          </w:p>
        </w:tc>
        <w:tc>
          <w:tcPr>
            <w:tcW w:w="1440" w:type="dxa"/>
            <w:vAlign w:val="bottom"/>
          </w:tcPr>
          <w:p w14:paraId="19ACC859" w14:textId="6F7C0551" w:rsidR="003104E8" w:rsidRPr="00ED40F9" w:rsidRDefault="003104E8" w:rsidP="003104E8">
            <w:pPr>
              <w:pStyle w:val="TableText"/>
              <w:spacing w:before="30" w:after="30"/>
              <w:ind w:right="465"/>
              <w:jc w:val="right"/>
            </w:pPr>
            <w:r w:rsidRPr="00ED40F9">
              <w:t>RC</w:t>
            </w:r>
          </w:p>
        </w:tc>
        <w:tc>
          <w:tcPr>
            <w:tcW w:w="1212" w:type="dxa"/>
            <w:vAlign w:val="bottom"/>
          </w:tcPr>
          <w:p w14:paraId="148EB149" w14:textId="01A7C4D8" w:rsidR="003104E8" w:rsidRPr="00ED40F9" w:rsidRDefault="003104E8" w:rsidP="003104E8">
            <w:pPr>
              <w:pStyle w:val="TableText"/>
              <w:spacing w:before="30" w:after="30"/>
              <w:ind w:right="340"/>
              <w:jc w:val="right"/>
            </w:pPr>
            <w:r w:rsidRPr="00ED40F9">
              <w:t>RC</w:t>
            </w:r>
          </w:p>
        </w:tc>
        <w:tc>
          <w:tcPr>
            <w:tcW w:w="1269" w:type="dxa"/>
            <w:vAlign w:val="bottom"/>
          </w:tcPr>
          <w:p w14:paraId="413404C7" w14:textId="0F3B49D3" w:rsidR="003104E8" w:rsidRPr="00ED40F9" w:rsidRDefault="003104E8" w:rsidP="003104E8">
            <w:pPr>
              <w:pStyle w:val="TableText"/>
              <w:spacing w:before="30" w:after="30"/>
              <w:ind w:right="340"/>
              <w:jc w:val="right"/>
            </w:pPr>
            <w:r w:rsidRPr="00ED40F9">
              <w:t>RC</w:t>
            </w:r>
          </w:p>
        </w:tc>
      </w:tr>
      <w:tr w:rsidR="003104E8" w:rsidRPr="00ED40F9" w14:paraId="377246C6" w14:textId="77777777" w:rsidTr="00955EEB">
        <w:trPr>
          <w:cantSplit/>
        </w:trPr>
        <w:tc>
          <w:tcPr>
            <w:tcW w:w="2071" w:type="dxa"/>
            <w:vAlign w:val="bottom"/>
            <w:hideMark/>
          </w:tcPr>
          <w:p w14:paraId="62673B39" w14:textId="77777777" w:rsidR="003104E8" w:rsidRPr="00ED40F9" w:rsidRDefault="003104E8" w:rsidP="003104E8">
            <w:pPr>
              <w:pStyle w:val="TableTextIndent1"/>
              <w:spacing w:before="30" w:after="30"/>
            </w:pPr>
            <w:r w:rsidRPr="00ED40F9">
              <w:t>Fair</w:t>
            </w:r>
          </w:p>
        </w:tc>
        <w:tc>
          <w:tcPr>
            <w:tcW w:w="987" w:type="dxa"/>
            <w:vAlign w:val="bottom"/>
          </w:tcPr>
          <w:p w14:paraId="2D57DE1D" w14:textId="0B8F68DB" w:rsidR="003104E8" w:rsidRPr="00ED40F9" w:rsidRDefault="003104E8" w:rsidP="003104E8">
            <w:pPr>
              <w:pStyle w:val="TableText"/>
              <w:spacing w:before="30" w:after="30"/>
              <w:ind w:right="195"/>
              <w:jc w:val="right"/>
            </w:pPr>
            <w:r w:rsidRPr="00ED40F9">
              <w:rPr>
                <w:color w:val="000000"/>
              </w:rPr>
              <w:t>2.730</w:t>
            </w:r>
          </w:p>
        </w:tc>
        <w:tc>
          <w:tcPr>
            <w:tcW w:w="1227" w:type="dxa"/>
            <w:vAlign w:val="bottom"/>
          </w:tcPr>
          <w:p w14:paraId="1EF0C14C" w14:textId="4A8A835A" w:rsidR="003104E8" w:rsidRPr="00ED40F9" w:rsidRDefault="003104E8" w:rsidP="003104E8">
            <w:pPr>
              <w:pStyle w:val="TableText"/>
              <w:spacing w:before="30" w:after="30"/>
              <w:ind w:right="340"/>
              <w:jc w:val="right"/>
            </w:pPr>
            <w:r w:rsidRPr="00ED40F9">
              <w:rPr>
                <w:color w:val="000000"/>
              </w:rPr>
              <w:t>2.301</w:t>
            </w:r>
          </w:p>
        </w:tc>
        <w:tc>
          <w:tcPr>
            <w:tcW w:w="1152" w:type="dxa"/>
            <w:vAlign w:val="bottom"/>
          </w:tcPr>
          <w:p w14:paraId="15345462" w14:textId="6275B7DF" w:rsidR="003104E8" w:rsidRPr="00ED40F9" w:rsidRDefault="003104E8" w:rsidP="003104E8">
            <w:pPr>
              <w:pStyle w:val="TableText"/>
              <w:spacing w:before="30" w:after="30"/>
              <w:ind w:right="240"/>
              <w:jc w:val="right"/>
            </w:pPr>
            <w:r w:rsidRPr="00ED40F9">
              <w:rPr>
                <w:color w:val="000000"/>
              </w:rPr>
              <w:t>2.808</w:t>
            </w:r>
          </w:p>
        </w:tc>
        <w:tc>
          <w:tcPr>
            <w:tcW w:w="1440" w:type="dxa"/>
            <w:vAlign w:val="bottom"/>
          </w:tcPr>
          <w:p w14:paraId="1395E9ED" w14:textId="1B7BBEC3" w:rsidR="003104E8" w:rsidRPr="00ED40F9" w:rsidRDefault="003104E8" w:rsidP="003104E8">
            <w:pPr>
              <w:pStyle w:val="TableText"/>
              <w:spacing w:before="30" w:after="30"/>
              <w:ind w:right="465"/>
              <w:jc w:val="right"/>
            </w:pPr>
            <w:r w:rsidRPr="00ED40F9">
              <w:rPr>
                <w:color w:val="000000"/>
              </w:rPr>
              <w:t>2.549</w:t>
            </w:r>
          </w:p>
        </w:tc>
        <w:tc>
          <w:tcPr>
            <w:tcW w:w="1212" w:type="dxa"/>
            <w:vAlign w:val="bottom"/>
          </w:tcPr>
          <w:p w14:paraId="793BF705" w14:textId="66987EC4" w:rsidR="003104E8" w:rsidRPr="00ED40F9" w:rsidRDefault="003104E8" w:rsidP="003104E8">
            <w:pPr>
              <w:pStyle w:val="TableText"/>
              <w:spacing w:before="30" w:after="30"/>
              <w:ind w:right="340"/>
              <w:jc w:val="right"/>
            </w:pPr>
            <w:r w:rsidRPr="00ED40F9">
              <w:rPr>
                <w:color w:val="000000"/>
              </w:rPr>
              <w:t>2.178</w:t>
            </w:r>
          </w:p>
        </w:tc>
        <w:tc>
          <w:tcPr>
            <w:tcW w:w="1269" w:type="dxa"/>
            <w:vAlign w:val="bottom"/>
          </w:tcPr>
          <w:p w14:paraId="0C80776D" w14:textId="635F91DF" w:rsidR="003104E8" w:rsidRPr="00ED40F9" w:rsidRDefault="003104E8" w:rsidP="003104E8">
            <w:pPr>
              <w:pStyle w:val="TableText"/>
              <w:spacing w:before="30" w:after="30"/>
              <w:ind w:right="340"/>
              <w:jc w:val="right"/>
            </w:pPr>
            <w:r w:rsidRPr="00ED40F9">
              <w:rPr>
                <w:color w:val="000000"/>
              </w:rPr>
              <w:t>0.783</w:t>
            </w:r>
          </w:p>
        </w:tc>
      </w:tr>
      <w:tr w:rsidR="003104E8" w:rsidRPr="00ED40F9" w14:paraId="1B02ED19" w14:textId="77777777" w:rsidTr="00955EEB">
        <w:trPr>
          <w:cantSplit/>
        </w:trPr>
        <w:tc>
          <w:tcPr>
            <w:tcW w:w="2071" w:type="dxa"/>
            <w:vAlign w:val="bottom"/>
            <w:hideMark/>
          </w:tcPr>
          <w:p w14:paraId="3611D9EB" w14:textId="77777777" w:rsidR="003104E8" w:rsidRPr="00ED40F9" w:rsidRDefault="003104E8" w:rsidP="003104E8">
            <w:pPr>
              <w:pStyle w:val="TableTextIndent1"/>
              <w:spacing w:before="30" w:after="30"/>
            </w:pPr>
            <w:r w:rsidRPr="00ED40F9">
              <w:t>Poor</w:t>
            </w:r>
          </w:p>
        </w:tc>
        <w:tc>
          <w:tcPr>
            <w:tcW w:w="987" w:type="dxa"/>
            <w:vAlign w:val="bottom"/>
          </w:tcPr>
          <w:p w14:paraId="65E1EADB" w14:textId="2018339C" w:rsidR="003104E8" w:rsidRPr="00ED40F9" w:rsidRDefault="003104E8" w:rsidP="003104E8">
            <w:pPr>
              <w:pStyle w:val="TableText"/>
              <w:spacing w:before="30" w:after="30"/>
              <w:ind w:right="195"/>
              <w:jc w:val="right"/>
            </w:pPr>
            <w:r w:rsidRPr="00ED40F9">
              <w:rPr>
                <w:color w:val="000000"/>
              </w:rPr>
              <w:t>4.982</w:t>
            </w:r>
          </w:p>
        </w:tc>
        <w:tc>
          <w:tcPr>
            <w:tcW w:w="1227" w:type="dxa"/>
            <w:vAlign w:val="bottom"/>
          </w:tcPr>
          <w:p w14:paraId="26FBAF46" w14:textId="70AFE842" w:rsidR="003104E8" w:rsidRPr="00ED40F9" w:rsidRDefault="003104E8" w:rsidP="003104E8">
            <w:pPr>
              <w:pStyle w:val="TableText"/>
              <w:spacing w:before="30" w:after="30"/>
              <w:ind w:right="340"/>
              <w:jc w:val="right"/>
            </w:pPr>
            <w:r w:rsidRPr="00ED40F9">
              <w:rPr>
                <w:color w:val="000000"/>
              </w:rPr>
              <w:t>5.153</w:t>
            </w:r>
          </w:p>
        </w:tc>
        <w:tc>
          <w:tcPr>
            <w:tcW w:w="1152" w:type="dxa"/>
            <w:vAlign w:val="bottom"/>
          </w:tcPr>
          <w:p w14:paraId="207FD07F" w14:textId="45C4B35C" w:rsidR="003104E8" w:rsidRPr="00ED40F9" w:rsidRDefault="003104E8" w:rsidP="003104E8">
            <w:pPr>
              <w:pStyle w:val="TableText"/>
              <w:spacing w:before="30" w:after="30"/>
              <w:ind w:right="240"/>
              <w:jc w:val="right"/>
            </w:pPr>
            <w:r w:rsidRPr="00ED40F9">
              <w:rPr>
                <w:color w:val="000000"/>
              </w:rPr>
              <w:t>5.771</w:t>
            </w:r>
          </w:p>
        </w:tc>
        <w:tc>
          <w:tcPr>
            <w:tcW w:w="1440" w:type="dxa"/>
            <w:vAlign w:val="bottom"/>
          </w:tcPr>
          <w:p w14:paraId="626E5739" w14:textId="76BE24CA" w:rsidR="003104E8" w:rsidRPr="00ED40F9" w:rsidRDefault="003104E8" w:rsidP="003104E8">
            <w:pPr>
              <w:pStyle w:val="TableText"/>
              <w:spacing w:before="30" w:after="30"/>
              <w:ind w:right="465"/>
              <w:jc w:val="right"/>
            </w:pPr>
            <w:r w:rsidRPr="00ED40F9">
              <w:rPr>
                <w:color w:val="000000"/>
              </w:rPr>
              <w:t>4.079</w:t>
            </w:r>
          </w:p>
        </w:tc>
        <w:tc>
          <w:tcPr>
            <w:tcW w:w="1212" w:type="dxa"/>
            <w:vAlign w:val="bottom"/>
          </w:tcPr>
          <w:p w14:paraId="3E1523A9" w14:textId="5E33FE72" w:rsidR="003104E8" w:rsidRPr="00ED40F9" w:rsidRDefault="003104E8" w:rsidP="003104E8">
            <w:pPr>
              <w:pStyle w:val="TableText"/>
              <w:spacing w:before="30" w:after="30"/>
              <w:ind w:right="340"/>
              <w:jc w:val="right"/>
            </w:pPr>
            <w:r w:rsidRPr="00ED40F9">
              <w:rPr>
                <w:color w:val="000000"/>
              </w:rPr>
              <w:t>3.555</w:t>
            </w:r>
          </w:p>
        </w:tc>
        <w:tc>
          <w:tcPr>
            <w:tcW w:w="1269" w:type="dxa"/>
            <w:vAlign w:val="bottom"/>
          </w:tcPr>
          <w:p w14:paraId="4C05F132" w14:textId="46019FA9" w:rsidR="003104E8" w:rsidRPr="00ED40F9" w:rsidRDefault="003104E8" w:rsidP="003104E8">
            <w:pPr>
              <w:pStyle w:val="TableText"/>
              <w:spacing w:before="30" w:after="30"/>
              <w:ind w:right="340"/>
              <w:jc w:val="right"/>
            </w:pPr>
            <w:r w:rsidRPr="00ED40F9">
              <w:rPr>
                <w:color w:val="000000"/>
              </w:rPr>
              <w:t>2.623</w:t>
            </w:r>
          </w:p>
        </w:tc>
      </w:tr>
      <w:tr w:rsidR="003104E8" w:rsidRPr="00ED40F9" w14:paraId="764C6B65" w14:textId="77777777" w:rsidTr="00955EEB">
        <w:trPr>
          <w:cantSplit/>
        </w:trPr>
        <w:tc>
          <w:tcPr>
            <w:tcW w:w="2071" w:type="dxa"/>
            <w:vAlign w:val="bottom"/>
            <w:hideMark/>
          </w:tcPr>
          <w:p w14:paraId="5A4E9B11" w14:textId="77777777" w:rsidR="003104E8" w:rsidRPr="00ED40F9" w:rsidRDefault="003104E8" w:rsidP="003104E8">
            <w:pPr>
              <w:pStyle w:val="TableText"/>
              <w:spacing w:before="30" w:after="30"/>
            </w:pPr>
            <w:r w:rsidRPr="00ED40F9">
              <w:t>Mental Health</w:t>
            </w:r>
          </w:p>
          <w:p w14:paraId="149FC3DB" w14:textId="77777777" w:rsidR="003104E8" w:rsidRPr="00ED40F9" w:rsidRDefault="003104E8" w:rsidP="003104E8">
            <w:pPr>
              <w:pStyle w:val="TableTextIndent1"/>
              <w:spacing w:before="30" w:after="30"/>
            </w:pPr>
            <w:r w:rsidRPr="00ED40F9">
              <w:t>Excellent</w:t>
            </w:r>
          </w:p>
        </w:tc>
        <w:tc>
          <w:tcPr>
            <w:tcW w:w="987" w:type="dxa"/>
            <w:vAlign w:val="bottom"/>
          </w:tcPr>
          <w:p w14:paraId="50295285" w14:textId="6AFADA1C" w:rsidR="003104E8" w:rsidRPr="00ED40F9" w:rsidRDefault="003104E8" w:rsidP="003104E8">
            <w:pPr>
              <w:pStyle w:val="TableText"/>
              <w:spacing w:before="30" w:after="30"/>
              <w:ind w:right="195"/>
              <w:jc w:val="right"/>
            </w:pPr>
            <w:r w:rsidRPr="00ED40F9">
              <w:rPr>
                <w:color w:val="000000"/>
              </w:rPr>
              <w:t>-11.343</w:t>
            </w:r>
          </w:p>
        </w:tc>
        <w:tc>
          <w:tcPr>
            <w:tcW w:w="1227" w:type="dxa"/>
            <w:vAlign w:val="bottom"/>
          </w:tcPr>
          <w:p w14:paraId="5C4F875D" w14:textId="509A4314" w:rsidR="003104E8" w:rsidRPr="00ED40F9" w:rsidRDefault="003104E8" w:rsidP="003104E8">
            <w:pPr>
              <w:pStyle w:val="TableText"/>
              <w:spacing w:before="30" w:after="30"/>
              <w:ind w:right="340"/>
              <w:jc w:val="right"/>
            </w:pPr>
            <w:r w:rsidRPr="00ED40F9">
              <w:rPr>
                <w:color w:val="000000"/>
              </w:rPr>
              <w:t>-10.525</w:t>
            </w:r>
          </w:p>
        </w:tc>
        <w:tc>
          <w:tcPr>
            <w:tcW w:w="1152" w:type="dxa"/>
            <w:vAlign w:val="bottom"/>
          </w:tcPr>
          <w:p w14:paraId="7208ECD3" w14:textId="7208FFB6" w:rsidR="003104E8" w:rsidRPr="00ED40F9" w:rsidRDefault="003104E8" w:rsidP="003104E8">
            <w:pPr>
              <w:pStyle w:val="TableText"/>
              <w:spacing w:before="30" w:after="30"/>
              <w:ind w:right="240"/>
              <w:jc w:val="right"/>
            </w:pPr>
            <w:r w:rsidRPr="00ED40F9">
              <w:rPr>
                <w:color w:val="000000"/>
              </w:rPr>
              <w:t>-9.292</w:t>
            </w:r>
          </w:p>
        </w:tc>
        <w:tc>
          <w:tcPr>
            <w:tcW w:w="1440" w:type="dxa"/>
            <w:vAlign w:val="bottom"/>
          </w:tcPr>
          <w:p w14:paraId="5B724606" w14:textId="62381789" w:rsidR="003104E8" w:rsidRPr="00ED40F9" w:rsidRDefault="003104E8" w:rsidP="003104E8">
            <w:pPr>
              <w:pStyle w:val="TableText"/>
              <w:spacing w:before="30" w:after="30"/>
              <w:ind w:right="465"/>
              <w:jc w:val="right"/>
            </w:pPr>
            <w:r w:rsidRPr="00ED40F9">
              <w:rPr>
                <w:color w:val="000000"/>
              </w:rPr>
              <w:t>-10.065</w:t>
            </w:r>
          </w:p>
        </w:tc>
        <w:tc>
          <w:tcPr>
            <w:tcW w:w="1212" w:type="dxa"/>
            <w:vAlign w:val="bottom"/>
          </w:tcPr>
          <w:p w14:paraId="49F53942" w14:textId="1DFF7832" w:rsidR="003104E8" w:rsidRPr="00ED40F9" w:rsidRDefault="003104E8" w:rsidP="003104E8">
            <w:pPr>
              <w:pStyle w:val="TableText"/>
              <w:spacing w:before="30" w:after="30"/>
              <w:ind w:right="340"/>
              <w:jc w:val="right"/>
            </w:pPr>
            <w:r w:rsidRPr="00ED40F9">
              <w:rPr>
                <w:color w:val="000000"/>
              </w:rPr>
              <w:t>-9.166</w:t>
            </w:r>
          </w:p>
        </w:tc>
        <w:tc>
          <w:tcPr>
            <w:tcW w:w="1269" w:type="dxa"/>
            <w:vAlign w:val="bottom"/>
          </w:tcPr>
          <w:p w14:paraId="5FA27416" w14:textId="23A63677" w:rsidR="003104E8" w:rsidRPr="00ED40F9" w:rsidRDefault="003104E8" w:rsidP="003104E8">
            <w:pPr>
              <w:pStyle w:val="TableText"/>
              <w:spacing w:before="30" w:after="30"/>
              <w:ind w:right="340"/>
              <w:jc w:val="right"/>
            </w:pPr>
            <w:r w:rsidRPr="00ED40F9">
              <w:rPr>
                <w:color w:val="000000"/>
              </w:rPr>
              <w:t>-3.104</w:t>
            </w:r>
          </w:p>
        </w:tc>
      </w:tr>
      <w:tr w:rsidR="003104E8" w:rsidRPr="00ED40F9" w14:paraId="77C63DE9" w14:textId="77777777" w:rsidTr="00955EEB">
        <w:trPr>
          <w:cantSplit/>
        </w:trPr>
        <w:tc>
          <w:tcPr>
            <w:tcW w:w="2071" w:type="dxa"/>
            <w:vAlign w:val="bottom"/>
            <w:hideMark/>
          </w:tcPr>
          <w:p w14:paraId="6CC1081C" w14:textId="77777777" w:rsidR="003104E8" w:rsidRPr="00ED40F9" w:rsidRDefault="003104E8" w:rsidP="003104E8">
            <w:pPr>
              <w:pStyle w:val="TableTextIndent1"/>
              <w:spacing w:before="30" w:after="30"/>
            </w:pPr>
            <w:r w:rsidRPr="00ED40F9">
              <w:t>Very Good</w:t>
            </w:r>
          </w:p>
        </w:tc>
        <w:tc>
          <w:tcPr>
            <w:tcW w:w="987" w:type="dxa"/>
            <w:vAlign w:val="bottom"/>
          </w:tcPr>
          <w:p w14:paraId="44611547" w14:textId="7DFE1AB2" w:rsidR="003104E8" w:rsidRPr="00ED40F9" w:rsidRDefault="003104E8" w:rsidP="003104E8">
            <w:pPr>
              <w:pStyle w:val="TableText"/>
              <w:spacing w:before="30" w:after="30"/>
              <w:ind w:right="195"/>
              <w:jc w:val="right"/>
            </w:pPr>
            <w:r w:rsidRPr="00ED40F9">
              <w:rPr>
                <w:color w:val="000000"/>
              </w:rPr>
              <w:t>-4.876</w:t>
            </w:r>
          </w:p>
        </w:tc>
        <w:tc>
          <w:tcPr>
            <w:tcW w:w="1227" w:type="dxa"/>
            <w:vAlign w:val="bottom"/>
          </w:tcPr>
          <w:p w14:paraId="5B7A2F6A" w14:textId="44D75ECC" w:rsidR="003104E8" w:rsidRPr="00ED40F9" w:rsidRDefault="003104E8" w:rsidP="003104E8">
            <w:pPr>
              <w:pStyle w:val="TableText"/>
              <w:spacing w:before="30" w:after="30"/>
              <w:ind w:right="340"/>
              <w:jc w:val="right"/>
            </w:pPr>
            <w:r w:rsidRPr="00ED40F9">
              <w:rPr>
                <w:color w:val="000000"/>
              </w:rPr>
              <w:t>-5.121</w:t>
            </w:r>
          </w:p>
        </w:tc>
        <w:tc>
          <w:tcPr>
            <w:tcW w:w="1152" w:type="dxa"/>
            <w:vAlign w:val="bottom"/>
          </w:tcPr>
          <w:p w14:paraId="7979E18D" w14:textId="19DF59E5" w:rsidR="003104E8" w:rsidRPr="00ED40F9" w:rsidRDefault="003104E8" w:rsidP="003104E8">
            <w:pPr>
              <w:pStyle w:val="TableText"/>
              <w:spacing w:before="30" w:after="30"/>
              <w:ind w:right="240"/>
              <w:jc w:val="right"/>
            </w:pPr>
            <w:r w:rsidRPr="00ED40F9">
              <w:rPr>
                <w:color w:val="000000"/>
              </w:rPr>
              <w:t>-4.511</w:t>
            </w:r>
          </w:p>
        </w:tc>
        <w:tc>
          <w:tcPr>
            <w:tcW w:w="1440" w:type="dxa"/>
            <w:vAlign w:val="bottom"/>
          </w:tcPr>
          <w:p w14:paraId="53CEDB94" w14:textId="123DE2C9" w:rsidR="003104E8" w:rsidRPr="00ED40F9" w:rsidRDefault="003104E8" w:rsidP="003104E8">
            <w:pPr>
              <w:pStyle w:val="TableText"/>
              <w:spacing w:before="30" w:after="30"/>
              <w:ind w:right="465"/>
              <w:jc w:val="right"/>
            </w:pPr>
            <w:r w:rsidRPr="00ED40F9">
              <w:rPr>
                <w:color w:val="000000"/>
              </w:rPr>
              <w:t>-4.036</w:t>
            </w:r>
          </w:p>
        </w:tc>
        <w:tc>
          <w:tcPr>
            <w:tcW w:w="1212" w:type="dxa"/>
            <w:vAlign w:val="bottom"/>
          </w:tcPr>
          <w:p w14:paraId="41CA9242" w14:textId="79134A39" w:rsidR="003104E8" w:rsidRPr="00ED40F9" w:rsidRDefault="003104E8" w:rsidP="003104E8">
            <w:pPr>
              <w:pStyle w:val="TableText"/>
              <w:spacing w:before="30" w:after="30"/>
              <w:ind w:right="340"/>
              <w:jc w:val="right"/>
            </w:pPr>
            <w:r w:rsidRPr="00ED40F9">
              <w:rPr>
                <w:color w:val="000000"/>
              </w:rPr>
              <w:t>-3.536</w:t>
            </w:r>
          </w:p>
        </w:tc>
        <w:tc>
          <w:tcPr>
            <w:tcW w:w="1269" w:type="dxa"/>
            <w:vAlign w:val="bottom"/>
          </w:tcPr>
          <w:p w14:paraId="1359D17C" w14:textId="270F865C" w:rsidR="003104E8" w:rsidRPr="00ED40F9" w:rsidRDefault="003104E8" w:rsidP="003104E8">
            <w:pPr>
              <w:pStyle w:val="TableText"/>
              <w:spacing w:before="30" w:after="30"/>
              <w:ind w:right="340"/>
              <w:jc w:val="right"/>
            </w:pPr>
            <w:r w:rsidRPr="00ED40F9">
              <w:rPr>
                <w:color w:val="000000"/>
              </w:rPr>
              <w:t>-1.637</w:t>
            </w:r>
          </w:p>
        </w:tc>
      </w:tr>
      <w:tr w:rsidR="003104E8" w:rsidRPr="00ED40F9" w14:paraId="560A1F81" w14:textId="77777777" w:rsidTr="00955EEB">
        <w:trPr>
          <w:cantSplit/>
        </w:trPr>
        <w:tc>
          <w:tcPr>
            <w:tcW w:w="2071" w:type="dxa"/>
            <w:vAlign w:val="bottom"/>
            <w:hideMark/>
          </w:tcPr>
          <w:p w14:paraId="0B4218DF" w14:textId="77777777" w:rsidR="003104E8" w:rsidRPr="00ED40F9" w:rsidRDefault="003104E8" w:rsidP="003104E8">
            <w:pPr>
              <w:pStyle w:val="TableTextIndent1"/>
              <w:spacing w:before="30" w:after="30"/>
            </w:pPr>
            <w:r w:rsidRPr="00ED40F9">
              <w:t>Good</w:t>
            </w:r>
          </w:p>
        </w:tc>
        <w:tc>
          <w:tcPr>
            <w:tcW w:w="987" w:type="dxa"/>
            <w:vAlign w:val="bottom"/>
          </w:tcPr>
          <w:p w14:paraId="01C0D4FE" w14:textId="4D1F4064" w:rsidR="003104E8" w:rsidRPr="00ED40F9" w:rsidRDefault="003104E8" w:rsidP="003104E8">
            <w:pPr>
              <w:pStyle w:val="TableText"/>
              <w:spacing w:before="30" w:after="30"/>
              <w:ind w:right="195"/>
              <w:jc w:val="right"/>
            </w:pPr>
            <w:r w:rsidRPr="00ED40F9">
              <w:t>RC</w:t>
            </w:r>
          </w:p>
        </w:tc>
        <w:tc>
          <w:tcPr>
            <w:tcW w:w="1227" w:type="dxa"/>
            <w:vAlign w:val="bottom"/>
          </w:tcPr>
          <w:p w14:paraId="5DB7CDAB" w14:textId="78440431" w:rsidR="003104E8" w:rsidRPr="00ED40F9" w:rsidRDefault="003104E8" w:rsidP="003104E8">
            <w:pPr>
              <w:pStyle w:val="TableText"/>
              <w:spacing w:before="30" w:after="30"/>
              <w:ind w:right="340"/>
              <w:jc w:val="right"/>
            </w:pPr>
            <w:r w:rsidRPr="00ED40F9">
              <w:t>RC</w:t>
            </w:r>
          </w:p>
        </w:tc>
        <w:tc>
          <w:tcPr>
            <w:tcW w:w="1152" w:type="dxa"/>
            <w:vAlign w:val="bottom"/>
          </w:tcPr>
          <w:p w14:paraId="6F59F834" w14:textId="15D0C037" w:rsidR="003104E8" w:rsidRPr="00ED40F9" w:rsidRDefault="003104E8" w:rsidP="003104E8">
            <w:pPr>
              <w:pStyle w:val="TableText"/>
              <w:spacing w:before="30" w:after="30"/>
              <w:ind w:right="240"/>
              <w:jc w:val="right"/>
            </w:pPr>
            <w:r w:rsidRPr="00ED40F9">
              <w:t>RC</w:t>
            </w:r>
          </w:p>
        </w:tc>
        <w:tc>
          <w:tcPr>
            <w:tcW w:w="1440" w:type="dxa"/>
            <w:vAlign w:val="bottom"/>
          </w:tcPr>
          <w:p w14:paraId="6993E6FD" w14:textId="0E1DB08C" w:rsidR="003104E8" w:rsidRPr="00ED40F9" w:rsidRDefault="003104E8" w:rsidP="003104E8">
            <w:pPr>
              <w:pStyle w:val="TableText"/>
              <w:spacing w:before="30" w:after="30"/>
              <w:ind w:right="465"/>
              <w:jc w:val="right"/>
            </w:pPr>
            <w:r w:rsidRPr="00ED40F9">
              <w:t>RC</w:t>
            </w:r>
          </w:p>
        </w:tc>
        <w:tc>
          <w:tcPr>
            <w:tcW w:w="1212" w:type="dxa"/>
            <w:vAlign w:val="bottom"/>
          </w:tcPr>
          <w:p w14:paraId="6A115ABD" w14:textId="477FEE5F" w:rsidR="003104E8" w:rsidRPr="00ED40F9" w:rsidRDefault="003104E8" w:rsidP="003104E8">
            <w:pPr>
              <w:pStyle w:val="TableText"/>
              <w:spacing w:before="30" w:after="30"/>
              <w:ind w:right="340"/>
              <w:jc w:val="right"/>
            </w:pPr>
            <w:r w:rsidRPr="00ED40F9">
              <w:t>RC</w:t>
            </w:r>
          </w:p>
        </w:tc>
        <w:tc>
          <w:tcPr>
            <w:tcW w:w="1269" w:type="dxa"/>
            <w:vAlign w:val="bottom"/>
          </w:tcPr>
          <w:p w14:paraId="36D2F4E7" w14:textId="1EE1E6F3" w:rsidR="003104E8" w:rsidRPr="00ED40F9" w:rsidRDefault="003104E8" w:rsidP="003104E8">
            <w:pPr>
              <w:pStyle w:val="TableText"/>
              <w:spacing w:before="30" w:after="30"/>
              <w:ind w:right="340"/>
              <w:jc w:val="right"/>
            </w:pPr>
            <w:r w:rsidRPr="00ED40F9">
              <w:t>RC</w:t>
            </w:r>
          </w:p>
        </w:tc>
      </w:tr>
      <w:tr w:rsidR="003104E8" w:rsidRPr="00ED40F9" w14:paraId="7868CB52" w14:textId="77777777" w:rsidTr="00955EEB">
        <w:trPr>
          <w:cantSplit/>
        </w:trPr>
        <w:tc>
          <w:tcPr>
            <w:tcW w:w="2071" w:type="dxa"/>
            <w:vAlign w:val="bottom"/>
            <w:hideMark/>
          </w:tcPr>
          <w:p w14:paraId="5D676CAE" w14:textId="77777777" w:rsidR="003104E8" w:rsidRPr="00ED40F9" w:rsidRDefault="003104E8" w:rsidP="003104E8">
            <w:pPr>
              <w:pStyle w:val="TableTextIndent1"/>
              <w:spacing w:before="30" w:after="30"/>
            </w:pPr>
            <w:r w:rsidRPr="00ED40F9">
              <w:t>Fair</w:t>
            </w:r>
          </w:p>
        </w:tc>
        <w:tc>
          <w:tcPr>
            <w:tcW w:w="987" w:type="dxa"/>
            <w:vAlign w:val="bottom"/>
          </w:tcPr>
          <w:p w14:paraId="63C140BA" w14:textId="69F58598" w:rsidR="003104E8" w:rsidRPr="00ED40F9" w:rsidRDefault="003104E8" w:rsidP="003104E8">
            <w:pPr>
              <w:pStyle w:val="TableText"/>
              <w:spacing w:before="30" w:after="30"/>
              <w:ind w:right="195"/>
              <w:jc w:val="right"/>
            </w:pPr>
            <w:r w:rsidRPr="00ED40F9">
              <w:rPr>
                <w:color w:val="000000"/>
              </w:rPr>
              <w:t>3.928</w:t>
            </w:r>
          </w:p>
        </w:tc>
        <w:tc>
          <w:tcPr>
            <w:tcW w:w="1227" w:type="dxa"/>
            <w:vAlign w:val="bottom"/>
          </w:tcPr>
          <w:p w14:paraId="07DD0088" w14:textId="72A326AF" w:rsidR="003104E8" w:rsidRPr="00ED40F9" w:rsidRDefault="003104E8" w:rsidP="003104E8">
            <w:pPr>
              <w:pStyle w:val="TableText"/>
              <w:spacing w:before="30" w:after="30"/>
              <w:ind w:right="340"/>
              <w:jc w:val="right"/>
            </w:pPr>
            <w:r w:rsidRPr="00ED40F9">
              <w:rPr>
                <w:color w:val="000000"/>
              </w:rPr>
              <w:t>3.801</w:t>
            </w:r>
          </w:p>
        </w:tc>
        <w:tc>
          <w:tcPr>
            <w:tcW w:w="1152" w:type="dxa"/>
            <w:vAlign w:val="bottom"/>
          </w:tcPr>
          <w:p w14:paraId="446A1688" w14:textId="1A1E2E02" w:rsidR="003104E8" w:rsidRPr="00ED40F9" w:rsidRDefault="003104E8" w:rsidP="003104E8">
            <w:pPr>
              <w:pStyle w:val="TableText"/>
              <w:spacing w:before="30" w:after="30"/>
              <w:ind w:right="240"/>
              <w:jc w:val="right"/>
            </w:pPr>
            <w:r w:rsidRPr="00ED40F9">
              <w:rPr>
                <w:color w:val="000000"/>
              </w:rPr>
              <w:t>4.077</w:t>
            </w:r>
          </w:p>
        </w:tc>
        <w:tc>
          <w:tcPr>
            <w:tcW w:w="1440" w:type="dxa"/>
            <w:vAlign w:val="bottom"/>
          </w:tcPr>
          <w:p w14:paraId="34EF30EE" w14:textId="7A41A5DE" w:rsidR="003104E8" w:rsidRPr="00ED40F9" w:rsidRDefault="003104E8" w:rsidP="003104E8">
            <w:pPr>
              <w:pStyle w:val="TableText"/>
              <w:spacing w:before="30" w:after="30"/>
              <w:ind w:right="465"/>
              <w:jc w:val="right"/>
            </w:pPr>
            <w:r w:rsidRPr="00ED40F9">
              <w:rPr>
                <w:color w:val="000000"/>
              </w:rPr>
              <w:t>3.820</w:t>
            </w:r>
          </w:p>
        </w:tc>
        <w:tc>
          <w:tcPr>
            <w:tcW w:w="1212" w:type="dxa"/>
            <w:vAlign w:val="bottom"/>
          </w:tcPr>
          <w:p w14:paraId="5734E5EA" w14:textId="674A8B22" w:rsidR="003104E8" w:rsidRPr="00ED40F9" w:rsidRDefault="003104E8" w:rsidP="003104E8">
            <w:pPr>
              <w:pStyle w:val="TableText"/>
              <w:spacing w:before="30" w:after="30"/>
              <w:ind w:right="340"/>
              <w:jc w:val="right"/>
            </w:pPr>
            <w:r w:rsidRPr="00ED40F9">
              <w:rPr>
                <w:color w:val="000000"/>
              </w:rPr>
              <w:t>3.533</w:t>
            </w:r>
          </w:p>
        </w:tc>
        <w:tc>
          <w:tcPr>
            <w:tcW w:w="1269" w:type="dxa"/>
            <w:vAlign w:val="bottom"/>
          </w:tcPr>
          <w:p w14:paraId="2365187A" w14:textId="72660E10" w:rsidR="003104E8" w:rsidRPr="00ED40F9" w:rsidRDefault="003104E8" w:rsidP="003104E8">
            <w:pPr>
              <w:pStyle w:val="TableText"/>
              <w:spacing w:before="30" w:after="30"/>
              <w:ind w:right="340"/>
              <w:jc w:val="right"/>
            </w:pPr>
            <w:r w:rsidRPr="00ED40F9">
              <w:rPr>
                <w:color w:val="000000"/>
              </w:rPr>
              <w:t>2.280</w:t>
            </w:r>
          </w:p>
        </w:tc>
      </w:tr>
      <w:tr w:rsidR="003104E8" w:rsidRPr="00ED40F9" w14:paraId="1775D464" w14:textId="77777777" w:rsidTr="00955EEB">
        <w:trPr>
          <w:cantSplit/>
        </w:trPr>
        <w:tc>
          <w:tcPr>
            <w:tcW w:w="2071" w:type="dxa"/>
            <w:vAlign w:val="bottom"/>
            <w:hideMark/>
          </w:tcPr>
          <w:p w14:paraId="674D022C" w14:textId="77777777" w:rsidR="003104E8" w:rsidRPr="00ED40F9" w:rsidRDefault="003104E8" w:rsidP="003104E8">
            <w:pPr>
              <w:pStyle w:val="TableTextIndent1"/>
              <w:spacing w:before="30" w:after="30"/>
            </w:pPr>
            <w:r w:rsidRPr="00ED40F9">
              <w:t>Poor</w:t>
            </w:r>
          </w:p>
        </w:tc>
        <w:tc>
          <w:tcPr>
            <w:tcW w:w="987" w:type="dxa"/>
            <w:vAlign w:val="bottom"/>
          </w:tcPr>
          <w:p w14:paraId="105935B8" w14:textId="554916E3" w:rsidR="003104E8" w:rsidRPr="00ED40F9" w:rsidRDefault="003104E8" w:rsidP="003104E8">
            <w:pPr>
              <w:pStyle w:val="TableText"/>
              <w:spacing w:before="30" w:after="30"/>
              <w:ind w:right="195"/>
              <w:jc w:val="right"/>
            </w:pPr>
            <w:r w:rsidRPr="00ED40F9">
              <w:rPr>
                <w:color w:val="000000"/>
              </w:rPr>
              <w:t>10.144</w:t>
            </w:r>
          </w:p>
        </w:tc>
        <w:tc>
          <w:tcPr>
            <w:tcW w:w="1227" w:type="dxa"/>
            <w:vAlign w:val="bottom"/>
          </w:tcPr>
          <w:p w14:paraId="496E7E41" w14:textId="45DE8C11" w:rsidR="003104E8" w:rsidRPr="00ED40F9" w:rsidRDefault="003104E8" w:rsidP="003104E8">
            <w:pPr>
              <w:pStyle w:val="TableText"/>
              <w:spacing w:before="30" w:after="30"/>
              <w:ind w:right="340"/>
              <w:jc w:val="right"/>
            </w:pPr>
            <w:r w:rsidRPr="00ED40F9">
              <w:rPr>
                <w:color w:val="000000"/>
              </w:rPr>
              <w:t>10.301</w:t>
            </w:r>
          </w:p>
        </w:tc>
        <w:tc>
          <w:tcPr>
            <w:tcW w:w="1152" w:type="dxa"/>
            <w:vAlign w:val="bottom"/>
          </w:tcPr>
          <w:p w14:paraId="2EEE561C" w14:textId="580F0C09" w:rsidR="003104E8" w:rsidRPr="00ED40F9" w:rsidRDefault="003104E8" w:rsidP="003104E8">
            <w:pPr>
              <w:pStyle w:val="TableText"/>
              <w:spacing w:before="30" w:after="30"/>
              <w:ind w:right="240"/>
              <w:jc w:val="right"/>
            </w:pPr>
            <w:r w:rsidRPr="00ED40F9">
              <w:rPr>
                <w:color w:val="000000"/>
              </w:rPr>
              <w:t>10.412</w:t>
            </w:r>
          </w:p>
        </w:tc>
        <w:tc>
          <w:tcPr>
            <w:tcW w:w="1440" w:type="dxa"/>
            <w:vAlign w:val="bottom"/>
          </w:tcPr>
          <w:p w14:paraId="086A497D" w14:textId="3F526D04" w:rsidR="003104E8" w:rsidRPr="00ED40F9" w:rsidRDefault="003104E8" w:rsidP="003104E8">
            <w:pPr>
              <w:pStyle w:val="TableText"/>
              <w:spacing w:before="30" w:after="30"/>
              <w:ind w:right="465"/>
              <w:jc w:val="right"/>
            </w:pPr>
            <w:r w:rsidRPr="00ED40F9">
              <w:rPr>
                <w:color w:val="000000"/>
              </w:rPr>
              <w:t>10.992</w:t>
            </w:r>
          </w:p>
        </w:tc>
        <w:tc>
          <w:tcPr>
            <w:tcW w:w="1212" w:type="dxa"/>
            <w:vAlign w:val="bottom"/>
          </w:tcPr>
          <w:p w14:paraId="709207AA" w14:textId="523AB68E" w:rsidR="003104E8" w:rsidRPr="00ED40F9" w:rsidRDefault="003104E8" w:rsidP="003104E8">
            <w:pPr>
              <w:pStyle w:val="TableText"/>
              <w:spacing w:before="30" w:after="30"/>
              <w:ind w:right="340"/>
              <w:jc w:val="right"/>
            </w:pPr>
            <w:r w:rsidRPr="00ED40F9">
              <w:rPr>
                <w:color w:val="000000"/>
              </w:rPr>
              <w:t>8.166</w:t>
            </w:r>
          </w:p>
        </w:tc>
        <w:tc>
          <w:tcPr>
            <w:tcW w:w="1269" w:type="dxa"/>
            <w:vAlign w:val="bottom"/>
          </w:tcPr>
          <w:p w14:paraId="2D3CFAFF" w14:textId="3DA5DED1" w:rsidR="003104E8" w:rsidRPr="00ED40F9" w:rsidRDefault="003104E8" w:rsidP="003104E8">
            <w:pPr>
              <w:pStyle w:val="TableText"/>
              <w:spacing w:before="30" w:after="30"/>
              <w:ind w:right="340"/>
              <w:jc w:val="right"/>
            </w:pPr>
            <w:r w:rsidRPr="00ED40F9">
              <w:rPr>
                <w:color w:val="000000"/>
              </w:rPr>
              <w:t>9.195</w:t>
            </w:r>
          </w:p>
        </w:tc>
      </w:tr>
      <w:tr w:rsidR="003104E8" w:rsidRPr="00ED40F9" w14:paraId="0C7A30DF" w14:textId="77777777" w:rsidTr="00955EEB">
        <w:trPr>
          <w:cantSplit/>
        </w:trPr>
        <w:tc>
          <w:tcPr>
            <w:tcW w:w="2071" w:type="dxa"/>
            <w:vAlign w:val="bottom"/>
            <w:hideMark/>
          </w:tcPr>
          <w:p w14:paraId="1E61CC4F" w14:textId="77777777" w:rsidR="003104E8" w:rsidRPr="00ED40F9" w:rsidRDefault="003104E8" w:rsidP="003104E8">
            <w:pPr>
              <w:pStyle w:val="TableText"/>
              <w:spacing w:before="30" w:after="30"/>
            </w:pPr>
            <w:r w:rsidRPr="00ED40F9">
              <w:t>Treated for Heart Disease or Problems</w:t>
            </w:r>
          </w:p>
          <w:p w14:paraId="28E7AD38" w14:textId="77777777" w:rsidR="003104E8" w:rsidRPr="00ED40F9" w:rsidRDefault="003104E8" w:rsidP="003104E8">
            <w:pPr>
              <w:pStyle w:val="TableTextIndent1"/>
              <w:spacing w:before="30" w:after="30"/>
            </w:pPr>
            <w:r w:rsidRPr="00ED40F9">
              <w:t>Yes</w:t>
            </w:r>
          </w:p>
        </w:tc>
        <w:tc>
          <w:tcPr>
            <w:tcW w:w="987" w:type="dxa"/>
            <w:vAlign w:val="bottom"/>
          </w:tcPr>
          <w:p w14:paraId="5AED11DD" w14:textId="061DE4DD" w:rsidR="003104E8" w:rsidRPr="00ED40F9" w:rsidRDefault="003104E8" w:rsidP="003104E8">
            <w:pPr>
              <w:pStyle w:val="TableText"/>
              <w:spacing w:before="30" w:after="30"/>
              <w:ind w:right="195"/>
              <w:jc w:val="right"/>
            </w:pPr>
            <w:r w:rsidRPr="00ED40F9">
              <w:rPr>
                <w:color w:val="000000"/>
              </w:rPr>
              <w:t>-3.575</w:t>
            </w:r>
          </w:p>
        </w:tc>
        <w:tc>
          <w:tcPr>
            <w:tcW w:w="1227" w:type="dxa"/>
            <w:vAlign w:val="bottom"/>
          </w:tcPr>
          <w:p w14:paraId="53D320ED" w14:textId="416A897B" w:rsidR="003104E8" w:rsidRPr="00ED40F9" w:rsidRDefault="003104E8" w:rsidP="003104E8">
            <w:pPr>
              <w:pStyle w:val="TableText"/>
              <w:spacing w:before="30" w:after="30"/>
              <w:ind w:right="340"/>
              <w:jc w:val="right"/>
            </w:pPr>
            <w:r w:rsidRPr="00ED40F9">
              <w:rPr>
                <w:color w:val="000000"/>
              </w:rPr>
              <w:t>-2.451</w:t>
            </w:r>
          </w:p>
        </w:tc>
        <w:tc>
          <w:tcPr>
            <w:tcW w:w="1152" w:type="dxa"/>
            <w:vAlign w:val="bottom"/>
          </w:tcPr>
          <w:p w14:paraId="65A3158A" w14:textId="529CFA82" w:rsidR="003104E8" w:rsidRPr="00ED40F9" w:rsidRDefault="003104E8" w:rsidP="003104E8">
            <w:pPr>
              <w:pStyle w:val="TableText"/>
              <w:spacing w:before="30" w:after="30"/>
              <w:ind w:right="240"/>
              <w:jc w:val="right"/>
            </w:pPr>
            <w:r w:rsidRPr="00ED40F9">
              <w:rPr>
                <w:color w:val="000000"/>
              </w:rPr>
              <w:t>-2.221</w:t>
            </w:r>
          </w:p>
        </w:tc>
        <w:tc>
          <w:tcPr>
            <w:tcW w:w="1440" w:type="dxa"/>
            <w:vAlign w:val="bottom"/>
          </w:tcPr>
          <w:p w14:paraId="3C7E291F" w14:textId="0D6364A4" w:rsidR="003104E8" w:rsidRPr="00ED40F9" w:rsidRDefault="003104E8" w:rsidP="003104E8">
            <w:pPr>
              <w:pStyle w:val="TableText"/>
              <w:spacing w:before="30" w:after="30"/>
              <w:ind w:right="465"/>
              <w:jc w:val="right"/>
            </w:pPr>
            <w:r w:rsidRPr="00ED40F9">
              <w:rPr>
                <w:color w:val="000000"/>
              </w:rPr>
              <w:t>-2.825</w:t>
            </w:r>
          </w:p>
        </w:tc>
        <w:tc>
          <w:tcPr>
            <w:tcW w:w="1212" w:type="dxa"/>
            <w:vAlign w:val="bottom"/>
          </w:tcPr>
          <w:p w14:paraId="4EFC69DF" w14:textId="7F82BF72" w:rsidR="003104E8" w:rsidRPr="00ED40F9" w:rsidRDefault="003104E8" w:rsidP="003104E8">
            <w:pPr>
              <w:pStyle w:val="TableText"/>
              <w:spacing w:before="30" w:after="30"/>
              <w:ind w:right="340"/>
              <w:jc w:val="right"/>
            </w:pPr>
            <w:r w:rsidRPr="00ED40F9">
              <w:rPr>
                <w:color w:val="000000"/>
              </w:rPr>
              <w:t>-2.095</w:t>
            </w:r>
          </w:p>
        </w:tc>
        <w:tc>
          <w:tcPr>
            <w:tcW w:w="1269" w:type="dxa"/>
            <w:vAlign w:val="bottom"/>
          </w:tcPr>
          <w:p w14:paraId="44766129" w14:textId="10376A08" w:rsidR="003104E8" w:rsidRPr="00ED40F9" w:rsidRDefault="003104E8" w:rsidP="003104E8">
            <w:pPr>
              <w:pStyle w:val="TableText"/>
              <w:spacing w:before="30" w:after="30"/>
              <w:ind w:right="340"/>
              <w:jc w:val="right"/>
            </w:pPr>
            <w:r w:rsidRPr="00ED40F9">
              <w:rPr>
                <w:color w:val="000000"/>
              </w:rPr>
              <w:t>-2.771</w:t>
            </w:r>
          </w:p>
        </w:tc>
      </w:tr>
      <w:tr w:rsidR="003104E8" w:rsidRPr="00ED40F9" w14:paraId="250EE3FA" w14:textId="77777777" w:rsidTr="00955EEB">
        <w:trPr>
          <w:cantSplit/>
        </w:trPr>
        <w:tc>
          <w:tcPr>
            <w:tcW w:w="2071" w:type="dxa"/>
            <w:vAlign w:val="bottom"/>
            <w:hideMark/>
          </w:tcPr>
          <w:p w14:paraId="46B19FB9" w14:textId="77777777" w:rsidR="003104E8" w:rsidRPr="00ED40F9" w:rsidRDefault="003104E8" w:rsidP="003104E8">
            <w:pPr>
              <w:pStyle w:val="TableTextIndent1"/>
              <w:spacing w:before="30" w:after="30"/>
            </w:pPr>
            <w:r w:rsidRPr="00ED40F9">
              <w:t>No</w:t>
            </w:r>
          </w:p>
        </w:tc>
        <w:tc>
          <w:tcPr>
            <w:tcW w:w="987" w:type="dxa"/>
            <w:vAlign w:val="bottom"/>
          </w:tcPr>
          <w:p w14:paraId="27494557" w14:textId="550B6901" w:rsidR="003104E8" w:rsidRPr="00ED40F9" w:rsidRDefault="003104E8" w:rsidP="003104E8">
            <w:pPr>
              <w:pStyle w:val="TableText"/>
              <w:spacing w:before="30" w:after="30"/>
              <w:ind w:right="195"/>
              <w:jc w:val="right"/>
            </w:pPr>
            <w:r w:rsidRPr="00ED40F9">
              <w:t>RC</w:t>
            </w:r>
          </w:p>
        </w:tc>
        <w:tc>
          <w:tcPr>
            <w:tcW w:w="1227" w:type="dxa"/>
            <w:vAlign w:val="bottom"/>
          </w:tcPr>
          <w:p w14:paraId="40F5D8DF" w14:textId="69980769" w:rsidR="003104E8" w:rsidRPr="00ED40F9" w:rsidRDefault="003104E8" w:rsidP="003104E8">
            <w:pPr>
              <w:pStyle w:val="TableText"/>
              <w:spacing w:before="30" w:after="30"/>
              <w:ind w:right="340"/>
              <w:jc w:val="right"/>
            </w:pPr>
            <w:r w:rsidRPr="00ED40F9">
              <w:t>RC</w:t>
            </w:r>
          </w:p>
        </w:tc>
        <w:tc>
          <w:tcPr>
            <w:tcW w:w="1152" w:type="dxa"/>
            <w:vAlign w:val="bottom"/>
          </w:tcPr>
          <w:p w14:paraId="328DBAAE" w14:textId="12F3016F" w:rsidR="003104E8" w:rsidRPr="00ED40F9" w:rsidRDefault="003104E8" w:rsidP="003104E8">
            <w:pPr>
              <w:pStyle w:val="TableText"/>
              <w:spacing w:before="30" w:after="30"/>
              <w:ind w:right="240"/>
              <w:jc w:val="right"/>
            </w:pPr>
            <w:r w:rsidRPr="00ED40F9">
              <w:t>RC</w:t>
            </w:r>
          </w:p>
        </w:tc>
        <w:tc>
          <w:tcPr>
            <w:tcW w:w="1440" w:type="dxa"/>
            <w:vAlign w:val="bottom"/>
          </w:tcPr>
          <w:p w14:paraId="023F6C9F" w14:textId="5A27AF8B" w:rsidR="003104E8" w:rsidRPr="00ED40F9" w:rsidRDefault="003104E8" w:rsidP="003104E8">
            <w:pPr>
              <w:pStyle w:val="TableText"/>
              <w:spacing w:before="30" w:after="30"/>
              <w:ind w:right="465"/>
              <w:jc w:val="right"/>
            </w:pPr>
            <w:r w:rsidRPr="00ED40F9">
              <w:t>RC</w:t>
            </w:r>
          </w:p>
        </w:tc>
        <w:tc>
          <w:tcPr>
            <w:tcW w:w="1212" w:type="dxa"/>
            <w:vAlign w:val="bottom"/>
          </w:tcPr>
          <w:p w14:paraId="5636C735" w14:textId="1FE68AFD" w:rsidR="003104E8" w:rsidRPr="00ED40F9" w:rsidRDefault="003104E8" w:rsidP="003104E8">
            <w:pPr>
              <w:pStyle w:val="TableText"/>
              <w:spacing w:before="30" w:after="30"/>
              <w:ind w:right="340"/>
              <w:jc w:val="right"/>
            </w:pPr>
            <w:r w:rsidRPr="00ED40F9">
              <w:t>RC</w:t>
            </w:r>
          </w:p>
        </w:tc>
        <w:tc>
          <w:tcPr>
            <w:tcW w:w="1269" w:type="dxa"/>
            <w:vAlign w:val="bottom"/>
          </w:tcPr>
          <w:p w14:paraId="0E8525FC" w14:textId="3973FF50" w:rsidR="003104E8" w:rsidRPr="00ED40F9" w:rsidRDefault="003104E8" w:rsidP="003104E8">
            <w:pPr>
              <w:pStyle w:val="TableText"/>
              <w:spacing w:before="30" w:after="30"/>
              <w:ind w:right="340"/>
              <w:jc w:val="right"/>
            </w:pPr>
            <w:r w:rsidRPr="00ED40F9">
              <w:t>RC</w:t>
            </w:r>
          </w:p>
        </w:tc>
      </w:tr>
      <w:tr w:rsidR="003104E8" w:rsidRPr="00ED40F9" w14:paraId="628E0DEE" w14:textId="77777777" w:rsidTr="002C2224">
        <w:trPr>
          <w:cantSplit/>
        </w:trPr>
        <w:tc>
          <w:tcPr>
            <w:tcW w:w="2071" w:type="dxa"/>
            <w:tcBorders>
              <w:bottom w:val="single" w:sz="6" w:space="0" w:color="000000"/>
            </w:tcBorders>
            <w:vAlign w:val="bottom"/>
            <w:hideMark/>
          </w:tcPr>
          <w:p w14:paraId="474CC6D6" w14:textId="77777777" w:rsidR="003104E8" w:rsidRPr="00ED40F9" w:rsidRDefault="003104E8" w:rsidP="003104E8">
            <w:pPr>
              <w:pStyle w:val="TableText"/>
              <w:spacing w:before="30" w:after="30"/>
            </w:pPr>
            <w:r w:rsidRPr="00ED40F9">
              <w:t>Deaf or Difficulty Hearing</w:t>
            </w:r>
          </w:p>
          <w:p w14:paraId="6774D17D" w14:textId="77777777" w:rsidR="003104E8" w:rsidRPr="00ED40F9" w:rsidRDefault="003104E8" w:rsidP="003104E8">
            <w:pPr>
              <w:pStyle w:val="TableTextIndent1"/>
              <w:spacing w:before="30" w:after="30"/>
            </w:pPr>
            <w:r w:rsidRPr="00ED40F9">
              <w:t>Yes</w:t>
            </w:r>
          </w:p>
        </w:tc>
        <w:tc>
          <w:tcPr>
            <w:tcW w:w="987" w:type="dxa"/>
            <w:tcBorders>
              <w:bottom w:val="single" w:sz="6" w:space="0" w:color="000000"/>
            </w:tcBorders>
            <w:vAlign w:val="bottom"/>
          </w:tcPr>
          <w:p w14:paraId="079588C6" w14:textId="53A474A2" w:rsidR="003104E8" w:rsidRPr="00ED40F9" w:rsidRDefault="003104E8" w:rsidP="003104E8">
            <w:pPr>
              <w:pStyle w:val="TableText"/>
              <w:spacing w:before="30" w:after="30"/>
              <w:ind w:right="195"/>
              <w:jc w:val="right"/>
            </w:pPr>
            <w:r w:rsidRPr="00ED40F9">
              <w:rPr>
                <w:color w:val="000000"/>
              </w:rPr>
              <w:t>1.390</w:t>
            </w:r>
          </w:p>
        </w:tc>
        <w:tc>
          <w:tcPr>
            <w:tcW w:w="1227" w:type="dxa"/>
            <w:tcBorders>
              <w:bottom w:val="single" w:sz="6" w:space="0" w:color="000000"/>
            </w:tcBorders>
            <w:vAlign w:val="bottom"/>
          </w:tcPr>
          <w:p w14:paraId="0EACB7AC" w14:textId="1B49B5EF" w:rsidR="003104E8" w:rsidRPr="00ED40F9" w:rsidRDefault="003104E8" w:rsidP="003104E8">
            <w:pPr>
              <w:pStyle w:val="TableText"/>
              <w:spacing w:before="30" w:after="30"/>
              <w:ind w:right="340"/>
              <w:jc w:val="right"/>
            </w:pPr>
            <w:r w:rsidRPr="00ED40F9">
              <w:rPr>
                <w:color w:val="000000"/>
              </w:rPr>
              <w:t>1.080</w:t>
            </w:r>
          </w:p>
        </w:tc>
        <w:tc>
          <w:tcPr>
            <w:tcW w:w="1152" w:type="dxa"/>
            <w:tcBorders>
              <w:bottom w:val="single" w:sz="6" w:space="0" w:color="000000"/>
            </w:tcBorders>
            <w:vAlign w:val="bottom"/>
          </w:tcPr>
          <w:p w14:paraId="130F0D9D" w14:textId="134EBB72" w:rsidR="003104E8" w:rsidRPr="00ED40F9" w:rsidRDefault="003104E8" w:rsidP="003104E8">
            <w:pPr>
              <w:pStyle w:val="TableText"/>
              <w:spacing w:before="30" w:after="30"/>
              <w:ind w:right="240"/>
              <w:jc w:val="right"/>
            </w:pPr>
            <w:r w:rsidRPr="00ED40F9">
              <w:rPr>
                <w:color w:val="000000"/>
              </w:rPr>
              <w:t>0.769</w:t>
            </w:r>
          </w:p>
        </w:tc>
        <w:tc>
          <w:tcPr>
            <w:tcW w:w="1440" w:type="dxa"/>
            <w:tcBorders>
              <w:bottom w:val="single" w:sz="6" w:space="0" w:color="000000"/>
            </w:tcBorders>
            <w:vAlign w:val="bottom"/>
          </w:tcPr>
          <w:p w14:paraId="438A087E" w14:textId="329B48F2" w:rsidR="003104E8" w:rsidRPr="00ED40F9" w:rsidRDefault="003104E8" w:rsidP="003104E8">
            <w:pPr>
              <w:pStyle w:val="TableText"/>
              <w:spacing w:before="30" w:after="30"/>
              <w:ind w:right="465"/>
              <w:jc w:val="right"/>
            </w:pPr>
            <w:r w:rsidRPr="00ED40F9">
              <w:rPr>
                <w:color w:val="000000"/>
              </w:rPr>
              <w:t>1.324</w:t>
            </w:r>
          </w:p>
        </w:tc>
        <w:tc>
          <w:tcPr>
            <w:tcW w:w="1212" w:type="dxa"/>
            <w:tcBorders>
              <w:bottom w:val="single" w:sz="6" w:space="0" w:color="000000"/>
            </w:tcBorders>
            <w:vAlign w:val="bottom"/>
          </w:tcPr>
          <w:p w14:paraId="2174960D" w14:textId="5A74BC0C" w:rsidR="003104E8" w:rsidRPr="00ED40F9" w:rsidRDefault="003104E8" w:rsidP="003104E8">
            <w:pPr>
              <w:pStyle w:val="TableText"/>
              <w:spacing w:before="30" w:after="30"/>
              <w:ind w:right="340"/>
              <w:jc w:val="right"/>
            </w:pPr>
            <w:r w:rsidRPr="00ED40F9">
              <w:rPr>
                <w:color w:val="000000"/>
              </w:rPr>
              <w:t>1.266</w:t>
            </w:r>
          </w:p>
        </w:tc>
        <w:tc>
          <w:tcPr>
            <w:tcW w:w="1269" w:type="dxa"/>
            <w:tcBorders>
              <w:bottom w:val="single" w:sz="6" w:space="0" w:color="000000"/>
            </w:tcBorders>
            <w:vAlign w:val="bottom"/>
          </w:tcPr>
          <w:p w14:paraId="10AD471E" w14:textId="17DCB967" w:rsidR="003104E8" w:rsidRPr="00ED40F9" w:rsidRDefault="003104E8" w:rsidP="003104E8">
            <w:pPr>
              <w:pStyle w:val="TableText"/>
              <w:spacing w:before="30" w:after="30"/>
              <w:ind w:right="340"/>
              <w:jc w:val="right"/>
            </w:pPr>
            <w:r w:rsidRPr="00ED40F9">
              <w:rPr>
                <w:color w:val="000000"/>
              </w:rPr>
              <w:t>2.213</w:t>
            </w:r>
          </w:p>
        </w:tc>
      </w:tr>
      <w:tr w:rsidR="003104E8" w:rsidRPr="00ED40F9" w14:paraId="067F04F0" w14:textId="77777777" w:rsidTr="002C2224">
        <w:trPr>
          <w:cantSplit/>
        </w:trPr>
        <w:tc>
          <w:tcPr>
            <w:tcW w:w="2071" w:type="dxa"/>
            <w:tcBorders>
              <w:bottom w:val="single" w:sz="4" w:space="0" w:color="000000"/>
            </w:tcBorders>
            <w:vAlign w:val="bottom"/>
            <w:hideMark/>
          </w:tcPr>
          <w:p w14:paraId="7EB960F6" w14:textId="77777777" w:rsidR="003104E8" w:rsidRPr="00ED40F9" w:rsidRDefault="003104E8" w:rsidP="003104E8">
            <w:pPr>
              <w:pStyle w:val="TableTextIndent1"/>
              <w:spacing w:before="30" w:after="30"/>
            </w:pPr>
            <w:r w:rsidRPr="00ED40F9">
              <w:t>No</w:t>
            </w:r>
          </w:p>
        </w:tc>
        <w:tc>
          <w:tcPr>
            <w:tcW w:w="987" w:type="dxa"/>
            <w:tcBorders>
              <w:bottom w:val="single" w:sz="4" w:space="0" w:color="000000"/>
            </w:tcBorders>
            <w:vAlign w:val="bottom"/>
          </w:tcPr>
          <w:p w14:paraId="28C9C716" w14:textId="3D85A179" w:rsidR="003104E8" w:rsidRPr="00ED40F9" w:rsidRDefault="003104E8" w:rsidP="003104E8">
            <w:pPr>
              <w:pStyle w:val="TableText"/>
              <w:spacing w:before="30" w:after="30"/>
              <w:ind w:right="195"/>
              <w:jc w:val="right"/>
            </w:pPr>
            <w:r w:rsidRPr="00ED40F9">
              <w:t>RC</w:t>
            </w:r>
          </w:p>
        </w:tc>
        <w:tc>
          <w:tcPr>
            <w:tcW w:w="1227" w:type="dxa"/>
            <w:tcBorders>
              <w:bottom w:val="single" w:sz="4" w:space="0" w:color="000000"/>
            </w:tcBorders>
            <w:vAlign w:val="bottom"/>
          </w:tcPr>
          <w:p w14:paraId="5FE76B6F" w14:textId="201B8274" w:rsidR="003104E8" w:rsidRPr="00ED40F9" w:rsidRDefault="003104E8" w:rsidP="003104E8">
            <w:pPr>
              <w:pStyle w:val="TableText"/>
              <w:spacing w:before="30" w:after="30"/>
              <w:ind w:right="340"/>
              <w:jc w:val="right"/>
            </w:pPr>
            <w:r w:rsidRPr="00ED40F9">
              <w:t>RC</w:t>
            </w:r>
          </w:p>
        </w:tc>
        <w:tc>
          <w:tcPr>
            <w:tcW w:w="1152" w:type="dxa"/>
            <w:tcBorders>
              <w:bottom w:val="single" w:sz="4" w:space="0" w:color="000000"/>
            </w:tcBorders>
            <w:vAlign w:val="bottom"/>
          </w:tcPr>
          <w:p w14:paraId="4C11765D" w14:textId="6F614AF4" w:rsidR="003104E8" w:rsidRPr="00ED40F9" w:rsidRDefault="003104E8" w:rsidP="003104E8">
            <w:pPr>
              <w:pStyle w:val="TableText"/>
              <w:spacing w:before="30" w:after="30"/>
              <w:ind w:right="240"/>
              <w:jc w:val="right"/>
            </w:pPr>
            <w:r w:rsidRPr="00ED40F9">
              <w:t>RC</w:t>
            </w:r>
          </w:p>
        </w:tc>
        <w:tc>
          <w:tcPr>
            <w:tcW w:w="1440" w:type="dxa"/>
            <w:tcBorders>
              <w:bottom w:val="single" w:sz="4" w:space="0" w:color="000000"/>
            </w:tcBorders>
            <w:vAlign w:val="bottom"/>
          </w:tcPr>
          <w:p w14:paraId="54F69CFC" w14:textId="550974D6" w:rsidR="003104E8" w:rsidRPr="00ED40F9" w:rsidRDefault="003104E8" w:rsidP="003104E8">
            <w:pPr>
              <w:pStyle w:val="TableText"/>
              <w:spacing w:before="30" w:after="30"/>
              <w:ind w:right="465"/>
              <w:jc w:val="right"/>
            </w:pPr>
            <w:r w:rsidRPr="00ED40F9">
              <w:t>RC</w:t>
            </w:r>
          </w:p>
        </w:tc>
        <w:tc>
          <w:tcPr>
            <w:tcW w:w="1212" w:type="dxa"/>
            <w:tcBorders>
              <w:bottom w:val="single" w:sz="4" w:space="0" w:color="000000"/>
            </w:tcBorders>
            <w:vAlign w:val="bottom"/>
          </w:tcPr>
          <w:p w14:paraId="13F1492A" w14:textId="73C22922" w:rsidR="003104E8" w:rsidRPr="00ED40F9" w:rsidRDefault="003104E8" w:rsidP="003104E8">
            <w:pPr>
              <w:pStyle w:val="TableText"/>
              <w:spacing w:before="30" w:after="30"/>
              <w:ind w:right="340"/>
              <w:jc w:val="right"/>
            </w:pPr>
            <w:r w:rsidRPr="00ED40F9">
              <w:t>RC</w:t>
            </w:r>
          </w:p>
        </w:tc>
        <w:tc>
          <w:tcPr>
            <w:tcW w:w="1269" w:type="dxa"/>
            <w:tcBorders>
              <w:bottom w:val="single" w:sz="4" w:space="0" w:color="000000"/>
            </w:tcBorders>
            <w:vAlign w:val="bottom"/>
          </w:tcPr>
          <w:p w14:paraId="2A908D07" w14:textId="70DF9AA5" w:rsidR="003104E8" w:rsidRPr="00ED40F9" w:rsidRDefault="003104E8" w:rsidP="003104E8">
            <w:pPr>
              <w:pStyle w:val="TableText"/>
              <w:spacing w:before="30" w:after="30"/>
              <w:ind w:right="340"/>
              <w:jc w:val="right"/>
            </w:pPr>
            <w:r w:rsidRPr="00ED40F9">
              <w:t>RC</w:t>
            </w:r>
          </w:p>
        </w:tc>
      </w:tr>
    </w:tbl>
    <w:bookmarkEnd w:id="8"/>
    <w:p w14:paraId="2E7600D1" w14:textId="77777777" w:rsidR="00475CD7" w:rsidRPr="00ED40F9" w:rsidRDefault="00475CD7" w:rsidP="00BC14FC">
      <w:pPr>
        <w:jc w:val="right"/>
        <w:rPr>
          <w:sz w:val="20"/>
        </w:rPr>
      </w:pPr>
      <w:r w:rsidRPr="00ED40F9">
        <w:rPr>
          <w:sz w:val="20"/>
        </w:rPr>
        <w:t>(continued)</w:t>
      </w:r>
    </w:p>
    <w:p w14:paraId="000A2D45" w14:textId="1E4636A4" w:rsidR="00475CD7" w:rsidRPr="00ED40F9" w:rsidRDefault="00475CD7" w:rsidP="00C91CB9">
      <w:pPr>
        <w:pStyle w:val="Tabletitlecontinued"/>
      </w:pPr>
      <w:r w:rsidRPr="00ED40F9">
        <w:lastRenderedPageBreak/>
        <w:t>Table 1.</w:t>
      </w:r>
      <w:r w:rsidRPr="00ED40F9">
        <w:tab/>
      </w:r>
      <w:r w:rsidR="00944FD8" w:rsidRPr="00ED40F9">
        <w:t>“</w:t>
      </w:r>
      <w:r w:rsidRPr="00ED40F9">
        <w:t>Top Box</w:t>
      </w:r>
      <w:r w:rsidR="00944FD8" w:rsidRPr="00ED40F9">
        <w:t>”</w:t>
      </w:r>
      <w:r w:rsidRPr="00ED40F9">
        <w:t xml:space="preserve"> ICH CAHPS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r w:rsidR="00BE5F36" w:rsidRPr="00ED40F9">
        <w:t xml:space="preserve"> </w:t>
      </w:r>
      <w:r w:rsidRPr="00ED40F9">
        <w:t>(continued)</w:t>
      </w:r>
    </w:p>
    <w:tbl>
      <w:tblPr>
        <w:tblStyle w:val="TableGrid1"/>
        <w:tblW w:w="9356" w:type="dxa"/>
        <w:tblBorders>
          <w:top w:val="single" w:sz="12" w:space="0" w:color="000000"/>
          <w:left w:val="none" w:sz="0" w:space="0" w:color="auto"/>
          <w:bottom w:val="single" w:sz="12" w:space="0" w:color="000000"/>
          <w:right w:val="none" w:sz="0" w:space="0" w:color="auto"/>
        </w:tblBorders>
        <w:tblLayout w:type="fixed"/>
        <w:tblCellMar>
          <w:left w:w="29" w:type="dxa"/>
          <w:right w:w="29" w:type="dxa"/>
        </w:tblCellMar>
        <w:tblLook w:val="04A0" w:firstRow="1" w:lastRow="0" w:firstColumn="1" w:lastColumn="0" w:noHBand="0" w:noVBand="1"/>
        <w:tblDescription w:val="This table shows top box patient-mix factors including ratings of kidney doctors, dialysis center and staff, and average of survey items. "/>
      </w:tblPr>
      <w:tblGrid>
        <w:gridCol w:w="2074"/>
        <w:gridCol w:w="994"/>
        <w:gridCol w:w="1224"/>
        <w:gridCol w:w="1152"/>
        <w:gridCol w:w="1440"/>
        <w:gridCol w:w="1205"/>
        <w:gridCol w:w="1267"/>
      </w:tblGrid>
      <w:tr w:rsidR="00475CD7" w:rsidRPr="00ED40F9" w14:paraId="38D94BDD" w14:textId="77777777" w:rsidTr="00D4354A">
        <w:trPr>
          <w:cantSplit/>
          <w:tblHeader/>
        </w:trPr>
        <w:tc>
          <w:tcPr>
            <w:tcW w:w="2074" w:type="dxa"/>
            <w:noWrap/>
            <w:vAlign w:val="bottom"/>
            <w:hideMark/>
          </w:tcPr>
          <w:p w14:paraId="21774D4A" w14:textId="4B0150C2" w:rsidR="00475CD7" w:rsidRPr="00ED40F9" w:rsidRDefault="00475CD7" w:rsidP="00451E16">
            <w:pPr>
              <w:pStyle w:val="TableHeader"/>
              <w:spacing w:before="30" w:after="30"/>
              <w:jc w:val="left"/>
            </w:pPr>
            <w:bookmarkStart w:id="9" w:name="_Hlk192160885"/>
            <w:r w:rsidRPr="00ED40F9">
              <w:t>Patient</w:t>
            </w:r>
            <w:r w:rsidR="00CE4540" w:rsidRPr="00ED40F9">
              <w:t>-</w:t>
            </w:r>
            <w:r w:rsidRPr="00ED40F9">
              <w:t>Mix Characteristic</w:t>
            </w:r>
          </w:p>
          <w:p w14:paraId="78DCE393" w14:textId="3D318F95" w:rsidR="00475CD7" w:rsidRPr="00ED40F9" w:rsidRDefault="00475CD7" w:rsidP="00451E16">
            <w:pPr>
              <w:pStyle w:val="TableHeader"/>
              <w:spacing w:before="30" w:after="30"/>
              <w:ind w:left="288"/>
              <w:jc w:val="left"/>
            </w:pPr>
            <w:r w:rsidRPr="00ED40F9">
              <w:t>Patient</w:t>
            </w:r>
            <w:r w:rsidR="00CE4540" w:rsidRPr="00ED40F9">
              <w:t>-</w:t>
            </w:r>
            <w:r w:rsidRPr="00ED40F9">
              <w:t>Mix Level</w:t>
            </w:r>
          </w:p>
        </w:tc>
        <w:tc>
          <w:tcPr>
            <w:tcW w:w="994" w:type="dxa"/>
            <w:vAlign w:val="bottom"/>
            <w:hideMark/>
          </w:tcPr>
          <w:p w14:paraId="4D13881F" w14:textId="77777777" w:rsidR="00475CD7" w:rsidRPr="00ED40F9" w:rsidRDefault="00475CD7" w:rsidP="00481E78">
            <w:pPr>
              <w:pStyle w:val="TableHeader"/>
              <w:spacing w:before="30" w:after="30"/>
            </w:pPr>
            <w:r w:rsidRPr="00ED40F9">
              <w:t>Rating of Kidney Doctors (Q8)</w:t>
            </w:r>
          </w:p>
        </w:tc>
        <w:tc>
          <w:tcPr>
            <w:tcW w:w="1224" w:type="dxa"/>
            <w:vAlign w:val="bottom"/>
            <w:hideMark/>
          </w:tcPr>
          <w:p w14:paraId="0159E1B6" w14:textId="5F435898" w:rsidR="00475CD7" w:rsidRPr="00ED40F9" w:rsidRDefault="00475CD7" w:rsidP="00481E78">
            <w:pPr>
              <w:pStyle w:val="TableHeader"/>
              <w:spacing w:before="30" w:after="30"/>
            </w:pPr>
            <w:r w:rsidRPr="00ED40F9">
              <w:t>Rating of Dialysis Center Staff (Q3</w:t>
            </w:r>
            <w:r w:rsidR="003D04FD" w:rsidRPr="00ED40F9">
              <w:t>2</w:t>
            </w:r>
            <w:r w:rsidRPr="00ED40F9">
              <w:t>)</w:t>
            </w:r>
          </w:p>
        </w:tc>
        <w:tc>
          <w:tcPr>
            <w:tcW w:w="1152" w:type="dxa"/>
            <w:vAlign w:val="bottom"/>
            <w:hideMark/>
          </w:tcPr>
          <w:p w14:paraId="7034AB6D" w14:textId="35AA9DDB" w:rsidR="00475CD7" w:rsidRPr="00ED40F9" w:rsidRDefault="00475CD7" w:rsidP="00481E78">
            <w:pPr>
              <w:pStyle w:val="TableHeader"/>
              <w:spacing w:before="30" w:after="30"/>
            </w:pPr>
            <w:r w:rsidRPr="00ED40F9">
              <w:t>Rating of Dialysis Center (Q3</w:t>
            </w:r>
            <w:r w:rsidR="003D04FD" w:rsidRPr="00ED40F9">
              <w:t>5</w:t>
            </w:r>
            <w:r w:rsidRPr="00ED40F9">
              <w:t>)</w:t>
            </w:r>
          </w:p>
        </w:tc>
        <w:tc>
          <w:tcPr>
            <w:tcW w:w="1440" w:type="dxa"/>
            <w:vAlign w:val="bottom"/>
            <w:hideMark/>
          </w:tcPr>
          <w:p w14:paraId="2FA16A2A" w14:textId="6DDAAF04" w:rsidR="00475CD7" w:rsidRPr="00ED40F9" w:rsidRDefault="00475CD7" w:rsidP="00481E78">
            <w:pPr>
              <w:pStyle w:val="TableHeader"/>
              <w:spacing w:before="30" w:after="30"/>
            </w:pPr>
            <w:r w:rsidRPr="00ED40F9">
              <w:t xml:space="preserve">Average of survey items comprising the </w:t>
            </w:r>
            <w:r w:rsidR="006A4ACF" w:rsidRPr="00ED40F9">
              <w:t>Nephrologists’</w:t>
            </w:r>
            <w:r w:rsidRPr="00ED40F9">
              <w:t xml:space="preserve"> Communication and Caring Composite</w:t>
            </w:r>
          </w:p>
        </w:tc>
        <w:tc>
          <w:tcPr>
            <w:tcW w:w="1205" w:type="dxa"/>
            <w:vAlign w:val="bottom"/>
            <w:hideMark/>
          </w:tcPr>
          <w:p w14:paraId="5E728C1F" w14:textId="69A98CE4" w:rsidR="00475CD7" w:rsidRPr="00ED40F9" w:rsidRDefault="00475CD7" w:rsidP="00481E78">
            <w:pPr>
              <w:pStyle w:val="TableHeader"/>
              <w:spacing w:before="30" w:after="30"/>
            </w:pPr>
            <w:r w:rsidRPr="00ED40F9">
              <w:t xml:space="preserve">Average of survey items comprising the Quality of Dialysis Center </w:t>
            </w:r>
            <w:r w:rsidR="001638AA" w:rsidRPr="00ED40F9">
              <w:t xml:space="preserve">Care </w:t>
            </w:r>
            <w:r w:rsidRPr="00ED40F9">
              <w:t>and Operations Composite</w:t>
            </w:r>
          </w:p>
        </w:tc>
        <w:tc>
          <w:tcPr>
            <w:tcW w:w="1267" w:type="dxa"/>
            <w:vAlign w:val="bottom"/>
            <w:hideMark/>
          </w:tcPr>
          <w:p w14:paraId="6B766A4F" w14:textId="77777777" w:rsidR="00475CD7" w:rsidRPr="00ED40F9" w:rsidRDefault="00475CD7" w:rsidP="00481E78">
            <w:pPr>
              <w:pStyle w:val="TableHeader"/>
              <w:spacing w:before="30" w:after="30"/>
            </w:pPr>
            <w:r w:rsidRPr="00ED40F9">
              <w:t>Average of survey items comprising the Providing Information to Patients Composite</w:t>
            </w:r>
          </w:p>
        </w:tc>
      </w:tr>
      <w:tr w:rsidR="00955EEB" w:rsidRPr="00ED40F9" w14:paraId="1773E3DC" w14:textId="77777777" w:rsidTr="002C2224">
        <w:trPr>
          <w:cantSplit/>
        </w:trPr>
        <w:tc>
          <w:tcPr>
            <w:tcW w:w="2074" w:type="dxa"/>
            <w:vAlign w:val="bottom"/>
            <w:hideMark/>
          </w:tcPr>
          <w:p w14:paraId="51ED11ED" w14:textId="77777777" w:rsidR="00955EEB" w:rsidRPr="00ED40F9" w:rsidRDefault="00955EEB" w:rsidP="00955EEB">
            <w:pPr>
              <w:pStyle w:val="TableText"/>
              <w:spacing w:before="30" w:after="30"/>
            </w:pPr>
            <w:r w:rsidRPr="00ED40F9">
              <w:t>Blind or Difficulty Seeing</w:t>
            </w:r>
          </w:p>
          <w:p w14:paraId="0ED5876B" w14:textId="77777777" w:rsidR="00955EEB" w:rsidRPr="00ED40F9" w:rsidRDefault="00955EEB" w:rsidP="00955EEB">
            <w:pPr>
              <w:pStyle w:val="TableTextIndent1"/>
              <w:spacing w:before="30" w:after="30"/>
            </w:pPr>
            <w:r w:rsidRPr="00ED40F9">
              <w:t>Yes</w:t>
            </w:r>
          </w:p>
        </w:tc>
        <w:tc>
          <w:tcPr>
            <w:tcW w:w="994" w:type="dxa"/>
            <w:vAlign w:val="bottom"/>
          </w:tcPr>
          <w:p w14:paraId="30B8D0F0" w14:textId="383F28E5" w:rsidR="00955EEB" w:rsidRPr="00ED40F9" w:rsidRDefault="00955EEB" w:rsidP="00955EEB">
            <w:pPr>
              <w:pStyle w:val="TableText"/>
              <w:spacing w:before="30" w:after="30"/>
              <w:ind w:right="202"/>
              <w:jc w:val="right"/>
            </w:pPr>
            <w:r w:rsidRPr="00ED40F9">
              <w:rPr>
                <w:color w:val="000000"/>
              </w:rPr>
              <w:t>1.912</w:t>
            </w:r>
          </w:p>
        </w:tc>
        <w:tc>
          <w:tcPr>
            <w:tcW w:w="1224" w:type="dxa"/>
            <w:vAlign w:val="bottom"/>
          </w:tcPr>
          <w:p w14:paraId="3D346273" w14:textId="1BE80025" w:rsidR="00955EEB" w:rsidRPr="00ED40F9" w:rsidRDefault="00955EEB" w:rsidP="00955EEB">
            <w:pPr>
              <w:pStyle w:val="TableText"/>
              <w:spacing w:before="30" w:after="30"/>
              <w:ind w:right="340"/>
              <w:jc w:val="right"/>
            </w:pPr>
            <w:r w:rsidRPr="00ED40F9">
              <w:rPr>
                <w:color w:val="000000"/>
              </w:rPr>
              <w:t>1.428</w:t>
            </w:r>
          </w:p>
        </w:tc>
        <w:tc>
          <w:tcPr>
            <w:tcW w:w="1152" w:type="dxa"/>
            <w:vAlign w:val="bottom"/>
          </w:tcPr>
          <w:p w14:paraId="1DB1B8C3" w14:textId="57912A84" w:rsidR="00955EEB" w:rsidRPr="00ED40F9" w:rsidRDefault="00955EEB" w:rsidP="00955EEB">
            <w:pPr>
              <w:pStyle w:val="TableText"/>
              <w:spacing w:before="30" w:after="30"/>
              <w:ind w:right="240"/>
              <w:jc w:val="right"/>
            </w:pPr>
            <w:r w:rsidRPr="00ED40F9">
              <w:rPr>
                <w:color w:val="000000"/>
              </w:rPr>
              <w:t>0.511</w:t>
            </w:r>
          </w:p>
        </w:tc>
        <w:tc>
          <w:tcPr>
            <w:tcW w:w="1440" w:type="dxa"/>
            <w:vAlign w:val="bottom"/>
          </w:tcPr>
          <w:p w14:paraId="4609C24B" w14:textId="1238054A" w:rsidR="00955EEB" w:rsidRPr="00ED40F9" w:rsidRDefault="00955EEB" w:rsidP="00955EEB">
            <w:pPr>
              <w:pStyle w:val="TableText"/>
              <w:spacing w:before="30" w:after="30"/>
              <w:ind w:right="465"/>
              <w:jc w:val="right"/>
            </w:pPr>
            <w:r w:rsidRPr="00ED40F9">
              <w:rPr>
                <w:color w:val="000000"/>
              </w:rPr>
              <w:t>0.982</w:t>
            </w:r>
          </w:p>
        </w:tc>
        <w:tc>
          <w:tcPr>
            <w:tcW w:w="1205" w:type="dxa"/>
            <w:vAlign w:val="bottom"/>
          </w:tcPr>
          <w:p w14:paraId="7F6F8C96" w14:textId="61D4CE28" w:rsidR="00955EEB" w:rsidRPr="00ED40F9" w:rsidRDefault="00955EEB" w:rsidP="00955EEB">
            <w:pPr>
              <w:pStyle w:val="TableText"/>
              <w:spacing w:before="30" w:after="30"/>
              <w:ind w:right="340"/>
              <w:jc w:val="right"/>
            </w:pPr>
            <w:r w:rsidRPr="00ED40F9">
              <w:rPr>
                <w:color w:val="000000"/>
              </w:rPr>
              <w:t>0.943</w:t>
            </w:r>
          </w:p>
        </w:tc>
        <w:tc>
          <w:tcPr>
            <w:tcW w:w="1267" w:type="dxa"/>
            <w:vAlign w:val="bottom"/>
          </w:tcPr>
          <w:p w14:paraId="7571526C" w14:textId="5FB2D031" w:rsidR="00955EEB" w:rsidRPr="00ED40F9" w:rsidRDefault="00955EEB" w:rsidP="00955EEB">
            <w:pPr>
              <w:pStyle w:val="TableText"/>
              <w:spacing w:before="30" w:after="30"/>
              <w:ind w:right="340"/>
              <w:jc w:val="right"/>
            </w:pPr>
            <w:r w:rsidRPr="00ED40F9">
              <w:rPr>
                <w:color w:val="000000"/>
              </w:rPr>
              <w:t>1.905</w:t>
            </w:r>
          </w:p>
        </w:tc>
      </w:tr>
      <w:tr w:rsidR="003104E8" w:rsidRPr="00ED40F9" w14:paraId="32EE4B03" w14:textId="77777777" w:rsidTr="002C2224">
        <w:trPr>
          <w:cantSplit/>
        </w:trPr>
        <w:tc>
          <w:tcPr>
            <w:tcW w:w="2074" w:type="dxa"/>
            <w:vAlign w:val="bottom"/>
            <w:hideMark/>
          </w:tcPr>
          <w:p w14:paraId="53F934AE" w14:textId="77777777" w:rsidR="003104E8" w:rsidRPr="00ED40F9" w:rsidRDefault="003104E8" w:rsidP="003104E8">
            <w:pPr>
              <w:pStyle w:val="TableTextIndent1"/>
              <w:spacing w:before="30" w:after="30"/>
            </w:pPr>
            <w:r w:rsidRPr="00ED40F9">
              <w:t>No</w:t>
            </w:r>
          </w:p>
        </w:tc>
        <w:tc>
          <w:tcPr>
            <w:tcW w:w="994" w:type="dxa"/>
            <w:vAlign w:val="bottom"/>
          </w:tcPr>
          <w:p w14:paraId="1A66D52C" w14:textId="31A6E1B5" w:rsidR="003104E8" w:rsidRPr="00ED40F9" w:rsidRDefault="003104E8" w:rsidP="003104E8">
            <w:pPr>
              <w:pStyle w:val="TableText"/>
              <w:spacing w:before="30" w:after="30"/>
              <w:ind w:right="202"/>
              <w:jc w:val="right"/>
            </w:pPr>
            <w:r w:rsidRPr="00ED40F9">
              <w:t>RC</w:t>
            </w:r>
          </w:p>
        </w:tc>
        <w:tc>
          <w:tcPr>
            <w:tcW w:w="1224" w:type="dxa"/>
            <w:vAlign w:val="bottom"/>
          </w:tcPr>
          <w:p w14:paraId="760CCA47" w14:textId="729E069C" w:rsidR="003104E8" w:rsidRPr="00ED40F9" w:rsidRDefault="003104E8" w:rsidP="003104E8">
            <w:pPr>
              <w:pStyle w:val="TableText"/>
              <w:spacing w:before="30" w:after="30"/>
              <w:ind w:right="340"/>
              <w:jc w:val="right"/>
            </w:pPr>
            <w:r w:rsidRPr="00ED40F9">
              <w:t>RC</w:t>
            </w:r>
          </w:p>
        </w:tc>
        <w:tc>
          <w:tcPr>
            <w:tcW w:w="1152" w:type="dxa"/>
            <w:vAlign w:val="bottom"/>
          </w:tcPr>
          <w:p w14:paraId="63B90911" w14:textId="7E00F1BF" w:rsidR="003104E8" w:rsidRPr="00ED40F9" w:rsidRDefault="003104E8" w:rsidP="003104E8">
            <w:pPr>
              <w:pStyle w:val="TableText"/>
              <w:spacing w:before="30" w:after="30"/>
              <w:ind w:right="240"/>
              <w:jc w:val="right"/>
            </w:pPr>
            <w:r w:rsidRPr="00ED40F9">
              <w:t>RC</w:t>
            </w:r>
          </w:p>
        </w:tc>
        <w:tc>
          <w:tcPr>
            <w:tcW w:w="1440" w:type="dxa"/>
            <w:vAlign w:val="bottom"/>
          </w:tcPr>
          <w:p w14:paraId="4C9DB401" w14:textId="13AF2F66" w:rsidR="003104E8" w:rsidRPr="00ED40F9" w:rsidRDefault="003104E8" w:rsidP="003104E8">
            <w:pPr>
              <w:pStyle w:val="TableText"/>
              <w:spacing w:before="30" w:after="30"/>
              <w:ind w:right="465"/>
              <w:jc w:val="right"/>
            </w:pPr>
            <w:r w:rsidRPr="00ED40F9">
              <w:t>RC</w:t>
            </w:r>
          </w:p>
        </w:tc>
        <w:tc>
          <w:tcPr>
            <w:tcW w:w="1205" w:type="dxa"/>
            <w:vAlign w:val="bottom"/>
          </w:tcPr>
          <w:p w14:paraId="590F7A9B" w14:textId="79FDA307" w:rsidR="003104E8" w:rsidRPr="00ED40F9" w:rsidRDefault="003104E8" w:rsidP="003104E8">
            <w:pPr>
              <w:pStyle w:val="TableText"/>
              <w:spacing w:before="30" w:after="30"/>
              <w:ind w:right="340"/>
              <w:jc w:val="right"/>
            </w:pPr>
            <w:r w:rsidRPr="00ED40F9">
              <w:t>RC</w:t>
            </w:r>
          </w:p>
        </w:tc>
        <w:tc>
          <w:tcPr>
            <w:tcW w:w="1267" w:type="dxa"/>
            <w:vAlign w:val="bottom"/>
          </w:tcPr>
          <w:p w14:paraId="41DF69E5" w14:textId="2AD2B035" w:rsidR="003104E8" w:rsidRPr="00ED40F9" w:rsidRDefault="003104E8" w:rsidP="003104E8">
            <w:pPr>
              <w:pStyle w:val="TableText"/>
              <w:spacing w:before="30" w:after="30"/>
              <w:ind w:right="340"/>
              <w:jc w:val="right"/>
            </w:pPr>
            <w:r w:rsidRPr="00ED40F9">
              <w:t>RC</w:t>
            </w:r>
          </w:p>
        </w:tc>
      </w:tr>
      <w:tr w:rsidR="003104E8" w:rsidRPr="00ED40F9" w14:paraId="6C1233E5" w14:textId="77777777" w:rsidTr="002C2224">
        <w:trPr>
          <w:cantSplit/>
        </w:trPr>
        <w:tc>
          <w:tcPr>
            <w:tcW w:w="2074" w:type="dxa"/>
            <w:vAlign w:val="bottom"/>
            <w:hideMark/>
          </w:tcPr>
          <w:p w14:paraId="6CBC9752" w14:textId="77777777" w:rsidR="003104E8" w:rsidRPr="00ED40F9" w:rsidRDefault="003104E8" w:rsidP="003104E8">
            <w:pPr>
              <w:pStyle w:val="TableText"/>
              <w:spacing w:before="30" w:after="30"/>
            </w:pPr>
            <w:r w:rsidRPr="00ED40F9">
              <w:t>Difficulty Dressing or Bathing</w:t>
            </w:r>
          </w:p>
          <w:p w14:paraId="1A060DB1" w14:textId="77777777" w:rsidR="003104E8" w:rsidRPr="00ED40F9" w:rsidRDefault="003104E8" w:rsidP="003104E8">
            <w:pPr>
              <w:pStyle w:val="TableTextIndent1"/>
              <w:spacing w:before="30" w:after="30"/>
            </w:pPr>
            <w:r w:rsidRPr="00ED40F9">
              <w:t>Yes</w:t>
            </w:r>
          </w:p>
        </w:tc>
        <w:tc>
          <w:tcPr>
            <w:tcW w:w="994" w:type="dxa"/>
            <w:vAlign w:val="bottom"/>
          </w:tcPr>
          <w:p w14:paraId="7547FE2A" w14:textId="103031F3" w:rsidR="003104E8" w:rsidRPr="00ED40F9" w:rsidRDefault="003104E8" w:rsidP="003104E8">
            <w:pPr>
              <w:pStyle w:val="TableText"/>
              <w:spacing w:before="30" w:after="30"/>
              <w:ind w:right="202"/>
              <w:jc w:val="right"/>
            </w:pPr>
            <w:r w:rsidRPr="00ED40F9">
              <w:rPr>
                <w:color w:val="000000"/>
              </w:rPr>
              <w:t>2.618</w:t>
            </w:r>
          </w:p>
        </w:tc>
        <w:tc>
          <w:tcPr>
            <w:tcW w:w="1224" w:type="dxa"/>
            <w:vAlign w:val="bottom"/>
          </w:tcPr>
          <w:p w14:paraId="65EE7A4E" w14:textId="21A2E525" w:rsidR="003104E8" w:rsidRPr="00ED40F9" w:rsidRDefault="003104E8" w:rsidP="003104E8">
            <w:pPr>
              <w:pStyle w:val="TableText"/>
              <w:spacing w:before="30" w:after="30"/>
              <w:ind w:right="340"/>
              <w:jc w:val="right"/>
            </w:pPr>
            <w:r w:rsidRPr="00ED40F9">
              <w:rPr>
                <w:color w:val="000000"/>
              </w:rPr>
              <w:t>2.892</w:t>
            </w:r>
          </w:p>
        </w:tc>
        <w:tc>
          <w:tcPr>
            <w:tcW w:w="1152" w:type="dxa"/>
            <w:vAlign w:val="bottom"/>
          </w:tcPr>
          <w:p w14:paraId="08D6F5A7" w14:textId="31EC2324" w:rsidR="003104E8" w:rsidRPr="00ED40F9" w:rsidRDefault="003104E8" w:rsidP="003104E8">
            <w:pPr>
              <w:pStyle w:val="TableText"/>
              <w:spacing w:before="30" w:after="30"/>
              <w:ind w:right="240"/>
              <w:jc w:val="right"/>
            </w:pPr>
            <w:r w:rsidRPr="00ED40F9">
              <w:rPr>
                <w:color w:val="000000"/>
              </w:rPr>
              <w:t>2.275</w:t>
            </w:r>
          </w:p>
        </w:tc>
        <w:tc>
          <w:tcPr>
            <w:tcW w:w="1440" w:type="dxa"/>
            <w:vAlign w:val="bottom"/>
          </w:tcPr>
          <w:p w14:paraId="399AD00D" w14:textId="49AAE7E9" w:rsidR="003104E8" w:rsidRPr="00ED40F9" w:rsidRDefault="003104E8" w:rsidP="003104E8">
            <w:pPr>
              <w:pStyle w:val="TableText"/>
              <w:spacing w:before="30" w:after="30"/>
              <w:ind w:right="465"/>
              <w:jc w:val="right"/>
            </w:pPr>
            <w:r w:rsidRPr="00ED40F9">
              <w:rPr>
                <w:color w:val="000000"/>
              </w:rPr>
              <w:t>2.121</w:t>
            </w:r>
          </w:p>
        </w:tc>
        <w:tc>
          <w:tcPr>
            <w:tcW w:w="1205" w:type="dxa"/>
            <w:vAlign w:val="bottom"/>
          </w:tcPr>
          <w:p w14:paraId="032C4809" w14:textId="6D2132AD" w:rsidR="003104E8" w:rsidRPr="00ED40F9" w:rsidRDefault="003104E8" w:rsidP="003104E8">
            <w:pPr>
              <w:pStyle w:val="TableText"/>
              <w:spacing w:before="30" w:after="30"/>
              <w:ind w:right="340"/>
              <w:jc w:val="right"/>
            </w:pPr>
            <w:r w:rsidRPr="00ED40F9">
              <w:rPr>
                <w:color w:val="000000"/>
              </w:rPr>
              <w:t>1.769</w:t>
            </w:r>
          </w:p>
        </w:tc>
        <w:tc>
          <w:tcPr>
            <w:tcW w:w="1267" w:type="dxa"/>
            <w:vAlign w:val="bottom"/>
          </w:tcPr>
          <w:p w14:paraId="54D4356B" w14:textId="3CC011E3" w:rsidR="003104E8" w:rsidRPr="00ED40F9" w:rsidRDefault="003104E8" w:rsidP="003104E8">
            <w:pPr>
              <w:pStyle w:val="TableText"/>
              <w:spacing w:before="30" w:after="30"/>
              <w:ind w:right="340"/>
              <w:jc w:val="right"/>
            </w:pPr>
            <w:r w:rsidRPr="00ED40F9">
              <w:rPr>
                <w:color w:val="000000"/>
              </w:rPr>
              <w:t>2.704</w:t>
            </w:r>
          </w:p>
        </w:tc>
      </w:tr>
      <w:tr w:rsidR="003104E8" w:rsidRPr="00ED40F9" w14:paraId="351DCDC4" w14:textId="77777777" w:rsidTr="002C2224">
        <w:trPr>
          <w:cantSplit/>
        </w:trPr>
        <w:tc>
          <w:tcPr>
            <w:tcW w:w="2074" w:type="dxa"/>
            <w:vAlign w:val="bottom"/>
            <w:hideMark/>
          </w:tcPr>
          <w:p w14:paraId="115DC9DC" w14:textId="77777777" w:rsidR="003104E8" w:rsidRPr="00ED40F9" w:rsidRDefault="003104E8" w:rsidP="003104E8">
            <w:pPr>
              <w:pStyle w:val="TableTextIndent1"/>
              <w:spacing w:before="30" w:after="30"/>
            </w:pPr>
            <w:r w:rsidRPr="00ED40F9">
              <w:t>No</w:t>
            </w:r>
          </w:p>
        </w:tc>
        <w:tc>
          <w:tcPr>
            <w:tcW w:w="994" w:type="dxa"/>
            <w:vAlign w:val="bottom"/>
          </w:tcPr>
          <w:p w14:paraId="5615C587" w14:textId="79C86178" w:rsidR="003104E8" w:rsidRPr="00ED40F9" w:rsidRDefault="003104E8" w:rsidP="003104E8">
            <w:pPr>
              <w:pStyle w:val="TableText"/>
              <w:spacing w:before="30" w:after="30"/>
              <w:ind w:right="202"/>
              <w:jc w:val="right"/>
            </w:pPr>
            <w:r w:rsidRPr="00ED40F9">
              <w:t>RC</w:t>
            </w:r>
          </w:p>
        </w:tc>
        <w:tc>
          <w:tcPr>
            <w:tcW w:w="1224" w:type="dxa"/>
            <w:vAlign w:val="bottom"/>
          </w:tcPr>
          <w:p w14:paraId="1C47A642" w14:textId="7824A3F2" w:rsidR="003104E8" w:rsidRPr="00ED40F9" w:rsidRDefault="003104E8" w:rsidP="003104E8">
            <w:pPr>
              <w:pStyle w:val="TableText"/>
              <w:spacing w:before="30" w:after="30"/>
              <w:ind w:right="340"/>
              <w:jc w:val="right"/>
            </w:pPr>
            <w:r w:rsidRPr="00ED40F9">
              <w:t>RC</w:t>
            </w:r>
          </w:p>
        </w:tc>
        <w:tc>
          <w:tcPr>
            <w:tcW w:w="1152" w:type="dxa"/>
            <w:vAlign w:val="bottom"/>
          </w:tcPr>
          <w:p w14:paraId="03C20021" w14:textId="471F029E" w:rsidR="003104E8" w:rsidRPr="00ED40F9" w:rsidRDefault="003104E8" w:rsidP="003104E8">
            <w:pPr>
              <w:pStyle w:val="TableText"/>
              <w:spacing w:before="30" w:after="30"/>
              <w:ind w:right="240"/>
              <w:jc w:val="right"/>
            </w:pPr>
            <w:r w:rsidRPr="00ED40F9">
              <w:t>RC</w:t>
            </w:r>
          </w:p>
        </w:tc>
        <w:tc>
          <w:tcPr>
            <w:tcW w:w="1440" w:type="dxa"/>
            <w:vAlign w:val="bottom"/>
          </w:tcPr>
          <w:p w14:paraId="448BB6C6" w14:textId="1DCA2C3D" w:rsidR="003104E8" w:rsidRPr="00ED40F9" w:rsidRDefault="003104E8" w:rsidP="003104E8">
            <w:pPr>
              <w:pStyle w:val="TableText"/>
              <w:spacing w:before="30" w:after="30"/>
              <w:ind w:right="465"/>
              <w:jc w:val="right"/>
            </w:pPr>
            <w:r w:rsidRPr="00ED40F9">
              <w:t>RC</w:t>
            </w:r>
          </w:p>
        </w:tc>
        <w:tc>
          <w:tcPr>
            <w:tcW w:w="1205" w:type="dxa"/>
            <w:vAlign w:val="bottom"/>
          </w:tcPr>
          <w:p w14:paraId="3EEF9A07" w14:textId="2D252422" w:rsidR="003104E8" w:rsidRPr="00ED40F9" w:rsidRDefault="003104E8" w:rsidP="003104E8">
            <w:pPr>
              <w:pStyle w:val="TableText"/>
              <w:spacing w:before="30" w:after="30"/>
              <w:ind w:right="340"/>
              <w:jc w:val="right"/>
            </w:pPr>
            <w:r w:rsidRPr="00ED40F9">
              <w:t>RC</w:t>
            </w:r>
          </w:p>
        </w:tc>
        <w:tc>
          <w:tcPr>
            <w:tcW w:w="1267" w:type="dxa"/>
            <w:vAlign w:val="bottom"/>
          </w:tcPr>
          <w:p w14:paraId="08F4DF0E" w14:textId="53FD5A93" w:rsidR="003104E8" w:rsidRPr="00ED40F9" w:rsidRDefault="003104E8" w:rsidP="003104E8">
            <w:pPr>
              <w:pStyle w:val="TableText"/>
              <w:spacing w:before="30" w:after="30"/>
              <w:ind w:right="340"/>
              <w:jc w:val="right"/>
            </w:pPr>
            <w:r w:rsidRPr="00ED40F9">
              <w:t>RC</w:t>
            </w:r>
          </w:p>
        </w:tc>
      </w:tr>
      <w:tr w:rsidR="003104E8" w:rsidRPr="00ED40F9" w14:paraId="1B7F0295" w14:textId="77777777" w:rsidTr="002C2224">
        <w:trPr>
          <w:cantSplit/>
        </w:trPr>
        <w:tc>
          <w:tcPr>
            <w:tcW w:w="2074" w:type="dxa"/>
            <w:vAlign w:val="bottom"/>
            <w:hideMark/>
          </w:tcPr>
          <w:p w14:paraId="536B9C16" w14:textId="77777777" w:rsidR="003104E8" w:rsidRPr="00ED40F9" w:rsidRDefault="003104E8" w:rsidP="003104E8">
            <w:pPr>
              <w:pStyle w:val="TableText"/>
              <w:spacing w:before="30" w:after="30"/>
            </w:pPr>
            <w:r w:rsidRPr="00ED40F9">
              <w:t>Age</w:t>
            </w:r>
          </w:p>
          <w:p w14:paraId="624FE78F" w14:textId="77777777" w:rsidR="003104E8" w:rsidRPr="00ED40F9" w:rsidRDefault="003104E8" w:rsidP="003104E8">
            <w:pPr>
              <w:pStyle w:val="TableTextIndent1"/>
              <w:spacing w:before="30" w:after="30"/>
            </w:pPr>
            <w:r w:rsidRPr="00ED40F9">
              <w:t>18–44</w:t>
            </w:r>
          </w:p>
        </w:tc>
        <w:tc>
          <w:tcPr>
            <w:tcW w:w="994" w:type="dxa"/>
            <w:vAlign w:val="bottom"/>
          </w:tcPr>
          <w:p w14:paraId="2E73448C" w14:textId="4CD6AB83" w:rsidR="003104E8" w:rsidRPr="00ED40F9" w:rsidRDefault="003104E8" w:rsidP="003104E8">
            <w:pPr>
              <w:pStyle w:val="TableText"/>
              <w:spacing w:before="30" w:after="30"/>
              <w:ind w:right="202"/>
              <w:jc w:val="right"/>
            </w:pPr>
            <w:r w:rsidRPr="00ED40F9">
              <w:rPr>
                <w:color w:val="000000"/>
              </w:rPr>
              <w:t>1.467</w:t>
            </w:r>
          </w:p>
        </w:tc>
        <w:tc>
          <w:tcPr>
            <w:tcW w:w="1224" w:type="dxa"/>
            <w:vAlign w:val="bottom"/>
          </w:tcPr>
          <w:p w14:paraId="17198268" w14:textId="303625C5" w:rsidR="003104E8" w:rsidRPr="00ED40F9" w:rsidRDefault="003104E8" w:rsidP="003104E8">
            <w:pPr>
              <w:pStyle w:val="TableText"/>
              <w:spacing w:before="30" w:after="30"/>
              <w:ind w:right="340"/>
              <w:jc w:val="right"/>
            </w:pPr>
            <w:r w:rsidRPr="00ED40F9">
              <w:rPr>
                <w:color w:val="000000"/>
              </w:rPr>
              <w:t>0.615</w:t>
            </w:r>
          </w:p>
        </w:tc>
        <w:tc>
          <w:tcPr>
            <w:tcW w:w="1152" w:type="dxa"/>
            <w:vAlign w:val="bottom"/>
          </w:tcPr>
          <w:p w14:paraId="48AC9790" w14:textId="2F94D84E" w:rsidR="003104E8" w:rsidRPr="00ED40F9" w:rsidRDefault="003104E8" w:rsidP="003104E8">
            <w:pPr>
              <w:pStyle w:val="TableText"/>
              <w:spacing w:before="30" w:after="30"/>
              <w:ind w:right="240"/>
              <w:jc w:val="right"/>
            </w:pPr>
            <w:r w:rsidRPr="00ED40F9">
              <w:rPr>
                <w:color w:val="000000"/>
              </w:rPr>
              <w:t>3.691</w:t>
            </w:r>
          </w:p>
        </w:tc>
        <w:tc>
          <w:tcPr>
            <w:tcW w:w="1440" w:type="dxa"/>
            <w:vAlign w:val="bottom"/>
          </w:tcPr>
          <w:p w14:paraId="203F499A" w14:textId="7AA1FA20" w:rsidR="003104E8" w:rsidRPr="00ED40F9" w:rsidRDefault="003104E8" w:rsidP="003104E8">
            <w:pPr>
              <w:pStyle w:val="TableText"/>
              <w:spacing w:before="30" w:after="30"/>
              <w:ind w:right="465"/>
              <w:jc w:val="right"/>
            </w:pPr>
            <w:r w:rsidRPr="00ED40F9">
              <w:rPr>
                <w:color w:val="000000"/>
              </w:rPr>
              <w:t>-3.860</w:t>
            </w:r>
          </w:p>
        </w:tc>
        <w:tc>
          <w:tcPr>
            <w:tcW w:w="1205" w:type="dxa"/>
            <w:vAlign w:val="bottom"/>
          </w:tcPr>
          <w:p w14:paraId="36F76E11" w14:textId="793FA2DD" w:rsidR="003104E8" w:rsidRPr="00ED40F9" w:rsidRDefault="003104E8" w:rsidP="003104E8">
            <w:pPr>
              <w:pStyle w:val="TableText"/>
              <w:spacing w:before="30" w:after="30"/>
              <w:ind w:right="340"/>
              <w:jc w:val="right"/>
            </w:pPr>
            <w:r w:rsidRPr="00ED40F9">
              <w:rPr>
                <w:color w:val="000000"/>
              </w:rPr>
              <w:t>-1.872</w:t>
            </w:r>
          </w:p>
        </w:tc>
        <w:tc>
          <w:tcPr>
            <w:tcW w:w="1267" w:type="dxa"/>
            <w:vAlign w:val="bottom"/>
          </w:tcPr>
          <w:p w14:paraId="4D4642D7" w14:textId="5D71D5EA" w:rsidR="003104E8" w:rsidRPr="00ED40F9" w:rsidRDefault="003104E8" w:rsidP="003104E8">
            <w:pPr>
              <w:pStyle w:val="TableText"/>
              <w:spacing w:before="30" w:after="30"/>
              <w:ind w:right="340"/>
              <w:jc w:val="right"/>
            </w:pPr>
            <w:r w:rsidRPr="00ED40F9">
              <w:rPr>
                <w:color w:val="000000"/>
              </w:rPr>
              <w:t>-8.215</w:t>
            </w:r>
          </w:p>
        </w:tc>
      </w:tr>
      <w:tr w:rsidR="003104E8" w:rsidRPr="00ED40F9" w14:paraId="7ACB42E3" w14:textId="77777777" w:rsidTr="002C2224">
        <w:trPr>
          <w:cantSplit/>
        </w:trPr>
        <w:tc>
          <w:tcPr>
            <w:tcW w:w="2074" w:type="dxa"/>
            <w:vAlign w:val="bottom"/>
            <w:hideMark/>
          </w:tcPr>
          <w:p w14:paraId="7292C4C0" w14:textId="77777777" w:rsidR="003104E8" w:rsidRPr="00ED40F9" w:rsidRDefault="003104E8" w:rsidP="003104E8">
            <w:pPr>
              <w:pStyle w:val="TableTextIndent1"/>
              <w:spacing w:before="30" w:after="30"/>
            </w:pPr>
            <w:r w:rsidRPr="00ED40F9">
              <w:t>45–54</w:t>
            </w:r>
          </w:p>
        </w:tc>
        <w:tc>
          <w:tcPr>
            <w:tcW w:w="994" w:type="dxa"/>
            <w:vAlign w:val="bottom"/>
          </w:tcPr>
          <w:p w14:paraId="0392E38E" w14:textId="6D2627AA" w:rsidR="003104E8" w:rsidRPr="00ED40F9" w:rsidRDefault="003104E8" w:rsidP="003104E8">
            <w:pPr>
              <w:pStyle w:val="TableText"/>
              <w:spacing w:before="30" w:after="30"/>
              <w:ind w:right="202"/>
              <w:jc w:val="right"/>
            </w:pPr>
            <w:r w:rsidRPr="00ED40F9">
              <w:rPr>
                <w:color w:val="000000"/>
              </w:rPr>
              <w:t>1.025</w:t>
            </w:r>
          </w:p>
        </w:tc>
        <w:tc>
          <w:tcPr>
            <w:tcW w:w="1224" w:type="dxa"/>
            <w:vAlign w:val="bottom"/>
          </w:tcPr>
          <w:p w14:paraId="35305DFB" w14:textId="21FBA47B" w:rsidR="003104E8" w:rsidRPr="00ED40F9" w:rsidRDefault="003104E8" w:rsidP="003104E8">
            <w:pPr>
              <w:pStyle w:val="TableText"/>
              <w:spacing w:before="30" w:after="30"/>
              <w:ind w:right="340"/>
              <w:jc w:val="right"/>
            </w:pPr>
            <w:r w:rsidRPr="00ED40F9">
              <w:rPr>
                <w:color w:val="000000"/>
              </w:rPr>
              <w:t>2.020</w:t>
            </w:r>
          </w:p>
        </w:tc>
        <w:tc>
          <w:tcPr>
            <w:tcW w:w="1152" w:type="dxa"/>
            <w:vAlign w:val="bottom"/>
          </w:tcPr>
          <w:p w14:paraId="1B924425" w14:textId="6C2F19DA" w:rsidR="003104E8" w:rsidRPr="00ED40F9" w:rsidRDefault="003104E8" w:rsidP="003104E8">
            <w:pPr>
              <w:pStyle w:val="TableText"/>
              <w:spacing w:before="30" w:after="30"/>
              <w:ind w:right="240"/>
              <w:jc w:val="right"/>
            </w:pPr>
            <w:r w:rsidRPr="00ED40F9">
              <w:rPr>
                <w:color w:val="000000"/>
              </w:rPr>
              <w:t>3.980</w:t>
            </w:r>
          </w:p>
        </w:tc>
        <w:tc>
          <w:tcPr>
            <w:tcW w:w="1440" w:type="dxa"/>
            <w:vAlign w:val="bottom"/>
          </w:tcPr>
          <w:p w14:paraId="554D10BD" w14:textId="1B070E89" w:rsidR="003104E8" w:rsidRPr="00ED40F9" w:rsidRDefault="003104E8" w:rsidP="003104E8">
            <w:pPr>
              <w:pStyle w:val="TableText"/>
              <w:spacing w:before="30" w:after="30"/>
              <w:ind w:right="465"/>
              <w:jc w:val="right"/>
            </w:pPr>
            <w:r w:rsidRPr="00ED40F9">
              <w:rPr>
                <w:color w:val="000000"/>
              </w:rPr>
              <w:t>-3.023</w:t>
            </w:r>
          </w:p>
        </w:tc>
        <w:tc>
          <w:tcPr>
            <w:tcW w:w="1205" w:type="dxa"/>
            <w:vAlign w:val="bottom"/>
          </w:tcPr>
          <w:p w14:paraId="0887FF93" w14:textId="4596C660" w:rsidR="003104E8" w:rsidRPr="00ED40F9" w:rsidRDefault="003104E8" w:rsidP="003104E8">
            <w:pPr>
              <w:pStyle w:val="TableText"/>
              <w:spacing w:before="30" w:after="30"/>
              <w:ind w:right="340"/>
              <w:jc w:val="right"/>
            </w:pPr>
            <w:r w:rsidRPr="00ED40F9">
              <w:rPr>
                <w:color w:val="000000"/>
              </w:rPr>
              <w:t>-0.461</w:t>
            </w:r>
          </w:p>
        </w:tc>
        <w:tc>
          <w:tcPr>
            <w:tcW w:w="1267" w:type="dxa"/>
            <w:vAlign w:val="bottom"/>
          </w:tcPr>
          <w:p w14:paraId="646466DE" w14:textId="2E9B2819" w:rsidR="003104E8" w:rsidRPr="00ED40F9" w:rsidRDefault="003104E8" w:rsidP="003104E8">
            <w:pPr>
              <w:pStyle w:val="TableText"/>
              <w:spacing w:before="30" w:after="30"/>
              <w:ind w:right="340"/>
              <w:jc w:val="right"/>
            </w:pPr>
            <w:r w:rsidRPr="00ED40F9">
              <w:rPr>
                <w:color w:val="000000"/>
              </w:rPr>
              <w:t>-5.719</w:t>
            </w:r>
          </w:p>
        </w:tc>
      </w:tr>
      <w:tr w:rsidR="003104E8" w:rsidRPr="00ED40F9" w14:paraId="1F655CBF" w14:textId="77777777" w:rsidTr="002C2224">
        <w:trPr>
          <w:cantSplit/>
        </w:trPr>
        <w:tc>
          <w:tcPr>
            <w:tcW w:w="2074" w:type="dxa"/>
            <w:vAlign w:val="bottom"/>
            <w:hideMark/>
          </w:tcPr>
          <w:p w14:paraId="62D20269" w14:textId="77777777" w:rsidR="003104E8" w:rsidRPr="00ED40F9" w:rsidRDefault="003104E8" w:rsidP="003104E8">
            <w:pPr>
              <w:pStyle w:val="TableTextIndent1"/>
              <w:spacing w:before="30" w:after="30"/>
            </w:pPr>
            <w:r w:rsidRPr="00ED40F9">
              <w:t>55–64</w:t>
            </w:r>
          </w:p>
        </w:tc>
        <w:tc>
          <w:tcPr>
            <w:tcW w:w="994" w:type="dxa"/>
            <w:vAlign w:val="bottom"/>
          </w:tcPr>
          <w:p w14:paraId="2DB37167" w14:textId="632D4EE3" w:rsidR="003104E8" w:rsidRPr="00ED40F9" w:rsidRDefault="003104E8" w:rsidP="003104E8">
            <w:pPr>
              <w:pStyle w:val="TableText"/>
              <w:spacing w:before="30" w:after="30"/>
              <w:ind w:right="202"/>
              <w:jc w:val="right"/>
            </w:pPr>
            <w:r w:rsidRPr="00ED40F9">
              <w:rPr>
                <w:color w:val="000000"/>
              </w:rPr>
              <w:t>0.298</w:t>
            </w:r>
          </w:p>
        </w:tc>
        <w:tc>
          <w:tcPr>
            <w:tcW w:w="1224" w:type="dxa"/>
            <w:vAlign w:val="bottom"/>
          </w:tcPr>
          <w:p w14:paraId="58124E8A" w14:textId="76718105" w:rsidR="003104E8" w:rsidRPr="00ED40F9" w:rsidRDefault="003104E8" w:rsidP="003104E8">
            <w:pPr>
              <w:pStyle w:val="TableText"/>
              <w:spacing w:before="30" w:after="30"/>
              <w:ind w:right="340"/>
              <w:jc w:val="right"/>
            </w:pPr>
            <w:r w:rsidRPr="00ED40F9">
              <w:rPr>
                <w:color w:val="000000"/>
              </w:rPr>
              <w:t>1.323</w:t>
            </w:r>
          </w:p>
        </w:tc>
        <w:tc>
          <w:tcPr>
            <w:tcW w:w="1152" w:type="dxa"/>
            <w:vAlign w:val="bottom"/>
          </w:tcPr>
          <w:p w14:paraId="515BE0F8" w14:textId="7FAECB30" w:rsidR="003104E8" w:rsidRPr="00ED40F9" w:rsidRDefault="003104E8" w:rsidP="003104E8">
            <w:pPr>
              <w:pStyle w:val="TableText"/>
              <w:spacing w:before="30" w:after="30"/>
              <w:ind w:right="240"/>
              <w:jc w:val="right"/>
            </w:pPr>
            <w:r w:rsidRPr="00ED40F9">
              <w:rPr>
                <w:color w:val="000000"/>
              </w:rPr>
              <w:t>2.619</w:t>
            </w:r>
          </w:p>
        </w:tc>
        <w:tc>
          <w:tcPr>
            <w:tcW w:w="1440" w:type="dxa"/>
            <w:vAlign w:val="bottom"/>
          </w:tcPr>
          <w:p w14:paraId="4CD265F5" w14:textId="2F59B24C" w:rsidR="003104E8" w:rsidRPr="00ED40F9" w:rsidRDefault="003104E8" w:rsidP="003104E8">
            <w:pPr>
              <w:pStyle w:val="TableText"/>
              <w:spacing w:before="30" w:after="30"/>
              <w:ind w:right="465"/>
              <w:jc w:val="right"/>
            </w:pPr>
            <w:r w:rsidRPr="00ED40F9">
              <w:rPr>
                <w:color w:val="000000"/>
              </w:rPr>
              <w:t>-1.552</w:t>
            </w:r>
          </w:p>
        </w:tc>
        <w:tc>
          <w:tcPr>
            <w:tcW w:w="1205" w:type="dxa"/>
            <w:vAlign w:val="bottom"/>
          </w:tcPr>
          <w:p w14:paraId="3E9E3601" w14:textId="3B6A2B25" w:rsidR="003104E8" w:rsidRPr="00ED40F9" w:rsidRDefault="003104E8" w:rsidP="003104E8">
            <w:pPr>
              <w:pStyle w:val="TableText"/>
              <w:spacing w:before="30" w:after="30"/>
              <w:ind w:right="340"/>
              <w:jc w:val="right"/>
            </w:pPr>
            <w:r w:rsidRPr="00ED40F9">
              <w:rPr>
                <w:color w:val="000000"/>
              </w:rPr>
              <w:t>0.180</w:t>
            </w:r>
          </w:p>
        </w:tc>
        <w:tc>
          <w:tcPr>
            <w:tcW w:w="1267" w:type="dxa"/>
            <w:vAlign w:val="bottom"/>
          </w:tcPr>
          <w:p w14:paraId="568AA193" w14:textId="496EC95D" w:rsidR="003104E8" w:rsidRPr="00ED40F9" w:rsidRDefault="003104E8" w:rsidP="003104E8">
            <w:pPr>
              <w:pStyle w:val="TableText"/>
              <w:spacing w:before="30" w:after="30"/>
              <w:ind w:right="340"/>
              <w:jc w:val="right"/>
            </w:pPr>
            <w:r w:rsidRPr="00ED40F9">
              <w:rPr>
                <w:color w:val="000000"/>
              </w:rPr>
              <w:t>-2.594</w:t>
            </w:r>
          </w:p>
        </w:tc>
      </w:tr>
      <w:tr w:rsidR="003104E8" w:rsidRPr="00ED40F9" w14:paraId="15E7B5AA" w14:textId="77777777" w:rsidTr="002C2224">
        <w:trPr>
          <w:cantSplit/>
        </w:trPr>
        <w:tc>
          <w:tcPr>
            <w:tcW w:w="2074" w:type="dxa"/>
            <w:vAlign w:val="bottom"/>
            <w:hideMark/>
          </w:tcPr>
          <w:p w14:paraId="0EA3C4C9" w14:textId="77777777" w:rsidR="003104E8" w:rsidRPr="00ED40F9" w:rsidRDefault="003104E8" w:rsidP="003104E8">
            <w:pPr>
              <w:pStyle w:val="TableTextIndent1"/>
              <w:spacing w:before="30" w:after="30"/>
            </w:pPr>
            <w:r w:rsidRPr="00ED40F9">
              <w:t>65–74</w:t>
            </w:r>
          </w:p>
        </w:tc>
        <w:tc>
          <w:tcPr>
            <w:tcW w:w="994" w:type="dxa"/>
            <w:vAlign w:val="bottom"/>
          </w:tcPr>
          <w:p w14:paraId="3BC10BBE" w14:textId="61456C85" w:rsidR="003104E8" w:rsidRPr="00ED40F9" w:rsidRDefault="003104E8" w:rsidP="003104E8">
            <w:pPr>
              <w:pStyle w:val="TableText"/>
              <w:spacing w:before="30" w:after="30"/>
              <w:ind w:right="202"/>
              <w:jc w:val="right"/>
            </w:pPr>
            <w:r w:rsidRPr="00ED40F9">
              <w:t>RC</w:t>
            </w:r>
          </w:p>
        </w:tc>
        <w:tc>
          <w:tcPr>
            <w:tcW w:w="1224" w:type="dxa"/>
            <w:vAlign w:val="bottom"/>
          </w:tcPr>
          <w:p w14:paraId="77EC3EC1" w14:textId="0AB22422" w:rsidR="003104E8" w:rsidRPr="00ED40F9" w:rsidRDefault="003104E8" w:rsidP="003104E8">
            <w:pPr>
              <w:pStyle w:val="TableText"/>
              <w:spacing w:before="30" w:after="30"/>
              <w:ind w:right="340"/>
              <w:jc w:val="right"/>
            </w:pPr>
            <w:r w:rsidRPr="00ED40F9">
              <w:t>RC</w:t>
            </w:r>
          </w:p>
        </w:tc>
        <w:tc>
          <w:tcPr>
            <w:tcW w:w="1152" w:type="dxa"/>
            <w:vAlign w:val="bottom"/>
          </w:tcPr>
          <w:p w14:paraId="3D305DF0" w14:textId="5D3742AA" w:rsidR="003104E8" w:rsidRPr="00ED40F9" w:rsidRDefault="003104E8" w:rsidP="003104E8">
            <w:pPr>
              <w:pStyle w:val="TableText"/>
              <w:spacing w:before="30" w:after="30"/>
              <w:ind w:right="240"/>
              <w:jc w:val="right"/>
            </w:pPr>
            <w:r w:rsidRPr="00ED40F9">
              <w:t>RC</w:t>
            </w:r>
          </w:p>
        </w:tc>
        <w:tc>
          <w:tcPr>
            <w:tcW w:w="1440" w:type="dxa"/>
            <w:vAlign w:val="bottom"/>
          </w:tcPr>
          <w:p w14:paraId="0390825A" w14:textId="677AFED5" w:rsidR="003104E8" w:rsidRPr="00ED40F9" w:rsidRDefault="003104E8" w:rsidP="003104E8">
            <w:pPr>
              <w:pStyle w:val="TableText"/>
              <w:spacing w:before="30" w:after="30"/>
              <w:ind w:right="465"/>
              <w:jc w:val="right"/>
            </w:pPr>
            <w:r w:rsidRPr="00ED40F9">
              <w:t>RC</w:t>
            </w:r>
          </w:p>
        </w:tc>
        <w:tc>
          <w:tcPr>
            <w:tcW w:w="1205" w:type="dxa"/>
            <w:vAlign w:val="bottom"/>
          </w:tcPr>
          <w:p w14:paraId="59E57915" w14:textId="305D619E" w:rsidR="003104E8" w:rsidRPr="00ED40F9" w:rsidRDefault="003104E8" w:rsidP="003104E8">
            <w:pPr>
              <w:pStyle w:val="TableText"/>
              <w:spacing w:before="30" w:after="30"/>
              <w:ind w:right="340"/>
              <w:jc w:val="right"/>
            </w:pPr>
            <w:r w:rsidRPr="00ED40F9">
              <w:t>RC</w:t>
            </w:r>
          </w:p>
        </w:tc>
        <w:tc>
          <w:tcPr>
            <w:tcW w:w="1267" w:type="dxa"/>
            <w:vAlign w:val="bottom"/>
          </w:tcPr>
          <w:p w14:paraId="5362F1EB" w14:textId="2B9B321C" w:rsidR="003104E8" w:rsidRPr="00ED40F9" w:rsidRDefault="003104E8" w:rsidP="003104E8">
            <w:pPr>
              <w:pStyle w:val="TableText"/>
              <w:spacing w:before="30" w:after="30"/>
              <w:ind w:right="340"/>
              <w:jc w:val="right"/>
            </w:pPr>
            <w:r w:rsidRPr="00ED40F9">
              <w:t>RC</w:t>
            </w:r>
          </w:p>
        </w:tc>
      </w:tr>
      <w:tr w:rsidR="003104E8" w:rsidRPr="00ED40F9" w14:paraId="0DFB284A" w14:textId="77777777" w:rsidTr="002C2224">
        <w:trPr>
          <w:cantSplit/>
        </w:trPr>
        <w:tc>
          <w:tcPr>
            <w:tcW w:w="2074" w:type="dxa"/>
            <w:vAlign w:val="bottom"/>
            <w:hideMark/>
          </w:tcPr>
          <w:p w14:paraId="753106CF" w14:textId="77777777" w:rsidR="003104E8" w:rsidRPr="00ED40F9" w:rsidRDefault="003104E8" w:rsidP="003104E8">
            <w:pPr>
              <w:pStyle w:val="TableTextIndent1"/>
              <w:spacing w:before="30" w:after="30"/>
            </w:pPr>
            <w:r w:rsidRPr="00ED40F9">
              <w:t>75+</w:t>
            </w:r>
          </w:p>
        </w:tc>
        <w:tc>
          <w:tcPr>
            <w:tcW w:w="994" w:type="dxa"/>
            <w:vAlign w:val="bottom"/>
          </w:tcPr>
          <w:p w14:paraId="74DF1B0C" w14:textId="6244F0BC" w:rsidR="003104E8" w:rsidRPr="00ED40F9" w:rsidRDefault="003104E8" w:rsidP="003104E8">
            <w:pPr>
              <w:pStyle w:val="TableText"/>
              <w:spacing w:before="30" w:after="30"/>
              <w:ind w:right="202"/>
              <w:jc w:val="right"/>
            </w:pPr>
            <w:r w:rsidRPr="00ED40F9">
              <w:rPr>
                <w:color w:val="000000"/>
              </w:rPr>
              <w:t>-2.185</w:t>
            </w:r>
          </w:p>
        </w:tc>
        <w:tc>
          <w:tcPr>
            <w:tcW w:w="1224" w:type="dxa"/>
            <w:vAlign w:val="bottom"/>
          </w:tcPr>
          <w:p w14:paraId="2E1D9246" w14:textId="31C5597E" w:rsidR="003104E8" w:rsidRPr="00ED40F9" w:rsidRDefault="003104E8" w:rsidP="003104E8">
            <w:pPr>
              <w:pStyle w:val="TableText"/>
              <w:spacing w:before="30" w:after="30"/>
              <w:ind w:right="340"/>
              <w:jc w:val="right"/>
            </w:pPr>
            <w:r w:rsidRPr="00ED40F9">
              <w:rPr>
                <w:color w:val="000000"/>
              </w:rPr>
              <w:t>-2.688</w:t>
            </w:r>
          </w:p>
        </w:tc>
        <w:tc>
          <w:tcPr>
            <w:tcW w:w="1152" w:type="dxa"/>
            <w:vAlign w:val="bottom"/>
          </w:tcPr>
          <w:p w14:paraId="3F814519" w14:textId="5962C537" w:rsidR="003104E8" w:rsidRPr="00ED40F9" w:rsidRDefault="003104E8" w:rsidP="003104E8">
            <w:pPr>
              <w:pStyle w:val="TableText"/>
              <w:spacing w:before="30" w:after="30"/>
              <w:ind w:right="240"/>
              <w:jc w:val="right"/>
            </w:pPr>
            <w:r w:rsidRPr="00ED40F9">
              <w:rPr>
                <w:color w:val="000000"/>
              </w:rPr>
              <w:t>-3.090</w:t>
            </w:r>
          </w:p>
        </w:tc>
        <w:tc>
          <w:tcPr>
            <w:tcW w:w="1440" w:type="dxa"/>
            <w:vAlign w:val="bottom"/>
          </w:tcPr>
          <w:p w14:paraId="5D44965D" w14:textId="28C18C03" w:rsidR="003104E8" w:rsidRPr="00ED40F9" w:rsidRDefault="003104E8" w:rsidP="003104E8">
            <w:pPr>
              <w:pStyle w:val="TableText"/>
              <w:spacing w:before="30" w:after="30"/>
              <w:ind w:right="465"/>
              <w:jc w:val="right"/>
            </w:pPr>
            <w:r w:rsidRPr="00ED40F9">
              <w:rPr>
                <w:color w:val="000000"/>
              </w:rPr>
              <w:t>0.312</w:t>
            </w:r>
          </w:p>
        </w:tc>
        <w:tc>
          <w:tcPr>
            <w:tcW w:w="1205" w:type="dxa"/>
            <w:vAlign w:val="bottom"/>
          </w:tcPr>
          <w:p w14:paraId="2B495629" w14:textId="40E50107" w:rsidR="003104E8" w:rsidRPr="00ED40F9" w:rsidRDefault="003104E8" w:rsidP="003104E8">
            <w:pPr>
              <w:pStyle w:val="TableText"/>
              <w:spacing w:before="30" w:after="30"/>
              <w:ind w:right="340"/>
              <w:jc w:val="right"/>
            </w:pPr>
            <w:r w:rsidRPr="00ED40F9">
              <w:rPr>
                <w:color w:val="000000"/>
              </w:rPr>
              <w:t>-1.141</w:t>
            </w:r>
          </w:p>
        </w:tc>
        <w:tc>
          <w:tcPr>
            <w:tcW w:w="1267" w:type="dxa"/>
            <w:vAlign w:val="bottom"/>
          </w:tcPr>
          <w:p w14:paraId="377B3DB5" w14:textId="46327D1D" w:rsidR="003104E8" w:rsidRPr="00ED40F9" w:rsidRDefault="003104E8" w:rsidP="003104E8">
            <w:pPr>
              <w:pStyle w:val="TableText"/>
              <w:spacing w:before="30" w:after="30"/>
              <w:ind w:right="340"/>
              <w:jc w:val="right"/>
            </w:pPr>
            <w:r w:rsidRPr="00ED40F9">
              <w:rPr>
                <w:color w:val="000000"/>
              </w:rPr>
              <w:t>4.948</w:t>
            </w:r>
          </w:p>
        </w:tc>
      </w:tr>
      <w:tr w:rsidR="003104E8" w:rsidRPr="00ED40F9" w14:paraId="08723D76" w14:textId="77777777" w:rsidTr="002C2224">
        <w:trPr>
          <w:cantSplit/>
        </w:trPr>
        <w:tc>
          <w:tcPr>
            <w:tcW w:w="2074" w:type="dxa"/>
            <w:vAlign w:val="bottom"/>
            <w:hideMark/>
          </w:tcPr>
          <w:p w14:paraId="7745690F" w14:textId="6B5652CF" w:rsidR="003104E8" w:rsidRPr="00ED40F9" w:rsidRDefault="003104E8" w:rsidP="003104E8">
            <w:pPr>
              <w:pStyle w:val="TableText"/>
              <w:spacing w:before="30" w:after="30"/>
            </w:pPr>
            <w:r w:rsidRPr="00ED40F9">
              <w:t>Sex</w:t>
            </w:r>
          </w:p>
          <w:p w14:paraId="3CDC5DE9" w14:textId="77777777" w:rsidR="003104E8" w:rsidRPr="00ED40F9" w:rsidRDefault="003104E8" w:rsidP="003104E8">
            <w:pPr>
              <w:pStyle w:val="TableTextIndent1"/>
              <w:spacing w:before="30" w:after="30"/>
            </w:pPr>
            <w:r w:rsidRPr="00ED40F9">
              <w:t>Male</w:t>
            </w:r>
          </w:p>
        </w:tc>
        <w:tc>
          <w:tcPr>
            <w:tcW w:w="994" w:type="dxa"/>
            <w:vAlign w:val="bottom"/>
          </w:tcPr>
          <w:p w14:paraId="6D0B780D" w14:textId="272BE719" w:rsidR="003104E8" w:rsidRPr="00ED40F9" w:rsidRDefault="003104E8" w:rsidP="003104E8">
            <w:pPr>
              <w:pStyle w:val="TableText"/>
              <w:spacing w:before="30" w:after="30"/>
              <w:ind w:right="202"/>
              <w:jc w:val="right"/>
            </w:pPr>
            <w:r w:rsidRPr="00ED40F9">
              <w:rPr>
                <w:color w:val="000000"/>
              </w:rPr>
              <w:t>4.773</w:t>
            </w:r>
          </w:p>
        </w:tc>
        <w:tc>
          <w:tcPr>
            <w:tcW w:w="1224" w:type="dxa"/>
            <w:vAlign w:val="bottom"/>
          </w:tcPr>
          <w:p w14:paraId="6C0984B4" w14:textId="67163115" w:rsidR="003104E8" w:rsidRPr="00ED40F9" w:rsidRDefault="003104E8" w:rsidP="003104E8">
            <w:pPr>
              <w:pStyle w:val="TableText"/>
              <w:spacing w:before="30" w:after="30"/>
              <w:ind w:right="340"/>
              <w:jc w:val="right"/>
            </w:pPr>
            <w:r w:rsidRPr="00ED40F9">
              <w:rPr>
                <w:color w:val="000000"/>
              </w:rPr>
              <w:t>2.557</w:t>
            </w:r>
          </w:p>
        </w:tc>
        <w:tc>
          <w:tcPr>
            <w:tcW w:w="1152" w:type="dxa"/>
            <w:vAlign w:val="bottom"/>
          </w:tcPr>
          <w:p w14:paraId="4434E281" w14:textId="33E5CC4C" w:rsidR="003104E8" w:rsidRPr="00ED40F9" w:rsidRDefault="003104E8" w:rsidP="003104E8">
            <w:pPr>
              <w:pStyle w:val="TableText"/>
              <w:spacing w:before="30" w:after="30"/>
              <w:ind w:right="240"/>
              <w:jc w:val="right"/>
            </w:pPr>
            <w:r w:rsidRPr="00ED40F9">
              <w:rPr>
                <w:color w:val="000000"/>
              </w:rPr>
              <w:t>2.024</w:t>
            </w:r>
          </w:p>
        </w:tc>
        <w:tc>
          <w:tcPr>
            <w:tcW w:w="1440" w:type="dxa"/>
            <w:vAlign w:val="bottom"/>
          </w:tcPr>
          <w:p w14:paraId="3BE2451B" w14:textId="2696275E" w:rsidR="003104E8" w:rsidRPr="00ED40F9" w:rsidRDefault="003104E8" w:rsidP="003104E8">
            <w:pPr>
              <w:pStyle w:val="TableText"/>
              <w:spacing w:before="30" w:after="30"/>
              <w:ind w:right="465"/>
              <w:jc w:val="right"/>
            </w:pPr>
            <w:r w:rsidRPr="00ED40F9">
              <w:rPr>
                <w:color w:val="000000"/>
              </w:rPr>
              <w:t>1.943</w:t>
            </w:r>
          </w:p>
        </w:tc>
        <w:tc>
          <w:tcPr>
            <w:tcW w:w="1205" w:type="dxa"/>
            <w:vAlign w:val="bottom"/>
          </w:tcPr>
          <w:p w14:paraId="7281F944" w14:textId="2DCCEB24" w:rsidR="003104E8" w:rsidRPr="00ED40F9" w:rsidRDefault="003104E8" w:rsidP="003104E8">
            <w:pPr>
              <w:pStyle w:val="TableText"/>
              <w:spacing w:before="30" w:after="30"/>
              <w:ind w:right="340"/>
              <w:jc w:val="right"/>
            </w:pPr>
            <w:r w:rsidRPr="00ED40F9">
              <w:rPr>
                <w:color w:val="000000"/>
              </w:rPr>
              <w:t>-0.475</w:t>
            </w:r>
          </w:p>
        </w:tc>
        <w:tc>
          <w:tcPr>
            <w:tcW w:w="1267" w:type="dxa"/>
            <w:vAlign w:val="bottom"/>
          </w:tcPr>
          <w:p w14:paraId="7F44AB72" w14:textId="3B1A4A06" w:rsidR="003104E8" w:rsidRPr="00ED40F9" w:rsidRDefault="003104E8" w:rsidP="003104E8">
            <w:pPr>
              <w:pStyle w:val="TableText"/>
              <w:spacing w:before="30" w:after="30"/>
              <w:ind w:right="340"/>
              <w:jc w:val="right"/>
            </w:pPr>
            <w:r w:rsidRPr="00ED40F9">
              <w:rPr>
                <w:color w:val="000000"/>
              </w:rPr>
              <w:t>-0.229</w:t>
            </w:r>
          </w:p>
        </w:tc>
      </w:tr>
      <w:tr w:rsidR="003104E8" w:rsidRPr="00ED40F9" w14:paraId="16FFEC82" w14:textId="77777777" w:rsidTr="002C2224">
        <w:trPr>
          <w:cantSplit/>
        </w:trPr>
        <w:tc>
          <w:tcPr>
            <w:tcW w:w="2074" w:type="dxa"/>
            <w:vAlign w:val="bottom"/>
            <w:hideMark/>
          </w:tcPr>
          <w:p w14:paraId="21AC93E3" w14:textId="77777777" w:rsidR="003104E8" w:rsidRPr="00ED40F9" w:rsidRDefault="003104E8" w:rsidP="003104E8">
            <w:pPr>
              <w:pStyle w:val="TableTextIndent1"/>
              <w:spacing w:before="30" w:after="30"/>
            </w:pPr>
            <w:r w:rsidRPr="00ED40F9">
              <w:t>Female</w:t>
            </w:r>
          </w:p>
        </w:tc>
        <w:tc>
          <w:tcPr>
            <w:tcW w:w="994" w:type="dxa"/>
            <w:vAlign w:val="bottom"/>
          </w:tcPr>
          <w:p w14:paraId="74B231E5" w14:textId="7705075F" w:rsidR="003104E8" w:rsidRPr="00ED40F9" w:rsidRDefault="003104E8" w:rsidP="003104E8">
            <w:pPr>
              <w:pStyle w:val="TableText"/>
              <w:spacing w:before="30" w:after="30"/>
              <w:ind w:right="202"/>
              <w:jc w:val="right"/>
            </w:pPr>
            <w:r w:rsidRPr="00ED40F9">
              <w:t>RC</w:t>
            </w:r>
          </w:p>
        </w:tc>
        <w:tc>
          <w:tcPr>
            <w:tcW w:w="1224" w:type="dxa"/>
            <w:vAlign w:val="bottom"/>
          </w:tcPr>
          <w:p w14:paraId="73311480" w14:textId="5D389582" w:rsidR="003104E8" w:rsidRPr="00ED40F9" w:rsidRDefault="003104E8" w:rsidP="003104E8">
            <w:pPr>
              <w:pStyle w:val="TableText"/>
              <w:spacing w:before="30" w:after="30"/>
              <w:ind w:right="340"/>
              <w:jc w:val="right"/>
            </w:pPr>
            <w:r w:rsidRPr="00ED40F9">
              <w:t>RC</w:t>
            </w:r>
          </w:p>
        </w:tc>
        <w:tc>
          <w:tcPr>
            <w:tcW w:w="1152" w:type="dxa"/>
            <w:vAlign w:val="bottom"/>
          </w:tcPr>
          <w:p w14:paraId="3CEC6B82" w14:textId="69A5A4A0" w:rsidR="003104E8" w:rsidRPr="00ED40F9" w:rsidRDefault="003104E8" w:rsidP="003104E8">
            <w:pPr>
              <w:pStyle w:val="TableText"/>
              <w:spacing w:before="30" w:after="30"/>
              <w:ind w:right="240"/>
              <w:jc w:val="right"/>
            </w:pPr>
            <w:r w:rsidRPr="00ED40F9">
              <w:t>RC</w:t>
            </w:r>
          </w:p>
        </w:tc>
        <w:tc>
          <w:tcPr>
            <w:tcW w:w="1440" w:type="dxa"/>
            <w:vAlign w:val="bottom"/>
          </w:tcPr>
          <w:p w14:paraId="54E5418D" w14:textId="08B59884" w:rsidR="003104E8" w:rsidRPr="00ED40F9" w:rsidRDefault="003104E8" w:rsidP="003104E8">
            <w:pPr>
              <w:pStyle w:val="TableText"/>
              <w:spacing w:before="30" w:after="30"/>
              <w:ind w:right="465"/>
              <w:jc w:val="right"/>
            </w:pPr>
            <w:r w:rsidRPr="00ED40F9">
              <w:t>RC</w:t>
            </w:r>
          </w:p>
        </w:tc>
        <w:tc>
          <w:tcPr>
            <w:tcW w:w="1205" w:type="dxa"/>
            <w:vAlign w:val="bottom"/>
          </w:tcPr>
          <w:p w14:paraId="7A10AA91" w14:textId="1A7957CC" w:rsidR="003104E8" w:rsidRPr="00ED40F9" w:rsidRDefault="003104E8" w:rsidP="003104E8">
            <w:pPr>
              <w:pStyle w:val="TableText"/>
              <w:spacing w:before="30" w:after="30"/>
              <w:ind w:right="340"/>
              <w:jc w:val="right"/>
            </w:pPr>
            <w:r w:rsidRPr="00ED40F9">
              <w:t>RC</w:t>
            </w:r>
          </w:p>
        </w:tc>
        <w:tc>
          <w:tcPr>
            <w:tcW w:w="1267" w:type="dxa"/>
            <w:vAlign w:val="bottom"/>
          </w:tcPr>
          <w:p w14:paraId="6C6C6F8A" w14:textId="2DCA89F8" w:rsidR="003104E8" w:rsidRPr="00ED40F9" w:rsidRDefault="003104E8" w:rsidP="003104E8">
            <w:pPr>
              <w:pStyle w:val="TableText"/>
              <w:spacing w:before="30" w:after="30"/>
              <w:ind w:right="340"/>
              <w:jc w:val="right"/>
            </w:pPr>
            <w:r w:rsidRPr="00ED40F9">
              <w:t>RC</w:t>
            </w:r>
          </w:p>
        </w:tc>
      </w:tr>
      <w:tr w:rsidR="003104E8" w:rsidRPr="00ED40F9" w14:paraId="46C8E54D" w14:textId="77777777" w:rsidTr="002C2224">
        <w:trPr>
          <w:cantSplit/>
        </w:trPr>
        <w:tc>
          <w:tcPr>
            <w:tcW w:w="2074" w:type="dxa"/>
            <w:vAlign w:val="bottom"/>
            <w:hideMark/>
          </w:tcPr>
          <w:p w14:paraId="7320F5F0" w14:textId="77777777" w:rsidR="003104E8" w:rsidRPr="00ED40F9" w:rsidRDefault="003104E8" w:rsidP="003104E8">
            <w:pPr>
              <w:pStyle w:val="TableText"/>
              <w:spacing w:before="30" w:after="30"/>
            </w:pPr>
            <w:r w:rsidRPr="00ED40F9">
              <w:t>Education</w:t>
            </w:r>
          </w:p>
          <w:p w14:paraId="5287F9AA" w14:textId="4D1C50CB" w:rsidR="003104E8" w:rsidRPr="00ED40F9" w:rsidRDefault="003104E8" w:rsidP="003104E8">
            <w:pPr>
              <w:pStyle w:val="TableTextIndent1"/>
              <w:spacing w:before="30" w:after="30"/>
            </w:pPr>
            <w:r w:rsidRPr="00ED40F9">
              <w:t>8th Grade or Less</w:t>
            </w:r>
          </w:p>
        </w:tc>
        <w:tc>
          <w:tcPr>
            <w:tcW w:w="994" w:type="dxa"/>
            <w:vAlign w:val="bottom"/>
          </w:tcPr>
          <w:p w14:paraId="4581C3CD" w14:textId="65AFA58E" w:rsidR="003104E8" w:rsidRPr="00ED40F9" w:rsidRDefault="003104E8" w:rsidP="003104E8">
            <w:pPr>
              <w:pStyle w:val="TableText"/>
              <w:spacing w:before="30" w:after="30"/>
              <w:ind w:right="202"/>
              <w:jc w:val="right"/>
            </w:pPr>
            <w:r w:rsidRPr="00ED40F9">
              <w:rPr>
                <w:color w:val="000000"/>
              </w:rPr>
              <w:t>-3.768</w:t>
            </w:r>
          </w:p>
        </w:tc>
        <w:tc>
          <w:tcPr>
            <w:tcW w:w="1224" w:type="dxa"/>
            <w:vAlign w:val="bottom"/>
          </w:tcPr>
          <w:p w14:paraId="1E416F88" w14:textId="2A783F5A" w:rsidR="003104E8" w:rsidRPr="00ED40F9" w:rsidRDefault="003104E8" w:rsidP="003104E8">
            <w:pPr>
              <w:pStyle w:val="TableText"/>
              <w:spacing w:before="30" w:after="30"/>
              <w:ind w:right="340"/>
              <w:jc w:val="right"/>
            </w:pPr>
            <w:r w:rsidRPr="00ED40F9">
              <w:rPr>
                <w:color w:val="000000"/>
              </w:rPr>
              <w:t>-4.134</w:t>
            </w:r>
          </w:p>
        </w:tc>
        <w:tc>
          <w:tcPr>
            <w:tcW w:w="1152" w:type="dxa"/>
            <w:vAlign w:val="bottom"/>
          </w:tcPr>
          <w:p w14:paraId="4F608900" w14:textId="79A5ADFE" w:rsidR="003104E8" w:rsidRPr="00ED40F9" w:rsidRDefault="003104E8" w:rsidP="003104E8">
            <w:pPr>
              <w:pStyle w:val="TableText"/>
              <w:spacing w:before="30" w:after="30"/>
              <w:ind w:right="240"/>
              <w:jc w:val="right"/>
            </w:pPr>
            <w:r w:rsidRPr="00ED40F9">
              <w:rPr>
                <w:color w:val="000000"/>
              </w:rPr>
              <w:t>-6.062</w:t>
            </w:r>
          </w:p>
        </w:tc>
        <w:tc>
          <w:tcPr>
            <w:tcW w:w="1440" w:type="dxa"/>
            <w:vAlign w:val="bottom"/>
          </w:tcPr>
          <w:p w14:paraId="4574A19D" w14:textId="78FEF1DF" w:rsidR="003104E8" w:rsidRPr="00ED40F9" w:rsidRDefault="003104E8" w:rsidP="003104E8">
            <w:pPr>
              <w:pStyle w:val="TableText"/>
              <w:spacing w:before="30" w:after="30"/>
              <w:ind w:right="465"/>
              <w:jc w:val="right"/>
            </w:pPr>
            <w:r w:rsidRPr="00ED40F9">
              <w:rPr>
                <w:color w:val="000000"/>
              </w:rPr>
              <w:t>-0.071</w:t>
            </w:r>
          </w:p>
        </w:tc>
        <w:tc>
          <w:tcPr>
            <w:tcW w:w="1205" w:type="dxa"/>
            <w:vAlign w:val="bottom"/>
          </w:tcPr>
          <w:p w14:paraId="2668CAFE" w14:textId="6725798E" w:rsidR="003104E8" w:rsidRPr="00ED40F9" w:rsidRDefault="003104E8" w:rsidP="003104E8">
            <w:pPr>
              <w:pStyle w:val="TableText"/>
              <w:spacing w:before="30" w:after="30"/>
              <w:ind w:right="340"/>
              <w:jc w:val="right"/>
            </w:pPr>
            <w:r w:rsidRPr="00ED40F9">
              <w:rPr>
                <w:color w:val="000000"/>
              </w:rPr>
              <w:t>-2.149</w:t>
            </w:r>
          </w:p>
        </w:tc>
        <w:tc>
          <w:tcPr>
            <w:tcW w:w="1267" w:type="dxa"/>
            <w:vAlign w:val="bottom"/>
          </w:tcPr>
          <w:p w14:paraId="1D404CA4" w14:textId="76C532C6" w:rsidR="003104E8" w:rsidRPr="00ED40F9" w:rsidRDefault="003104E8" w:rsidP="003104E8">
            <w:pPr>
              <w:pStyle w:val="TableText"/>
              <w:spacing w:before="30" w:after="30"/>
              <w:ind w:right="340"/>
              <w:jc w:val="right"/>
            </w:pPr>
            <w:r w:rsidRPr="00ED40F9">
              <w:rPr>
                <w:color w:val="000000"/>
              </w:rPr>
              <w:t>1.064</w:t>
            </w:r>
          </w:p>
        </w:tc>
      </w:tr>
      <w:tr w:rsidR="003104E8" w:rsidRPr="00ED40F9" w14:paraId="6EB64E29" w14:textId="77777777" w:rsidTr="002C2224">
        <w:trPr>
          <w:cantSplit/>
        </w:trPr>
        <w:tc>
          <w:tcPr>
            <w:tcW w:w="2074" w:type="dxa"/>
            <w:vAlign w:val="bottom"/>
            <w:hideMark/>
          </w:tcPr>
          <w:p w14:paraId="24119DE1" w14:textId="77777777" w:rsidR="003104E8" w:rsidRPr="00ED40F9" w:rsidRDefault="003104E8" w:rsidP="003104E8">
            <w:pPr>
              <w:pStyle w:val="TableTextIndent1"/>
              <w:spacing w:before="30" w:after="30"/>
            </w:pPr>
            <w:r w:rsidRPr="00ED40F9">
              <w:t>Some High School</w:t>
            </w:r>
          </w:p>
        </w:tc>
        <w:tc>
          <w:tcPr>
            <w:tcW w:w="994" w:type="dxa"/>
            <w:vAlign w:val="bottom"/>
          </w:tcPr>
          <w:p w14:paraId="52E29196" w14:textId="71B3A0B9" w:rsidR="003104E8" w:rsidRPr="00ED40F9" w:rsidRDefault="003104E8" w:rsidP="003104E8">
            <w:pPr>
              <w:pStyle w:val="TableText"/>
              <w:spacing w:before="30" w:after="30"/>
              <w:ind w:right="202"/>
              <w:jc w:val="right"/>
            </w:pPr>
            <w:r w:rsidRPr="00ED40F9">
              <w:rPr>
                <w:color w:val="000000"/>
              </w:rPr>
              <w:t>-2.621</w:t>
            </w:r>
          </w:p>
        </w:tc>
        <w:tc>
          <w:tcPr>
            <w:tcW w:w="1224" w:type="dxa"/>
            <w:vAlign w:val="bottom"/>
          </w:tcPr>
          <w:p w14:paraId="58F800F5" w14:textId="44AF23B0" w:rsidR="003104E8" w:rsidRPr="00ED40F9" w:rsidRDefault="003104E8" w:rsidP="003104E8">
            <w:pPr>
              <w:pStyle w:val="TableText"/>
              <w:spacing w:before="30" w:after="30"/>
              <w:ind w:right="340"/>
              <w:jc w:val="right"/>
            </w:pPr>
            <w:r w:rsidRPr="00ED40F9">
              <w:rPr>
                <w:color w:val="000000"/>
              </w:rPr>
              <w:t>-3.034</w:t>
            </w:r>
          </w:p>
        </w:tc>
        <w:tc>
          <w:tcPr>
            <w:tcW w:w="1152" w:type="dxa"/>
            <w:vAlign w:val="bottom"/>
          </w:tcPr>
          <w:p w14:paraId="3D498C33" w14:textId="1F851322" w:rsidR="003104E8" w:rsidRPr="00ED40F9" w:rsidRDefault="003104E8" w:rsidP="003104E8">
            <w:pPr>
              <w:pStyle w:val="TableText"/>
              <w:spacing w:before="30" w:after="30"/>
              <w:ind w:right="240"/>
              <w:jc w:val="right"/>
            </w:pPr>
            <w:r w:rsidRPr="00ED40F9">
              <w:rPr>
                <w:color w:val="000000"/>
              </w:rPr>
              <w:t>-3.757</w:t>
            </w:r>
          </w:p>
        </w:tc>
        <w:tc>
          <w:tcPr>
            <w:tcW w:w="1440" w:type="dxa"/>
            <w:vAlign w:val="bottom"/>
          </w:tcPr>
          <w:p w14:paraId="49944829" w14:textId="4552E69F" w:rsidR="003104E8" w:rsidRPr="00ED40F9" w:rsidRDefault="003104E8" w:rsidP="003104E8">
            <w:pPr>
              <w:pStyle w:val="TableText"/>
              <w:spacing w:before="30" w:after="30"/>
              <w:ind w:right="465"/>
              <w:jc w:val="right"/>
            </w:pPr>
            <w:r w:rsidRPr="00ED40F9">
              <w:rPr>
                <w:color w:val="000000"/>
              </w:rPr>
              <w:t>-1.190</w:t>
            </w:r>
          </w:p>
        </w:tc>
        <w:tc>
          <w:tcPr>
            <w:tcW w:w="1205" w:type="dxa"/>
            <w:vAlign w:val="bottom"/>
          </w:tcPr>
          <w:p w14:paraId="58A1193F" w14:textId="23A204C9" w:rsidR="003104E8" w:rsidRPr="00ED40F9" w:rsidRDefault="003104E8" w:rsidP="003104E8">
            <w:pPr>
              <w:pStyle w:val="TableText"/>
              <w:spacing w:before="30" w:after="30"/>
              <w:ind w:right="340"/>
              <w:jc w:val="right"/>
            </w:pPr>
            <w:r w:rsidRPr="00ED40F9">
              <w:rPr>
                <w:color w:val="000000"/>
              </w:rPr>
              <w:t>-2.247</w:t>
            </w:r>
          </w:p>
        </w:tc>
        <w:tc>
          <w:tcPr>
            <w:tcW w:w="1267" w:type="dxa"/>
            <w:vAlign w:val="bottom"/>
          </w:tcPr>
          <w:p w14:paraId="37526340" w14:textId="6A678C43" w:rsidR="003104E8" w:rsidRPr="00ED40F9" w:rsidRDefault="003104E8" w:rsidP="003104E8">
            <w:pPr>
              <w:pStyle w:val="TableText"/>
              <w:spacing w:before="30" w:after="30"/>
              <w:ind w:right="340"/>
              <w:jc w:val="right"/>
            </w:pPr>
            <w:r w:rsidRPr="00ED40F9">
              <w:rPr>
                <w:color w:val="000000"/>
              </w:rPr>
              <w:t>0.718</w:t>
            </w:r>
          </w:p>
        </w:tc>
      </w:tr>
      <w:tr w:rsidR="003104E8" w:rsidRPr="00ED40F9" w14:paraId="12940BC9" w14:textId="77777777" w:rsidTr="002C2224">
        <w:trPr>
          <w:cantSplit/>
        </w:trPr>
        <w:tc>
          <w:tcPr>
            <w:tcW w:w="2074" w:type="dxa"/>
            <w:vAlign w:val="bottom"/>
            <w:hideMark/>
          </w:tcPr>
          <w:p w14:paraId="62E178C6" w14:textId="77777777" w:rsidR="003104E8" w:rsidRPr="00ED40F9" w:rsidRDefault="003104E8" w:rsidP="003104E8">
            <w:pPr>
              <w:pStyle w:val="TableTextIndent1"/>
              <w:spacing w:before="30" w:after="30"/>
            </w:pPr>
            <w:r w:rsidRPr="00ED40F9">
              <w:t>High School</w:t>
            </w:r>
          </w:p>
        </w:tc>
        <w:tc>
          <w:tcPr>
            <w:tcW w:w="994" w:type="dxa"/>
            <w:vAlign w:val="bottom"/>
          </w:tcPr>
          <w:p w14:paraId="7EE323C2" w14:textId="6D38108D" w:rsidR="003104E8" w:rsidRPr="00ED40F9" w:rsidRDefault="003104E8" w:rsidP="003104E8">
            <w:pPr>
              <w:pStyle w:val="TableText"/>
              <w:spacing w:before="30" w:after="30"/>
              <w:ind w:right="202"/>
              <w:jc w:val="right"/>
            </w:pPr>
            <w:r w:rsidRPr="00ED40F9">
              <w:t>RC</w:t>
            </w:r>
          </w:p>
        </w:tc>
        <w:tc>
          <w:tcPr>
            <w:tcW w:w="1224" w:type="dxa"/>
            <w:vAlign w:val="bottom"/>
          </w:tcPr>
          <w:p w14:paraId="6ADFD5E4" w14:textId="19F34EBB" w:rsidR="003104E8" w:rsidRPr="00ED40F9" w:rsidRDefault="003104E8" w:rsidP="003104E8">
            <w:pPr>
              <w:pStyle w:val="TableText"/>
              <w:spacing w:before="30" w:after="30"/>
              <w:ind w:right="340"/>
              <w:jc w:val="right"/>
            </w:pPr>
            <w:r w:rsidRPr="00ED40F9">
              <w:t>RC</w:t>
            </w:r>
          </w:p>
        </w:tc>
        <w:tc>
          <w:tcPr>
            <w:tcW w:w="1152" w:type="dxa"/>
            <w:vAlign w:val="bottom"/>
          </w:tcPr>
          <w:p w14:paraId="281D74F4" w14:textId="37779B42" w:rsidR="003104E8" w:rsidRPr="00ED40F9" w:rsidRDefault="003104E8" w:rsidP="003104E8">
            <w:pPr>
              <w:pStyle w:val="TableText"/>
              <w:spacing w:before="30" w:after="30"/>
              <w:ind w:right="240"/>
              <w:jc w:val="right"/>
            </w:pPr>
            <w:r w:rsidRPr="00ED40F9">
              <w:t>RC</w:t>
            </w:r>
          </w:p>
        </w:tc>
        <w:tc>
          <w:tcPr>
            <w:tcW w:w="1440" w:type="dxa"/>
            <w:vAlign w:val="bottom"/>
          </w:tcPr>
          <w:p w14:paraId="0D1C887D" w14:textId="4E34095F" w:rsidR="003104E8" w:rsidRPr="00ED40F9" w:rsidRDefault="003104E8" w:rsidP="003104E8">
            <w:pPr>
              <w:pStyle w:val="TableText"/>
              <w:spacing w:before="30" w:after="30"/>
              <w:ind w:right="465"/>
              <w:jc w:val="right"/>
            </w:pPr>
            <w:r w:rsidRPr="00ED40F9">
              <w:t>RC</w:t>
            </w:r>
          </w:p>
        </w:tc>
        <w:tc>
          <w:tcPr>
            <w:tcW w:w="1205" w:type="dxa"/>
            <w:vAlign w:val="bottom"/>
          </w:tcPr>
          <w:p w14:paraId="1AACE0B4" w14:textId="7FE6A930" w:rsidR="003104E8" w:rsidRPr="00ED40F9" w:rsidRDefault="003104E8" w:rsidP="003104E8">
            <w:pPr>
              <w:pStyle w:val="TableText"/>
              <w:spacing w:before="30" w:after="30"/>
              <w:ind w:right="340"/>
              <w:jc w:val="right"/>
            </w:pPr>
            <w:r w:rsidRPr="00ED40F9">
              <w:t>RC</w:t>
            </w:r>
          </w:p>
        </w:tc>
        <w:tc>
          <w:tcPr>
            <w:tcW w:w="1267" w:type="dxa"/>
            <w:vAlign w:val="bottom"/>
          </w:tcPr>
          <w:p w14:paraId="75352331" w14:textId="3EE5E039" w:rsidR="003104E8" w:rsidRPr="00ED40F9" w:rsidRDefault="003104E8" w:rsidP="003104E8">
            <w:pPr>
              <w:pStyle w:val="TableText"/>
              <w:spacing w:before="30" w:after="30"/>
              <w:ind w:right="340"/>
              <w:jc w:val="right"/>
            </w:pPr>
            <w:r w:rsidRPr="00ED40F9">
              <w:t>RC</w:t>
            </w:r>
          </w:p>
        </w:tc>
      </w:tr>
      <w:tr w:rsidR="003104E8" w:rsidRPr="00ED40F9" w14:paraId="4F304A1D" w14:textId="77777777" w:rsidTr="002C2224">
        <w:trPr>
          <w:cantSplit/>
        </w:trPr>
        <w:tc>
          <w:tcPr>
            <w:tcW w:w="2074" w:type="dxa"/>
            <w:vAlign w:val="bottom"/>
            <w:hideMark/>
          </w:tcPr>
          <w:p w14:paraId="5494D098" w14:textId="77777777" w:rsidR="003104E8" w:rsidRPr="00ED40F9" w:rsidRDefault="003104E8" w:rsidP="003104E8">
            <w:pPr>
              <w:pStyle w:val="TableTextIndent1"/>
              <w:spacing w:before="30" w:after="30"/>
            </w:pPr>
            <w:r w:rsidRPr="00ED40F9">
              <w:t xml:space="preserve">Some </w:t>
            </w:r>
            <w:proofErr w:type="gramStart"/>
            <w:r w:rsidRPr="00ED40F9">
              <w:t>College</w:t>
            </w:r>
            <w:proofErr w:type="gramEnd"/>
          </w:p>
        </w:tc>
        <w:tc>
          <w:tcPr>
            <w:tcW w:w="994" w:type="dxa"/>
            <w:vAlign w:val="bottom"/>
          </w:tcPr>
          <w:p w14:paraId="6C13485C" w14:textId="3CA6714F" w:rsidR="003104E8" w:rsidRPr="00ED40F9" w:rsidRDefault="003104E8" w:rsidP="003104E8">
            <w:pPr>
              <w:pStyle w:val="TableText"/>
              <w:spacing w:before="30" w:after="30"/>
              <w:ind w:right="202"/>
              <w:jc w:val="right"/>
            </w:pPr>
            <w:r w:rsidRPr="00ED40F9">
              <w:rPr>
                <w:color w:val="000000"/>
              </w:rPr>
              <w:t>3.844</w:t>
            </w:r>
          </w:p>
        </w:tc>
        <w:tc>
          <w:tcPr>
            <w:tcW w:w="1224" w:type="dxa"/>
            <w:vAlign w:val="bottom"/>
          </w:tcPr>
          <w:p w14:paraId="3ACBD5E7" w14:textId="6BD6AE7E" w:rsidR="003104E8" w:rsidRPr="00ED40F9" w:rsidRDefault="003104E8" w:rsidP="003104E8">
            <w:pPr>
              <w:pStyle w:val="TableText"/>
              <w:spacing w:before="30" w:after="30"/>
              <w:ind w:right="340"/>
              <w:jc w:val="right"/>
            </w:pPr>
            <w:r w:rsidRPr="00ED40F9">
              <w:rPr>
                <w:color w:val="000000"/>
              </w:rPr>
              <w:t>4.782</w:t>
            </w:r>
          </w:p>
        </w:tc>
        <w:tc>
          <w:tcPr>
            <w:tcW w:w="1152" w:type="dxa"/>
            <w:vAlign w:val="bottom"/>
          </w:tcPr>
          <w:p w14:paraId="38D9C8B9" w14:textId="2B8DF673" w:rsidR="003104E8" w:rsidRPr="00ED40F9" w:rsidRDefault="003104E8" w:rsidP="003104E8">
            <w:pPr>
              <w:pStyle w:val="TableText"/>
              <w:spacing w:before="30" w:after="30"/>
              <w:ind w:right="240"/>
              <w:jc w:val="right"/>
            </w:pPr>
            <w:r w:rsidRPr="00ED40F9">
              <w:rPr>
                <w:color w:val="000000"/>
              </w:rPr>
              <w:t>5.705</w:t>
            </w:r>
          </w:p>
        </w:tc>
        <w:tc>
          <w:tcPr>
            <w:tcW w:w="1440" w:type="dxa"/>
            <w:vAlign w:val="bottom"/>
          </w:tcPr>
          <w:p w14:paraId="15F637D4" w14:textId="766CAFC4" w:rsidR="003104E8" w:rsidRPr="00ED40F9" w:rsidRDefault="003104E8" w:rsidP="003104E8">
            <w:pPr>
              <w:pStyle w:val="TableText"/>
              <w:spacing w:before="30" w:after="30"/>
              <w:ind w:right="465"/>
              <w:jc w:val="right"/>
            </w:pPr>
            <w:r w:rsidRPr="00ED40F9">
              <w:rPr>
                <w:color w:val="000000"/>
              </w:rPr>
              <w:t>2.710</w:t>
            </w:r>
          </w:p>
        </w:tc>
        <w:tc>
          <w:tcPr>
            <w:tcW w:w="1205" w:type="dxa"/>
            <w:vAlign w:val="bottom"/>
          </w:tcPr>
          <w:p w14:paraId="21C87298" w14:textId="0D657CDE" w:rsidR="003104E8" w:rsidRPr="00ED40F9" w:rsidRDefault="003104E8" w:rsidP="003104E8">
            <w:pPr>
              <w:pStyle w:val="TableText"/>
              <w:spacing w:before="30" w:after="30"/>
              <w:ind w:right="340"/>
              <w:jc w:val="right"/>
            </w:pPr>
            <w:r w:rsidRPr="00ED40F9">
              <w:rPr>
                <w:color w:val="000000"/>
              </w:rPr>
              <w:t>3.896</w:t>
            </w:r>
          </w:p>
        </w:tc>
        <w:tc>
          <w:tcPr>
            <w:tcW w:w="1267" w:type="dxa"/>
            <w:vAlign w:val="bottom"/>
          </w:tcPr>
          <w:p w14:paraId="21E0FC00" w14:textId="4510D74D" w:rsidR="003104E8" w:rsidRPr="00ED40F9" w:rsidRDefault="003104E8" w:rsidP="003104E8">
            <w:pPr>
              <w:pStyle w:val="TableText"/>
              <w:spacing w:before="30" w:after="30"/>
              <w:ind w:right="340"/>
              <w:jc w:val="right"/>
            </w:pPr>
            <w:r w:rsidRPr="00ED40F9">
              <w:rPr>
                <w:color w:val="000000"/>
              </w:rPr>
              <w:t>-0.320</w:t>
            </w:r>
          </w:p>
        </w:tc>
      </w:tr>
      <w:tr w:rsidR="003104E8" w:rsidRPr="00ED40F9" w14:paraId="3D75D189" w14:textId="77777777" w:rsidTr="002C2224">
        <w:trPr>
          <w:cantSplit/>
        </w:trPr>
        <w:tc>
          <w:tcPr>
            <w:tcW w:w="2074" w:type="dxa"/>
            <w:vAlign w:val="bottom"/>
            <w:hideMark/>
          </w:tcPr>
          <w:p w14:paraId="0A982AA2" w14:textId="52545BBA" w:rsidR="003104E8" w:rsidRPr="00ED40F9" w:rsidRDefault="003104E8" w:rsidP="003104E8">
            <w:pPr>
              <w:pStyle w:val="TableTextIndent1"/>
              <w:spacing w:before="30" w:after="30"/>
            </w:pPr>
            <w:r w:rsidRPr="00ED40F9">
              <w:t>4-year Degree</w:t>
            </w:r>
          </w:p>
        </w:tc>
        <w:tc>
          <w:tcPr>
            <w:tcW w:w="994" w:type="dxa"/>
            <w:vAlign w:val="bottom"/>
          </w:tcPr>
          <w:p w14:paraId="0AA83224" w14:textId="25F548FC" w:rsidR="003104E8" w:rsidRPr="00ED40F9" w:rsidRDefault="003104E8" w:rsidP="003104E8">
            <w:pPr>
              <w:pStyle w:val="TableText"/>
              <w:spacing w:before="30" w:after="30"/>
              <w:ind w:right="202"/>
              <w:jc w:val="right"/>
            </w:pPr>
            <w:r w:rsidRPr="00ED40F9">
              <w:rPr>
                <w:color w:val="000000"/>
              </w:rPr>
              <w:t>5.278</w:t>
            </w:r>
          </w:p>
        </w:tc>
        <w:tc>
          <w:tcPr>
            <w:tcW w:w="1224" w:type="dxa"/>
            <w:vAlign w:val="bottom"/>
          </w:tcPr>
          <w:p w14:paraId="719845C6" w14:textId="16D5CED4" w:rsidR="003104E8" w:rsidRPr="00ED40F9" w:rsidRDefault="003104E8" w:rsidP="003104E8">
            <w:pPr>
              <w:pStyle w:val="TableText"/>
              <w:spacing w:before="30" w:after="30"/>
              <w:ind w:right="340"/>
              <w:jc w:val="right"/>
            </w:pPr>
            <w:r w:rsidRPr="00ED40F9">
              <w:rPr>
                <w:color w:val="000000"/>
              </w:rPr>
              <w:t>6.776</w:t>
            </w:r>
          </w:p>
        </w:tc>
        <w:tc>
          <w:tcPr>
            <w:tcW w:w="1152" w:type="dxa"/>
            <w:vAlign w:val="bottom"/>
          </w:tcPr>
          <w:p w14:paraId="79B9ADB2" w14:textId="0D092994" w:rsidR="003104E8" w:rsidRPr="00ED40F9" w:rsidRDefault="003104E8" w:rsidP="003104E8">
            <w:pPr>
              <w:pStyle w:val="TableText"/>
              <w:spacing w:before="30" w:after="30"/>
              <w:ind w:right="240"/>
              <w:jc w:val="right"/>
            </w:pPr>
            <w:r w:rsidRPr="00ED40F9">
              <w:rPr>
                <w:color w:val="000000"/>
              </w:rPr>
              <w:t>8.418</w:t>
            </w:r>
          </w:p>
        </w:tc>
        <w:tc>
          <w:tcPr>
            <w:tcW w:w="1440" w:type="dxa"/>
            <w:vAlign w:val="bottom"/>
          </w:tcPr>
          <w:p w14:paraId="63496DBD" w14:textId="3B2AE3DC" w:rsidR="003104E8" w:rsidRPr="00ED40F9" w:rsidRDefault="003104E8" w:rsidP="003104E8">
            <w:pPr>
              <w:pStyle w:val="TableText"/>
              <w:spacing w:before="30" w:after="30"/>
              <w:ind w:right="465"/>
              <w:jc w:val="right"/>
            </w:pPr>
            <w:r w:rsidRPr="00ED40F9">
              <w:rPr>
                <w:color w:val="000000"/>
              </w:rPr>
              <w:t>3.996</w:t>
            </w:r>
          </w:p>
        </w:tc>
        <w:tc>
          <w:tcPr>
            <w:tcW w:w="1205" w:type="dxa"/>
            <w:vAlign w:val="bottom"/>
          </w:tcPr>
          <w:p w14:paraId="1303D10B" w14:textId="4182E4BF" w:rsidR="003104E8" w:rsidRPr="00ED40F9" w:rsidRDefault="003104E8" w:rsidP="003104E8">
            <w:pPr>
              <w:pStyle w:val="TableText"/>
              <w:spacing w:before="30" w:after="30"/>
              <w:ind w:right="340"/>
              <w:jc w:val="right"/>
            </w:pPr>
            <w:r w:rsidRPr="00ED40F9">
              <w:rPr>
                <w:color w:val="000000"/>
              </w:rPr>
              <w:t>5.253</w:t>
            </w:r>
          </w:p>
        </w:tc>
        <w:tc>
          <w:tcPr>
            <w:tcW w:w="1267" w:type="dxa"/>
            <w:vAlign w:val="bottom"/>
          </w:tcPr>
          <w:p w14:paraId="14773D42" w14:textId="4FFEB2B0" w:rsidR="003104E8" w:rsidRPr="00ED40F9" w:rsidRDefault="003104E8" w:rsidP="003104E8">
            <w:pPr>
              <w:pStyle w:val="TableText"/>
              <w:spacing w:before="30" w:after="30"/>
              <w:ind w:right="340"/>
              <w:jc w:val="right"/>
            </w:pPr>
            <w:r w:rsidRPr="00ED40F9">
              <w:rPr>
                <w:color w:val="000000"/>
              </w:rPr>
              <w:t>0.367</w:t>
            </w:r>
          </w:p>
        </w:tc>
      </w:tr>
      <w:tr w:rsidR="003104E8" w:rsidRPr="00ED40F9" w14:paraId="5EF19A30" w14:textId="77777777" w:rsidTr="002C2224">
        <w:trPr>
          <w:cantSplit/>
        </w:trPr>
        <w:tc>
          <w:tcPr>
            <w:tcW w:w="2074" w:type="dxa"/>
            <w:vAlign w:val="bottom"/>
            <w:hideMark/>
          </w:tcPr>
          <w:p w14:paraId="6BF45653" w14:textId="094FE290" w:rsidR="003104E8" w:rsidRPr="00ED40F9" w:rsidRDefault="003104E8" w:rsidP="003104E8">
            <w:pPr>
              <w:pStyle w:val="TableTextIndent1"/>
              <w:spacing w:before="30" w:after="30"/>
            </w:pPr>
            <w:r w:rsidRPr="00ED40F9">
              <w:t>More than 4-year college</w:t>
            </w:r>
          </w:p>
        </w:tc>
        <w:tc>
          <w:tcPr>
            <w:tcW w:w="994" w:type="dxa"/>
            <w:vAlign w:val="bottom"/>
          </w:tcPr>
          <w:p w14:paraId="17A09B07" w14:textId="73F5FBEC" w:rsidR="003104E8" w:rsidRPr="00ED40F9" w:rsidRDefault="003104E8" w:rsidP="003104E8">
            <w:pPr>
              <w:pStyle w:val="TableText"/>
              <w:spacing w:before="30" w:after="30"/>
              <w:ind w:right="202"/>
              <w:jc w:val="right"/>
            </w:pPr>
            <w:r w:rsidRPr="00ED40F9">
              <w:rPr>
                <w:color w:val="000000"/>
              </w:rPr>
              <w:t>6.531</w:t>
            </w:r>
          </w:p>
        </w:tc>
        <w:tc>
          <w:tcPr>
            <w:tcW w:w="1224" w:type="dxa"/>
            <w:vAlign w:val="bottom"/>
          </w:tcPr>
          <w:p w14:paraId="07680C2D" w14:textId="163816F8" w:rsidR="003104E8" w:rsidRPr="00ED40F9" w:rsidRDefault="003104E8" w:rsidP="003104E8">
            <w:pPr>
              <w:pStyle w:val="TableText"/>
              <w:spacing w:before="30" w:after="30"/>
              <w:ind w:right="340"/>
              <w:jc w:val="right"/>
            </w:pPr>
            <w:r w:rsidRPr="00ED40F9">
              <w:rPr>
                <w:color w:val="000000"/>
              </w:rPr>
              <w:t>8.677</w:t>
            </w:r>
          </w:p>
        </w:tc>
        <w:tc>
          <w:tcPr>
            <w:tcW w:w="1152" w:type="dxa"/>
            <w:vAlign w:val="bottom"/>
          </w:tcPr>
          <w:p w14:paraId="3DA7C967" w14:textId="2A99BC14" w:rsidR="003104E8" w:rsidRPr="00ED40F9" w:rsidRDefault="003104E8" w:rsidP="003104E8">
            <w:pPr>
              <w:pStyle w:val="TableText"/>
              <w:spacing w:before="30" w:after="30"/>
              <w:ind w:right="240"/>
              <w:jc w:val="right"/>
            </w:pPr>
            <w:r w:rsidRPr="00ED40F9">
              <w:rPr>
                <w:color w:val="000000"/>
              </w:rPr>
              <w:t>10.174</w:t>
            </w:r>
          </w:p>
        </w:tc>
        <w:tc>
          <w:tcPr>
            <w:tcW w:w="1440" w:type="dxa"/>
            <w:vAlign w:val="bottom"/>
          </w:tcPr>
          <w:p w14:paraId="68E650F4" w14:textId="7EF9CBF4" w:rsidR="003104E8" w:rsidRPr="00ED40F9" w:rsidRDefault="003104E8" w:rsidP="003104E8">
            <w:pPr>
              <w:pStyle w:val="TableText"/>
              <w:spacing w:before="30" w:after="30"/>
              <w:ind w:right="465"/>
              <w:jc w:val="right"/>
            </w:pPr>
            <w:r w:rsidRPr="00ED40F9">
              <w:rPr>
                <w:color w:val="000000"/>
              </w:rPr>
              <w:t>5.053</w:t>
            </w:r>
          </w:p>
        </w:tc>
        <w:tc>
          <w:tcPr>
            <w:tcW w:w="1205" w:type="dxa"/>
            <w:vAlign w:val="bottom"/>
          </w:tcPr>
          <w:p w14:paraId="66BC86FE" w14:textId="6B4B6F3E" w:rsidR="003104E8" w:rsidRPr="00ED40F9" w:rsidRDefault="003104E8" w:rsidP="003104E8">
            <w:pPr>
              <w:pStyle w:val="TableText"/>
              <w:spacing w:before="30" w:after="30"/>
              <w:ind w:right="340"/>
              <w:jc w:val="right"/>
            </w:pPr>
            <w:r w:rsidRPr="00ED40F9">
              <w:rPr>
                <w:color w:val="000000"/>
              </w:rPr>
              <w:t>6.957</w:t>
            </w:r>
          </w:p>
        </w:tc>
        <w:tc>
          <w:tcPr>
            <w:tcW w:w="1267" w:type="dxa"/>
            <w:vAlign w:val="bottom"/>
          </w:tcPr>
          <w:p w14:paraId="69939CC1" w14:textId="7FB2EE2D" w:rsidR="003104E8" w:rsidRPr="00ED40F9" w:rsidRDefault="003104E8" w:rsidP="003104E8">
            <w:pPr>
              <w:pStyle w:val="TableText"/>
              <w:spacing w:before="30" w:after="30"/>
              <w:ind w:right="340"/>
              <w:jc w:val="right"/>
            </w:pPr>
            <w:r w:rsidRPr="00ED40F9">
              <w:rPr>
                <w:color w:val="000000"/>
              </w:rPr>
              <w:t>1.032</w:t>
            </w:r>
          </w:p>
        </w:tc>
      </w:tr>
      <w:tr w:rsidR="003104E8" w:rsidRPr="00ED40F9" w14:paraId="4464244B" w14:textId="77777777" w:rsidTr="002C2224">
        <w:trPr>
          <w:cantSplit/>
        </w:trPr>
        <w:tc>
          <w:tcPr>
            <w:tcW w:w="2074" w:type="dxa"/>
            <w:vAlign w:val="bottom"/>
            <w:hideMark/>
          </w:tcPr>
          <w:p w14:paraId="75B509DD" w14:textId="77777777" w:rsidR="003104E8" w:rsidRPr="00ED40F9" w:rsidRDefault="003104E8" w:rsidP="003104E8">
            <w:pPr>
              <w:pStyle w:val="TableText"/>
              <w:spacing w:before="30" w:after="30"/>
            </w:pPr>
            <w:r w:rsidRPr="00ED40F9">
              <w:t>Years on Dialysis</w:t>
            </w:r>
          </w:p>
          <w:p w14:paraId="3D4848BD" w14:textId="77777777" w:rsidR="003104E8" w:rsidRPr="00ED40F9" w:rsidRDefault="003104E8" w:rsidP="003104E8">
            <w:pPr>
              <w:pStyle w:val="TableTextIndent1"/>
              <w:spacing w:before="30" w:after="30"/>
            </w:pPr>
            <w:r w:rsidRPr="00ED40F9">
              <w:t>1 Year</w:t>
            </w:r>
          </w:p>
        </w:tc>
        <w:tc>
          <w:tcPr>
            <w:tcW w:w="994" w:type="dxa"/>
            <w:vAlign w:val="bottom"/>
          </w:tcPr>
          <w:p w14:paraId="191B5267" w14:textId="4D7B8524" w:rsidR="003104E8" w:rsidRPr="00ED40F9" w:rsidRDefault="003104E8" w:rsidP="003104E8">
            <w:pPr>
              <w:pStyle w:val="TableText"/>
              <w:spacing w:before="30" w:after="30"/>
              <w:ind w:right="202"/>
              <w:jc w:val="right"/>
            </w:pPr>
            <w:r w:rsidRPr="00ED40F9">
              <w:rPr>
                <w:color w:val="000000"/>
              </w:rPr>
              <w:t>1.415</w:t>
            </w:r>
          </w:p>
        </w:tc>
        <w:tc>
          <w:tcPr>
            <w:tcW w:w="1224" w:type="dxa"/>
            <w:vAlign w:val="bottom"/>
          </w:tcPr>
          <w:p w14:paraId="483507CB" w14:textId="688A1808" w:rsidR="003104E8" w:rsidRPr="00ED40F9" w:rsidRDefault="003104E8" w:rsidP="003104E8">
            <w:pPr>
              <w:pStyle w:val="TableText"/>
              <w:spacing w:before="30" w:after="30"/>
              <w:ind w:right="340"/>
              <w:jc w:val="right"/>
            </w:pPr>
            <w:r w:rsidRPr="00ED40F9">
              <w:rPr>
                <w:color w:val="000000"/>
              </w:rPr>
              <w:t>-3.502</w:t>
            </w:r>
          </w:p>
        </w:tc>
        <w:tc>
          <w:tcPr>
            <w:tcW w:w="1152" w:type="dxa"/>
            <w:vAlign w:val="bottom"/>
          </w:tcPr>
          <w:p w14:paraId="3578D070" w14:textId="78F95979" w:rsidR="003104E8" w:rsidRPr="00ED40F9" w:rsidRDefault="003104E8" w:rsidP="003104E8">
            <w:pPr>
              <w:pStyle w:val="TableText"/>
              <w:spacing w:before="30" w:after="30"/>
              <w:ind w:right="240"/>
              <w:jc w:val="right"/>
            </w:pPr>
            <w:r w:rsidRPr="00ED40F9">
              <w:rPr>
                <w:color w:val="000000"/>
              </w:rPr>
              <w:t>-4.022</w:t>
            </w:r>
          </w:p>
        </w:tc>
        <w:tc>
          <w:tcPr>
            <w:tcW w:w="1440" w:type="dxa"/>
            <w:vAlign w:val="bottom"/>
          </w:tcPr>
          <w:p w14:paraId="76E11C6B" w14:textId="0CB0DFD1" w:rsidR="003104E8" w:rsidRPr="00ED40F9" w:rsidRDefault="003104E8" w:rsidP="003104E8">
            <w:pPr>
              <w:pStyle w:val="TableText"/>
              <w:spacing w:before="30" w:after="30"/>
              <w:ind w:right="465"/>
              <w:jc w:val="right"/>
            </w:pPr>
            <w:r w:rsidRPr="00ED40F9">
              <w:rPr>
                <w:color w:val="000000"/>
              </w:rPr>
              <w:t>1.290</w:t>
            </w:r>
          </w:p>
        </w:tc>
        <w:tc>
          <w:tcPr>
            <w:tcW w:w="1205" w:type="dxa"/>
            <w:vAlign w:val="bottom"/>
          </w:tcPr>
          <w:p w14:paraId="350C3CDE" w14:textId="6FB34514" w:rsidR="003104E8" w:rsidRPr="00ED40F9" w:rsidRDefault="003104E8" w:rsidP="003104E8">
            <w:pPr>
              <w:pStyle w:val="TableText"/>
              <w:spacing w:before="30" w:after="30"/>
              <w:ind w:right="340"/>
              <w:jc w:val="right"/>
            </w:pPr>
            <w:r w:rsidRPr="00ED40F9">
              <w:rPr>
                <w:color w:val="000000"/>
              </w:rPr>
              <w:t>-3.486</w:t>
            </w:r>
          </w:p>
        </w:tc>
        <w:tc>
          <w:tcPr>
            <w:tcW w:w="1267" w:type="dxa"/>
            <w:vAlign w:val="bottom"/>
          </w:tcPr>
          <w:p w14:paraId="3187DE33" w14:textId="568673D8" w:rsidR="003104E8" w:rsidRPr="00ED40F9" w:rsidRDefault="003104E8" w:rsidP="003104E8">
            <w:pPr>
              <w:pStyle w:val="TableText"/>
              <w:spacing w:before="30" w:after="30"/>
              <w:ind w:right="340"/>
              <w:jc w:val="right"/>
            </w:pPr>
            <w:r w:rsidRPr="00ED40F9">
              <w:rPr>
                <w:color w:val="000000"/>
              </w:rPr>
              <w:t>1.682</w:t>
            </w:r>
          </w:p>
        </w:tc>
      </w:tr>
      <w:tr w:rsidR="003104E8" w:rsidRPr="00ED40F9" w14:paraId="56A1FCC4" w14:textId="77777777" w:rsidTr="002C2224">
        <w:trPr>
          <w:cantSplit/>
        </w:trPr>
        <w:tc>
          <w:tcPr>
            <w:tcW w:w="2074" w:type="dxa"/>
            <w:vAlign w:val="bottom"/>
            <w:hideMark/>
          </w:tcPr>
          <w:p w14:paraId="50D11BF3" w14:textId="77777777" w:rsidR="003104E8" w:rsidRPr="00ED40F9" w:rsidRDefault="003104E8" w:rsidP="003104E8">
            <w:pPr>
              <w:pStyle w:val="TableTextIndent1"/>
              <w:spacing w:before="30" w:after="30"/>
            </w:pPr>
            <w:r w:rsidRPr="00ED40F9">
              <w:t>2 Years</w:t>
            </w:r>
          </w:p>
        </w:tc>
        <w:tc>
          <w:tcPr>
            <w:tcW w:w="994" w:type="dxa"/>
            <w:vAlign w:val="bottom"/>
          </w:tcPr>
          <w:p w14:paraId="012A16CB" w14:textId="2F81348E" w:rsidR="003104E8" w:rsidRPr="00ED40F9" w:rsidRDefault="003104E8" w:rsidP="003104E8">
            <w:pPr>
              <w:pStyle w:val="TableText"/>
              <w:spacing w:before="30" w:after="30"/>
              <w:ind w:right="202"/>
              <w:jc w:val="right"/>
            </w:pPr>
            <w:r w:rsidRPr="00ED40F9">
              <w:rPr>
                <w:color w:val="000000"/>
              </w:rPr>
              <w:t>1.242</w:t>
            </w:r>
          </w:p>
        </w:tc>
        <w:tc>
          <w:tcPr>
            <w:tcW w:w="1224" w:type="dxa"/>
            <w:vAlign w:val="bottom"/>
          </w:tcPr>
          <w:p w14:paraId="46B9113C" w14:textId="010B919F" w:rsidR="003104E8" w:rsidRPr="00ED40F9" w:rsidRDefault="003104E8" w:rsidP="003104E8">
            <w:pPr>
              <w:pStyle w:val="TableText"/>
              <w:spacing w:before="30" w:after="30"/>
              <w:ind w:right="340"/>
              <w:jc w:val="right"/>
            </w:pPr>
            <w:r w:rsidRPr="00ED40F9">
              <w:rPr>
                <w:color w:val="000000"/>
              </w:rPr>
              <w:t>-0.962</w:t>
            </w:r>
          </w:p>
        </w:tc>
        <w:tc>
          <w:tcPr>
            <w:tcW w:w="1152" w:type="dxa"/>
            <w:vAlign w:val="bottom"/>
          </w:tcPr>
          <w:p w14:paraId="44D6FA12" w14:textId="6EC616FC" w:rsidR="003104E8" w:rsidRPr="00ED40F9" w:rsidRDefault="003104E8" w:rsidP="003104E8">
            <w:pPr>
              <w:pStyle w:val="TableText"/>
              <w:spacing w:before="30" w:after="30"/>
              <w:ind w:right="240"/>
              <w:jc w:val="right"/>
            </w:pPr>
            <w:r w:rsidRPr="00ED40F9">
              <w:rPr>
                <w:color w:val="000000"/>
              </w:rPr>
              <w:t>-1.296</w:t>
            </w:r>
          </w:p>
        </w:tc>
        <w:tc>
          <w:tcPr>
            <w:tcW w:w="1440" w:type="dxa"/>
            <w:vAlign w:val="bottom"/>
          </w:tcPr>
          <w:p w14:paraId="06447097" w14:textId="26E30984" w:rsidR="003104E8" w:rsidRPr="00ED40F9" w:rsidRDefault="003104E8" w:rsidP="003104E8">
            <w:pPr>
              <w:pStyle w:val="TableText"/>
              <w:spacing w:before="30" w:after="30"/>
              <w:ind w:right="465"/>
              <w:jc w:val="right"/>
            </w:pPr>
            <w:r w:rsidRPr="00ED40F9">
              <w:rPr>
                <w:color w:val="000000"/>
              </w:rPr>
              <w:t>1.105</w:t>
            </w:r>
          </w:p>
        </w:tc>
        <w:tc>
          <w:tcPr>
            <w:tcW w:w="1205" w:type="dxa"/>
            <w:vAlign w:val="bottom"/>
          </w:tcPr>
          <w:p w14:paraId="0AA0017D" w14:textId="275A9362" w:rsidR="003104E8" w:rsidRPr="00ED40F9" w:rsidRDefault="003104E8" w:rsidP="003104E8">
            <w:pPr>
              <w:pStyle w:val="TableText"/>
              <w:spacing w:before="30" w:after="30"/>
              <w:ind w:right="340"/>
              <w:jc w:val="right"/>
            </w:pPr>
            <w:r w:rsidRPr="00ED40F9">
              <w:rPr>
                <w:color w:val="000000"/>
              </w:rPr>
              <w:t>-0.935</w:t>
            </w:r>
          </w:p>
        </w:tc>
        <w:tc>
          <w:tcPr>
            <w:tcW w:w="1267" w:type="dxa"/>
            <w:vAlign w:val="bottom"/>
          </w:tcPr>
          <w:p w14:paraId="3765C777" w14:textId="776766C7" w:rsidR="003104E8" w:rsidRPr="00ED40F9" w:rsidRDefault="003104E8" w:rsidP="003104E8">
            <w:pPr>
              <w:pStyle w:val="TableText"/>
              <w:spacing w:before="30" w:after="30"/>
              <w:ind w:right="340"/>
              <w:jc w:val="right"/>
            </w:pPr>
            <w:r w:rsidRPr="00ED40F9">
              <w:rPr>
                <w:color w:val="000000"/>
              </w:rPr>
              <w:t>0.887</w:t>
            </w:r>
          </w:p>
        </w:tc>
      </w:tr>
      <w:tr w:rsidR="003104E8" w:rsidRPr="00ED40F9" w14:paraId="11CD4490" w14:textId="77777777" w:rsidTr="002C2224">
        <w:trPr>
          <w:cantSplit/>
        </w:trPr>
        <w:tc>
          <w:tcPr>
            <w:tcW w:w="2074" w:type="dxa"/>
            <w:vAlign w:val="bottom"/>
            <w:hideMark/>
          </w:tcPr>
          <w:p w14:paraId="1F6AD18F" w14:textId="77777777" w:rsidR="003104E8" w:rsidRPr="00ED40F9" w:rsidRDefault="003104E8" w:rsidP="003104E8">
            <w:pPr>
              <w:pStyle w:val="TableTextIndent1"/>
              <w:spacing w:before="30" w:after="30"/>
            </w:pPr>
            <w:r w:rsidRPr="00ED40F9">
              <w:t>3–4 Years</w:t>
            </w:r>
          </w:p>
        </w:tc>
        <w:tc>
          <w:tcPr>
            <w:tcW w:w="994" w:type="dxa"/>
            <w:vAlign w:val="bottom"/>
          </w:tcPr>
          <w:p w14:paraId="5FF61312" w14:textId="03BF2EE1" w:rsidR="003104E8" w:rsidRPr="00ED40F9" w:rsidRDefault="003104E8" w:rsidP="003104E8">
            <w:pPr>
              <w:pStyle w:val="TableText"/>
              <w:spacing w:before="30" w:after="30"/>
              <w:ind w:right="202"/>
              <w:jc w:val="right"/>
            </w:pPr>
            <w:r w:rsidRPr="00ED40F9">
              <w:t>RC</w:t>
            </w:r>
          </w:p>
        </w:tc>
        <w:tc>
          <w:tcPr>
            <w:tcW w:w="1224" w:type="dxa"/>
            <w:vAlign w:val="bottom"/>
          </w:tcPr>
          <w:p w14:paraId="7E46753F" w14:textId="43F10EAA" w:rsidR="003104E8" w:rsidRPr="00ED40F9" w:rsidRDefault="003104E8" w:rsidP="003104E8">
            <w:pPr>
              <w:pStyle w:val="TableText"/>
              <w:spacing w:before="30" w:after="30"/>
              <w:ind w:right="340"/>
              <w:jc w:val="right"/>
            </w:pPr>
            <w:r w:rsidRPr="00ED40F9">
              <w:t>RC</w:t>
            </w:r>
          </w:p>
        </w:tc>
        <w:tc>
          <w:tcPr>
            <w:tcW w:w="1152" w:type="dxa"/>
            <w:vAlign w:val="bottom"/>
          </w:tcPr>
          <w:p w14:paraId="700CFEAD" w14:textId="6B5D7458" w:rsidR="003104E8" w:rsidRPr="00ED40F9" w:rsidRDefault="003104E8" w:rsidP="003104E8">
            <w:pPr>
              <w:pStyle w:val="TableText"/>
              <w:spacing w:before="30" w:after="30"/>
              <w:ind w:right="240"/>
              <w:jc w:val="right"/>
            </w:pPr>
            <w:r w:rsidRPr="00ED40F9">
              <w:t>RC</w:t>
            </w:r>
          </w:p>
        </w:tc>
        <w:tc>
          <w:tcPr>
            <w:tcW w:w="1440" w:type="dxa"/>
            <w:vAlign w:val="bottom"/>
          </w:tcPr>
          <w:p w14:paraId="3D931860" w14:textId="2C705C88" w:rsidR="003104E8" w:rsidRPr="00ED40F9" w:rsidRDefault="003104E8" w:rsidP="003104E8">
            <w:pPr>
              <w:pStyle w:val="TableText"/>
              <w:spacing w:before="30" w:after="30"/>
              <w:ind w:right="465"/>
              <w:jc w:val="right"/>
            </w:pPr>
            <w:r w:rsidRPr="00ED40F9">
              <w:t>RC</w:t>
            </w:r>
          </w:p>
        </w:tc>
        <w:tc>
          <w:tcPr>
            <w:tcW w:w="1205" w:type="dxa"/>
            <w:vAlign w:val="bottom"/>
          </w:tcPr>
          <w:p w14:paraId="4F1AF982" w14:textId="5D491903" w:rsidR="003104E8" w:rsidRPr="00ED40F9" w:rsidRDefault="003104E8" w:rsidP="003104E8">
            <w:pPr>
              <w:pStyle w:val="TableText"/>
              <w:spacing w:before="30" w:after="30"/>
              <w:ind w:right="340"/>
              <w:jc w:val="right"/>
            </w:pPr>
            <w:r w:rsidRPr="00ED40F9">
              <w:t>RC</w:t>
            </w:r>
          </w:p>
        </w:tc>
        <w:tc>
          <w:tcPr>
            <w:tcW w:w="1267" w:type="dxa"/>
            <w:vAlign w:val="bottom"/>
          </w:tcPr>
          <w:p w14:paraId="58E2D9E0" w14:textId="45A53371" w:rsidR="003104E8" w:rsidRPr="00ED40F9" w:rsidRDefault="003104E8" w:rsidP="003104E8">
            <w:pPr>
              <w:pStyle w:val="TableText"/>
              <w:spacing w:before="30" w:after="30"/>
              <w:ind w:right="340"/>
              <w:jc w:val="right"/>
            </w:pPr>
            <w:r w:rsidRPr="00ED40F9">
              <w:t>RC</w:t>
            </w:r>
          </w:p>
        </w:tc>
      </w:tr>
      <w:tr w:rsidR="003104E8" w:rsidRPr="00ED40F9" w14:paraId="4F799F4A" w14:textId="77777777" w:rsidTr="002C2224">
        <w:trPr>
          <w:cantSplit/>
        </w:trPr>
        <w:tc>
          <w:tcPr>
            <w:tcW w:w="2074" w:type="dxa"/>
            <w:vAlign w:val="bottom"/>
            <w:hideMark/>
          </w:tcPr>
          <w:p w14:paraId="0ACC0828" w14:textId="77777777" w:rsidR="003104E8" w:rsidRPr="00ED40F9" w:rsidRDefault="003104E8" w:rsidP="003104E8">
            <w:pPr>
              <w:pStyle w:val="TableTextIndent1"/>
              <w:spacing w:before="30" w:after="30"/>
            </w:pPr>
            <w:r w:rsidRPr="00ED40F9">
              <w:t>5–7 Years</w:t>
            </w:r>
          </w:p>
        </w:tc>
        <w:tc>
          <w:tcPr>
            <w:tcW w:w="994" w:type="dxa"/>
            <w:vAlign w:val="bottom"/>
          </w:tcPr>
          <w:p w14:paraId="506190B7" w14:textId="18ABA7DD" w:rsidR="003104E8" w:rsidRPr="00ED40F9" w:rsidRDefault="003104E8" w:rsidP="003104E8">
            <w:pPr>
              <w:pStyle w:val="TableText"/>
              <w:spacing w:before="30" w:after="30"/>
              <w:ind w:right="202"/>
              <w:jc w:val="right"/>
            </w:pPr>
            <w:r w:rsidRPr="00ED40F9">
              <w:rPr>
                <w:color w:val="000000"/>
              </w:rPr>
              <w:t>-2.157</w:t>
            </w:r>
          </w:p>
        </w:tc>
        <w:tc>
          <w:tcPr>
            <w:tcW w:w="1224" w:type="dxa"/>
            <w:vAlign w:val="bottom"/>
          </w:tcPr>
          <w:p w14:paraId="49F9A06F" w14:textId="7A8FAEE1" w:rsidR="003104E8" w:rsidRPr="00ED40F9" w:rsidRDefault="003104E8" w:rsidP="003104E8">
            <w:pPr>
              <w:pStyle w:val="TableText"/>
              <w:spacing w:before="30" w:after="30"/>
              <w:ind w:right="340"/>
              <w:jc w:val="right"/>
            </w:pPr>
            <w:r w:rsidRPr="00ED40F9">
              <w:rPr>
                <w:color w:val="000000"/>
              </w:rPr>
              <w:t>0.902</w:t>
            </w:r>
          </w:p>
        </w:tc>
        <w:tc>
          <w:tcPr>
            <w:tcW w:w="1152" w:type="dxa"/>
            <w:vAlign w:val="bottom"/>
          </w:tcPr>
          <w:p w14:paraId="088CA801" w14:textId="08967F60" w:rsidR="003104E8" w:rsidRPr="00ED40F9" w:rsidRDefault="003104E8" w:rsidP="003104E8">
            <w:pPr>
              <w:pStyle w:val="TableText"/>
              <w:spacing w:before="30" w:after="30"/>
              <w:ind w:right="240"/>
              <w:jc w:val="right"/>
            </w:pPr>
            <w:r w:rsidRPr="00ED40F9">
              <w:rPr>
                <w:color w:val="000000"/>
              </w:rPr>
              <w:t>0.795</w:t>
            </w:r>
          </w:p>
        </w:tc>
        <w:tc>
          <w:tcPr>
            <w:tcW w:w="1440" w:type="dxa"/>
            <w:vAlign w:val="bottom"/>
          </w:tcPr>
          <w:p w14:paraId="1715F480" w14:textId="1563F4E3" w:rsidR="003104E8" w:rsidRPr="00ED40F9" w:rsidRDefault="003104E8" w:rsidP="003104E8">
            <w:pPr>
              <w:pStyle w:val="TableText"/>
              <w:spacing w:before="30" w:after="30"/>
              <w:ind w:right="465"/>
              <w:jc w:val="right"/>
            </w:pPr>
            <w:r w:rsidRPr="00ED40F9">
              <w:rPr>
                <w:color w:val="000000"/>
              </w:rPr>
              <w:t>-1.043</w:t>
            </w:r>
          </w:p>
        </w:tc>
        <w:tc>
          <w:tcPr>
            <w:tcW w:w="1205" w:type="dxa"/>
            <w:vAlign w:val="bottom"/>
          </w:tcPr>
          <w:p w14:paraId="40518693" w14:textId="0CB2C112" w:rsidR="003104E8" w:rsidRPr="00ED40F9" w:rsidRDefault="003104E8" w:rsidP="003104E8">
            <w:pPr>
              <w:pStyle w:val="TableText"/>
              <w:spacing w:before="30" w:after="30"/>
              <w:ind w:right="340"/>
              <w:jc w:val="right"/>
            </w:pPr>
            <w:r w:rsidRPr="00ED40F9">
              <w:rPr>
                <w:color w:val="000000"/>
              </w:rPr>
              <w:t>1.114</w:t>
            </w:r>
          </w:p>
        </w:tc>
        <w:tc>
          <w:tcPr>
            <w:tcW w:w="1267" w:type="dxa"/>
            <w:vAlign w:val="bottom"/>
          </w:tcPr>
          <w:p w14:paraId="12A49876" w14:textId="2AA56AD9" w:rsidR="003104E8" w:rsidRPr="00ED40F9" w:rsidRDefault="003104E8" w:rsidP="003104E8">
            <w:pPr>
              <w:pStyle w:val="TableText"/>
              <w:spacing w:before="30" w:after="30"/>
              <w:ind w:right="340"/>
              <w:jc w:val="right"/>
            </w:pPr>
            <w:r w:rsidRPr="00ED40F9">
              <w:rPr>
                <w:color w:val="000000"/>
              </w:rPr>
              <w:t>-1.570</w:t>
            </w:r>
          </w:p>
        </w:tc>
      </w:tr>
      <w:tr w:rsidR="003104E8" w:rsidRPr="00ED40F9" w14:paraId="1C4A546D" w14:textId="77777777" w:rsidTr="002C2224">
        <w:trPr>
          <w:cantSplit/>
        </w:trPr>
        <w:tc>
          <w:tcPr>
            <w:tcW w:w="2074" w:type="dxa"/>
            <w:vAlign w:val="bottom"/>
            <w:hideMark/>
          </w:tcPr>
          <w:p w14:paraId="07E0AB1C" w14:textId="77777777" w:rsidR="003104E8" w:rsidRPr="00ED40F9" w:rsidRDefault="003104E8" w:rsidP="003104E8">
            <w:pPr>
              <w:pStyle w:val="TableTextIndent1"/>
              <w:spacing w:before="30" w:after="30"/>
            </w:pPr>
            <w:r w:rsidRPr="00ED40F9">
              <w:t>8+ Years</w:t>
            </w:r>
          </w:p>
        </w:tc>
        <w:tc>
          <w:tcPr>
            <w:tcW w:w="994" w:type="dxa"/>
            <w:vAlign w:val="bottom"/>
          </w:tcPr>
          <w:p w14:paraId="511100C0" w14:textId="65B84F2D" w:rsidR="003104E8" w:rsidRPr="00ED40F9" w:rsidRDefault="003104E8" w:rsidP="003104E8">
            <w:pPr>
              <w:pStyle w:val="TableText"/>
              <w:spacing w:before="30" w:after="30"/>
              <w:ind w:right="202"/>
              <w:jc w:val="right"/>
            </w:pPr>
            <w:r w:rsidRPr="00ED40F9">
              <w:rPr>
                <w:color w:val="000000"/>
              </w:rPr>
              <w:t>-4.331</w:t>
            </w:r>
          </w:p>
        </w:tc>
        <w:tc>
          <w:tcPr>
            <w:tcW w:w="1224" w:type="dxa"/>
            <w:vAlign w:val="bottom"/>
          </w:tcPr>
          <w:p w14:paraId="1456ACB4" w14:textId="3B6C3ADE" w:rsidR="003104E8" w:rsidRPr="00ED40F9" w:rsidRDefault="003104E8" w:rsidP="003104E8">
            <w:pPr>
              <w:pStyle w:val="TableText"/>
              <w:spacing w:before="30" w:after="30"/>
              <w:ind w:right="340"/>
              <w:jc w:val="right"/>
            </w:pPr>
            <w:r w:rsidRPr="00ED40F9">
              <w:rPr>
                <w:color w:val="000000"/>
              </w:rPr>
              <w:t>1.481</w:t>
            </w:r>
          </w:p>
        </w:tc>
        <w:tc>
          <w:tcPr>
            <w:tcW w:w="1152" w:type="dxa"/>
            <w:vAlign w:val="bottom"/>
          </w:tcPr>
          <w:p w14:paraId="5C2C3EE5" w14:textId="27F7BEE5" w:rsidR="003104E8" w:rsidRPr="00ED40F9" w:rsidRDefault="003104E8" w:rsidP="003104E8">
            <w:pPr>
              <w:pStyle w:val="TableText"/>
              <w:spacing w:before="30" w:after="30"/>
              <w:ind w:right="240"/>
              <w:jc w:val="right"/>
            </w:pPr>
            <w:r w:rsidRPr="00ED40F9">
              <w:rPr>
                <w:color w:val="000000"/>
              </w:rPr>
              <w:t>1.473</w:t>
            </w:r>
          </w:p>
        </w:tc>
        <w:tc>
          <w:tcPr>
            <w:tcW w:w="1440" w:type="dxa"/>
            <w:vAlign w:val="bottom"/>
          </w:tcPr>
          <w:p w14:paraId="2875B84D" w14:textId="03717335" w:rsidR="003104E8" w:rsidRPr="00ED40F9" w:rsidRDefault="003104E8" w:rsidP="003104E8">
            <w:pPr>
              <w:pStyle w:val="TableText"/>
              <w:spacing w:before="30" w:after="30"/>
              <w:ind w:right="465"/>
              <w:jc w:val="right"/>
            </w:pPr>
            <w:r w:rsidRPr="00ED40F9">
              <w:rPr>
                <w:color w:val="000000"/>
              </w:rPr>
              <w:t>-2.502</w:t>
            </w:r>
          </w:p>
        </w:tc>
        <w:tc>
          <w:tcPr>
            <w:tcW w:w="1205" w:type="dxa"/>
            <w:vAlign w:val="bottom"/>
          </w:tcPr>
          <w:p w14:paraId="472C2509" w14:textId="4481FC0A" w:rsidR="003104E8" w:rsidRPr="00ED40F9" w:rsidRDefault="003104E8" w:rsidP="003104E8">
            <w:pPr>
              <w:pStyle w:val="TableText"/>
              <w:spacing w:before="30" w:after="30"/>
              <w:ind w:right="340"/>
              <w:jc w:val="right"/>
            </w:pPr>
            <w:r w:rsidRPr="00ED40F9">
              <w:rPr>
                <w:color w:val="000000"/>
              </w:rPr>
              <w:t>2.400</w:t>
            </w:r>
          </w:p>
        </w:tc>
        <w:tc>
          <w:tcPr>
            <w:tcW w:w="1267" w:type="dxa"/>
            <w:vAlign w:val="bottom"/>
          </w:tcPr>
          <w:p w14:paraId="0395938E" w14:textId="52C645BC" w:rsidR="003104E8" w:rsidRPr="00ED40F9" w:rsidRDefault="003104E8" w:rsidP="003104E8">
            <w:pPr>
              <w:pStyle w:val="TableText"/>
              <w:spacing w:before="30" w:after="30"/>
              <w:ind w:right="340"/>
              <w:jc w:val="right"/>
            </w:pPr>
            <w:r w:rsidRPr="00ED40F9">
              <w:rPr>
                <w:color w:val="000000"/>
              </w:rPr>
              <w:t>-3.832</w:t>
            </w:r>
          </w:p>
        </w:tc>
      </w:tr>
    </w:tbl>
    <w:bookmarkEnd w:id="9"/>
    <w:p w14:paraId="6A95A905" w14:textId="77777777" w:rsidR="00D43139" w:rsidRPr="00ED40F9" w:rsidRDefault="00D43139" w:rsidP="00301731">
      <w:pPr>
        <w:pStyle w:val="Source"/>
      </w:pPr>
      <w:r w:rsidRPr="00ED40F9">
        <w:t>RC = Reference Category</w:t>
      </w:r>
    </w:p>
    <w:p w14:paraId="3B2CA103" w14:textId="6621FBBF" w:rsidR="00D43139" w:rsidRPr="00ED40F9" w:rsidRDefault="00D43139" w:rsidP="00BE5F36">
      <w:pPr>
        <w:pStyle w:val="TableTitle"/>
      </w:pPr>
      <w:r w:rsidRPr="00ED40F9">
        <w:lastRenderedPageBreak/>
        <w:t>Table 2.</w:t>
      </w:r>
      <w:r w:rsidRPr="00ED40F9">
        <w:tab/>
      </w:r>
      <w:r w:rsidR="00944FD8" w:rsidRPr="00ED40F9">
        <w:t>“</w:t>
      </w:r>
      <w:r w:rsidRPr="00ED40F9">
        <w:t>Bottom Box</w:t>
      </w:r>
      <w:r w:rsidR="00944FD8" w:rsidRPr="00ED40F9">
        <w:t>”</w:t>
      </w:r>
      <w:r w:rsidRPr="00ED40F9">
        <w:t xml:space="preserve"> ICH CAHPS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p>
    <w:tbl>
      <w:tblPr>
        <w:tblStyle w:val="TableGrid1"/>
        <w:tblW w:w="9361" w:type="dxa"/>
        <w:tblBorders>
          <w:top w:val="single" w:sz="12" w:space="0" w:color="000000"/>
          <w:left w:val="none" w:sz="0" w:space="0" w:color="auto"/>
          <w:right w:val="none" w:sz="0" w:space="0" w:color="auto"/>
        </w:tblBorders>
        <w:tblLayout w:type="fixed"/>
        <w:tblCellMar>
          <w:left w:w="29" w:type="dxa"/>
          <w:right w:w="29" w:type="dxa"/>
        </w:tblCellMar>
        <w:tblLook w:val="04A0" w:firstRow="1" w:lastRow="0" w:firstColumn="1" w:lastColumn="0" w:noHBand="0" w:noVBand="1"/>
        <w:tblDescription w:val="This table shows bottom box patient-mix factors including ratings of kidney doctors, dialysis center and staff, and average of survey items."/>
      </w:tblPr>
      <w:tblGrid>
        <w:gridCol w:w="2074"/>
        <w:gridCol w:w="994"/>
        <w:gridCol w:w="1224"/>
        <w:gridCol w:w="1152"/>
        <w:gridCol w:w="1440"/>
        <w:gridCol w:w="1210"/>
        <w:gridCol w:w="1267"/>
      </w:tblGrid>
      <w:tr w:rsidR="002A0CA3" w:rsidRPr="00ED40F9" w14:paraId="68306E58" w14:textId="77777777" w:rsidTr="00D4354A">
        <w:trPr>
          <w:cantSplit/>
          <w:tblHeader/>
        </w:trPr>
        <w:tc>
          <w:tcPr>
            <w:tcW w:w="2074" w:type="dxa"/>
            <w:noWrap/>
            <w:vAlign w:val="bottom"/>
            <w:hideMark/>
          </w:tcPr>
          <w:p w14:paraId="433E40C8" w14:textId="03405A7A" w:rsidR="002A0CA3" w:rsidRPr="00ED40F9" w:rsidRDefault="002A0CA3" w:rsidP="00451E16">
            <w:pPr>
              <w:pStyle w:val="TableHeader"/>
              <w:spacing w:before="30" w:after="30"/>
              <w:jc w:val="left"/>
            </w:pPr>
            <w:r w:rsidRPr="00ED40F9">
              <w:t>Patient</w:t>
            </w:r>
            <w:r w:rsidR="00CE4540" w:rsidRPr="00ED40F9">
              <w:t>-</w:t>
            </w:r>
            <w:r w:rsidRPr="00ED40F9">
              <w:t>Mix Characteristic</w:t>
            </w:r>
          </w:p>
          <w:p w14:paraId="6C68ECD8" w14:textId="4428C279" w:rsidR="002A0CA3" w:rsidRPr="00ED40F9" w:rsidRDefault="002A0CA3" w:rsidP="00451E16">
            <w:pPr>
              <w:pStyle w:val="TableHeader"/>
              <w:spacing w:before="30" w:after="30"/>
              <w:ind w:left="576" w:hanging="288"/>
              <w:jc w:val="left"/>
            </w:pPr>
            <w:r w:rsidRPr="00ED40F9">
              <w:t>Patient</w:t>
            </w:r>
            <w:r w:rsidR="00CE4540" w:rsidRPr="00ED40F9">
              <w:t>-</w:t>
            </w:r>
            <w:r w:rsidRPr="00ED40F9">
              <w:t>Mix Level</w:t>
            </w:r>
          </w:p>
        </w:tc>
        <w:tc>
          <w:tcPr>
            <w:tcW w:w="994" w:type="dxa"/>
            <w:vAlign w:val="bottom"/>
            <w:hideMark/>
          </w:tcPr>
          <w:p w14:paraId="1052FFB3" w14:textId="77777777" w:rsidR="002A0CA3" w:rsidRPr="00ED40F9" w:rsidRDefault="002A0CA3" w:rsidP="00451E16">
            <w:pPr>
              <w:pStyle w:val="TableHeader"/>
              <w:spacing w:before="30" w:after="30"/>
              <w:rPr>
                <w:bCs/>
              </w:rPr>
            </w:pPr>
            <w:r w:rsidRPr="00ED40F9">
              <w:rPr>
                <w:bCs/>
              </w:rPr>
              <w:t>Rating of Kidney Doctors (Q8)</w:t>
            </w:r>
          </w:p>
        </w:tc>
        <w:tc>
          <w:tcPr>
            <w:tcW w:w="1224" w:type="dxa"/>
            <w:vAlign w:val="bottom"/>
            <w:hideMark/>
          </w:tcPr>
          <w:p w14:paraId="5B2838CA" w14:textId="1BCBD467" w:rsidR="002A0CA3" w:rsidRPr="00ED40F9" w:rsidRDefault="002A0CA3" w:rsidP="00451E16">
            <w:pPr>
              <w:pStyle w:val="TableHeader"/>
              <w:spacing w:before="30" w:after="30"/>
              <w:rPr>
                <w:bCs/>
              </w:rPr>
            </w:pPr>
            <w:r w:rsidRPr="00ED40F9">
              <w:rPr>
                <w:bCs/>
              </w:rPr>
              <w:t>Rating of Dialysis Center Staff (Q3</w:t>
            </w:r>
            <w:r w:rsidR="003D04FD" w:rsidRPr="00ED40F9">
              <w:rPr>
                <w:bCs/>
              </w:rPr>
              <w:t>2</w:t>
            </w:r>
            <w:r w:rsidRPr="00ED40F9">
              <w:rPr>
                <w:bCs/>
              </w:rPr>
              <w:t>)</w:t>
            </w:r>
          </w:p>
        </w:tc>
        <w:tc>
          <w:tcPr>
            <w:tcW w:w="1152" w:type="dxa"/>
            <w:vAlign w:val="bottom"/>
            <w:hideMark/>
          </w:tcPr>
          <w:p w14:paraId="31177127" w14:textId="75A03E7E" w:rsidR="002A0CA3" w:rsidRPr="00ED40F9" w:rsidRDefault="002A0CA3" w:rsidP="00451E16">
            <w:pPr>
              <w:pStyle w:val="TableHeader"/>
              <w:spacing w:before="30" w:after="30"/>
              <w:rPr>
                <w:bCs/>
              </w:rPr>
            </w:pPr>
            <w:r w:rsidRPr="00ED40F9">
              <w:rPr>
                <w:bCs/>
              </w:rPr>
              <w:t>Rating of Dialysis Center (Q3</w:t>
            </w:r>
            <w:r w:rsidR="003D04FD" w:rsidRPr="00ED40F9">
              <w:rPr>
                <w:bCs/>
              </w:rPr>
              <w:t>5</w:t>
            </w:r>
            <w:r w:rsidRPr="00ED40F9">
              <w:rPr>
                <w:bCs/>
              </w:rPr>
              <w:t>)</w:t>
            </w:r>
          </w:p>
        </w:tc>
        <w:tc>
          <w:tcPr>
            <w:tcW w:w="1440" w:type="dxa"/>
            <w:vAlign w:val="bottom"/>
            <w:hideMark/>
          </w:tcPr>
          <w:p w14:paraId="6B5CC1DA" w14:textId="7805F147" w:rsidR="002A0CA3" w:rsidRPr="00ED40F9" w:rsidRDefault="002A0CA3" w:rsidP="00451E16">
            <w:pPr>
              <w:pStyle w:val="TableHeader"/>
              <w:spacing w:before="30" w:after="30"/>
              <w:rPr>
                <w:bCs/>
              </w:rPr>
            </w:pPr>
            <w:r w:rsidRPr="00ED40F9">
              <w:t xml:space="preserve">Average of survey items comprising the </w:t>
            </w:r>
            <w:r w:rsidR="006A4ACF" w:rsidRPr="00ED40F9">
              <w:rPr>
                <w:bCs/>
              </w:rPr>
              <w:t>Nephrologists’</w:t>
            </w:r>
            <w:r w:rsidRPr="00ED40F9">
              <w:rPr>
                <w:bCs/>
              </w:rPr>
              <w:t xml:space="preserve"> Communication and Caring Composite</w:t>
            </w:r>
          </w:p>
        </w:tc>
        <w:tc>
          <w:tcPr>
            <w:tcW w:w="1210" w:type="dxa"/>
            <w:vAlign w:val="bottom"/>
            <w:hideMark/>
          </w:tcPr>
          <w:p w14:paraId="6085BC7B" w14:textId="61C75B05" w:rsidR="002A0CA3" w:rsidRPr="00ED40F9" w:rsidRDefault="002A0CA3" w:rsidP="00451E16">
            <w:pPr>
              <w:pStyle w:val="TableHeader"/>
              <w:spacing w:before="30" w:after="30"/>
              <w:rPr>
                <w:bCs/>
              </w:rPr>
            </w:pPr>
            <w:r w:rsidRPr="00ED40F9">
              <w:t xml:space="preserve">Average of survey items comprising the </w:t>
            </w:r>
            <w:r w:rsidRPr="00ED40F9">
              <w:rPr>
                <w:bCs/>
              </w:rPr>
              <w:t xml:space="preserve">Quality of Dialysis Center </w:t>
            </w:r>
            <w:r w:rsidR="001638AA" w:rsidRPr="00ED40F9">
              <w:rPr>
                <w:bCs/>
              </w:rPr>
              <w:t xml:space="preserve">Care </w:t>
            </w:r>
            <w:r w:rsidRPr="00ED40F9">
              <w:rPr>
                <w:bCs/>
              </w:rPr>
              <w:t>and Operations Composite</w:t>
            </w:r>
          </w:p>
        </w:tc>
        <w:tc>
          <w:tcPr>
            <w:tcW w:w="1267" w:type="dxa"/>
            <w:vAlign w:val="bottom"/>
            <w:hideMark/>
          </w:tcPr>
          <w:p w14:paraId="059CB74B" w14:textId="7B27C4F2" w:rsidR="002A0CA3" w:rsidRPr="00ED40F9" w:rsidRDefault="002A0CA3" w:rsidP="00451E16">
            <w:pPr>
              <w:pStyle w:val="TableHeader"/>
              <w:spacing w:before="30" w:after="30"/>
              <w:rPr>
                <w:bCs/>
              </w:rPr>
            </w:pPr>
            <w:r w:rsidRPr="00ED40F9">
              <w:t xml:space="preserve">Average of survey items comprising the </w:t>
            </w:r>
            <w:r w:rsidRPr="00ED40F9">
              <w:rPr>
                <w:bCs/>
              </w:rPr>
              <w:t>Providing Information to Patients Composite</w:t>
            </w:r>
          </w:p>
        </w:tc>
      </w:tr>
      <w:tr w:rsidR="002A0CA3" w:rsidRPr="00ED40F9" w14:paraId="08256773" w14:textId="77777777" w:rsidTr="00D4354A">
        <w:trPr>
          <w:cantSplit/>
        </w:trPr>
        <w:tc>
          <w:tcPr>
            <w:tcW w:w="2074" w:type="dxa"/>
            <w:vAlign w:val="bottom"/>
          </w:tcPr>
          <w:p w14:paraId="2506055B" w14:textId="77777777" w:rsidR="002A0CA3" w:rsidRPr="00ED40F9" w:rsidRDefault="002A0CA3" w:rsidP="00D4354A">
            <w:pPr>
              <w:pStyle w:val="TableText"/>
              <w:spacing w:before="30" w:after="30"/>
            </w:pPr>
            <w:r w:rsidRPr="00ED40F9">
              <w:t>Survey Mode</w:t>
            </w:r>
          </w:p>
          <w:p w14:paraId="7308304C" w14:textId="6780F0BB" w:rsidR="002A0CA3" w:rsidRPr="00ED40F9" w:rsidRDefault="002A0CA3" w:rsidP="00D4354A">
            <w:pPr>
              <w:pStyle w:val="TableTextIndent1"/>
              <w:spacing w:before="30" w:after="30"/>
            </w:pPr>
            <w:r w:rsidRPr="00ED40F9">
              <w:t>Mail</w:t>
            </w:r>
            <w:r w:rsidR="004E76CA" w:rsidRPr="00ED40F9">
              <w:t>-</w:t>
            </w:r>
            <w:r w:rsidRPr="00ED40F9">
              <w:t>Only</w:t>
            </w:r>
          </w:p>
        </w:tc>
        <w:tc>
          <w:tcPr>
            <w:tcW w:w="994" w:type="dxa"/>
            <w:vAlign w:val="bottom"/>
          </w:tcPr>
          <w:p w14:paraId="1C31D550" w14:textId="0CE4F799" w:rsidR="002A0CA3" w:rsidRPr="00ED40F9" w:rsidRDefault="00944FD8" w:rsidP="00D4354A">
            <w:pPr>
              <w:pStyle w:val="TableText"/>
              <w:spacing w:before="30" w:after="30"/>
              <w:ind w:right="210"/>
              <w:jc w:val="right"/>
            </w:pPr>
            <w:r w:rsidRPr="00ED40F9">
              <w:t>−5</w:t>
            </w:r>
            <w:r w:rsidR="002A0CA3" w:rsidRPr="00ED40F9">
              <w:t>.471</w:t>
            </w:r>
          </w:p>
        </w:tc>
        <w:tc>
          <w:tcPr>
            <w:tcW w:w="1224" w:type="dxa"/>
            <w:vAlign w:val="bottom"/>
          </w:tcPr>
          <w:p w14:paraId="3ED121B9" w14:textId="4D2D0D06" w:rsidR="002A0CA3" w:rsidRPr="00ED40F9" w:rsidRDefault="00944FD8" w:rsidP="00D4354A">
            <w:pPr>
              <w:pStyle w:val="TableText"/>
              <w:tabs>
                <w:tab w:val="decimal" w:pos="439"/>
              </w:tabs>
              <w:spacing w:before="30" w:after="30"/>
              <w:ind w:right="340"/>
              <w:jc w:val="right"/>
            </w:pPr>
            <w:r w:rsidRPr="00ED40F9">
              <w:t>−3</w:t>
            </w:r>
            <w:r w:rsidR="002A0CA3" w:rsidRPr="00ED40F9">
              <w:t>.445</w:t>
            </w:r>
          </w:p>
        </w:tc>
        <w:tc>
          <w:tcPr>
            <w:tcW w:w="1152" w:type="dxa"/>
            <w:vAlign w:val="bottom"/>
          </w:tcPr>
          <w:p w14:paraId="780790DE" w14:textId="0614970C" w:rsidR="002A0CA3" w:rsidRPr="00ED40F9" w:rsidRDefault="00944FD8" w:rsidP="00D4354A">
            <w:pPr>
              <w:pStyle w:val="TableText"/>
              <w:tabs>
                <w:tab w:val="decimal" w:pos="385"/>
              </w:tabs>
              <w:spacing w:before="30" w:after="30"/>
              <w:ind w:right="340"/>
              <w:jc w:val="right"/>
            </w:pPr>
            <w:r w:rsidRPr="00ED40F9">
              <w:t>−3</w:t>
            </w:r>
            <w:r w:rsidR="002A0CA3" w:rsidRPr="00ED40F9">
              <w:t>.164</w:t>
            </w:r>
          </w:p>
        </w:tc>
        <w:tc>
          <w:tcPr>
            <w:tcW w:w="1440" w:type="dxa"/>
            <w:vAlign w:val="bottom"/>
          </w:tcPr>
          <w:p w14:paraId="554D8C9C" w14:textId="45BDF700" w:rsidR="002A0CA3" w:rsidRPr="00ED40F9" w:rsidRDefault="00944FD8" w:rsidP="00D4354A">
            <w:pPr>
              <w:pStyle w:val="TableText"/>
              <w:spacing w:before="30" w:after="30"/>
              <w:ind w:right="420"/>
              <w:jc w:val="right"/>
            </w:pPr>
            <w:r w:rsidRPr="00ED40F9">
              <w:t>−0</w:t>
            </w:r>
            <w:r w:rsidR="002A0CA3" w:rsidRPr="00ED40F9">
              <w:t>.244</w:t>
            </w:r>
          </w:p>
        </w:tc>
        <w:tc>
          <w:tcPr>
            <w:tcW w:w="1210" w:type="dxa"/>
            <w:vAlign w:val="bottom"/>
          </w:tcPr>
          <w:p w14:paraId="1B180F2C" w14:textId="16C2E4DD" w:rsidR="002A0CA3" w:rsidRPr="00ED40F9" w:rsidRDefault="002A0CA3" w:rsidP="00D4354A">
            <w:pPr>
              <w:pStyle w:val="TableText"/>
              <w:tabs>
                <w:tab w:val="decimal" w:pos="439"/>
              </w:tabs>
              <w:spacing w:before="30" w:after="30"/>
              <w:ind w:right="340"/>
              <w:jc w:val="right"/>
            </w:pPr>
            <w:r w:rsidRPr="00ED40F9">
              <w:t>0.496</w:t>
            </w:r>
          </w:p>
        </w:tc>
        <w:tc>
          <w:tcPr>
            <w:tcW w:w="1267" w:type="dxa"/>
            <w:vAlign w:val="bottom"/>
          </w:tcPr>
          <w:p w14:paraId="050ABDF1" w14:textId="394B6742" w:rsidR="002A0CA3" w:rsidRPr="00ED40F9" w:rsidRDefault="00944FD8" w:rsidP="00D4354A">
            <w:pPr>
              <w:pStyle w:val="TableText"/>
              <w:tabs>
                <w:tab w:val="decimal" w:pos="502"/>
              </w:tabs>
              <w:spacing w:before="30" w:after="30"/>
              <w:ind w:right="340"/>
              <w:jc w:val="right"/>
            </w:pPr>
            <w:r w:rsidRPr="00ED40F9">
              <w:t>−2</w:t>
            </w:r>
            <w:r w:rsidR="002A0CA3" w:rsidRPr="00ED40F9">
              <w:t>.893</w:t>
            </w:r>
          </w:p>
        </w:tc>
      </w:tr>
      <w:tr w:rsidR="002A0CA3" w:rsidRPr="00ED40F9" w14:paraId="5B4F342B" w14:textId="77777777" w:rsidTr="00D4354A">
        <w:trPr>
          <w:cantSplit/>
        </w:trPr>
        <w:tc>
          <w:tcPr>
            <w:tcW w:w="2074" w:type="dxa"/>
            <w:vAlign w:val="bottom"/>
          </w:tcPr>
          <w:p w14:paraId="1DFE504A" w14:textId="58A02F78" w:rsidR="002A0CA3" w:rsidRPr="00ED40F9" w:rsidRDefault="002A0CA3" w:rsidP="00D4354A">
            <w:pPr>
              <w:pStyle w:val="TableTextIndent1"/>
              <w:spacing w:before="30" w:after="30"/>
            </w:pPr>
            <w:r w:rsidRPr="00ED40F9">
              <w:t>Phone</w:t>
            </w:r>
            <w:r w:rsidR="004E76CA" w:rsidRPr="00ED40F9">
              <w:t>-</w:t>
            </w:r>
            <w:r w:rsidRPr="00ED40F9">
              <w:t>Only</w:t>
            </w:r>
          </w:p>
        </w:tc>
        <w:tc>
          <w:tcPr>
            <w:tcW w:w="994" w:type="dxa"/>
            <w:vAlign w:val="bottom"/>
          </w:tcPr>
          <w:p w14:paraId="405AF27C" w14:textId="77777777" w:rsidR="002A0CA3" w:rsidRPr="00ED40F9" w:rsidRDefault="002A0CA3" w:rsidP="00D4354A">
            <w:pPr>
              <w:pStyle w:val="TableText"/>
              <w:spacing w:before="30" w:after="30"/>
              <w:ind w:right="210"/>
              <w:jc w:val="right"/>
            </w:pPr>
            <w:r w:rsidRPr="00ED40F9">
              <w:t>RC</w:t>
            </w:r>
          </w:p>
        </w:tc>
        <w:tc>
          <w:tcPr>
            <w:tcW w:w="1224" w:type="dxa"/>
            <w:vAlign w:val="bottom"/>
          </w:tcPr>
          <w:p w14:paraId="7C156373" w14:textId="77777777" w:rsidR="002A0CA3" w:rsidRPr="00ED40F9" w:rsidRDefault="002A0CA3" w:rsidP="00D4354A">
            <w:pPr>
              <w:pStyle w:val="TableText"/>
              <w:tabs>
                <w:tab w:val="decimal" w:pos="439"/>
              </w:tabs>
              <w:spacing w:before="30" w:after="30"/>
              <w:ind w:right="340"/>
              <w:jc w:val="right"/>
            </w:pPr>
            <w:r w:rsidRPr="00ED40F9">
              <w:t>RC</w:t>
            </w:r>
          </w:p>
        </w:tc>
        <w:tc>
          <w:tcPr>
            <w:tcW w:w="1152" w:type="dxa"/>
            <w:vAlign w:val="bottom"/>
          </w:tcPr>
          <w:p w14:paraId="5B951BE6" w14:textId="77777777" w:rsidR="002A0CA3" w:rsidRPr="00ED40F9" w:rsidRDefault="002A0CA3" w:rsidP="00D4354A">
            <w:pPr>
              <w:pStyle w:val="TableText"/>
              <w:tabs>
                <w:tab w:val="decimal" w:pos="385"/>
              </w:tabs>
              <w:spacing w:before="30" w:after="30"/>
              <w:ind w:right="340"/>
              <w:jc w:val="right"/>
            </w:pPr>
            <w:r w:rsidRPr="00ED40F9">
              <w:t>RC</w:t>
            </w:r>
          </w:p>
        </w:tc>
        <w:tc>
          <w:tcPr>
            <w:tcW w:w="1440" w:type="dxa"/>
            <w:vAlign w:val="bottom"/>
          </w:tcPr>
          <w:p w14:paraId="025C40C4" w14:textId="77777777" w:rsidR="002A0CA3" w:rsidRPr="00ED40F9" w:rsidRDefault="002A0CA3" w:rsidP="00D4354A">
            <w:pPr>
              <w:pStyle w:val="TableText"/>
              <w:spacing w:before="30" w:after="30"/>
              <w:ind w:right="420"/>
              <w:jc w:val="right"/>
            </w:pPr>
            <w:r w:rsidRPr="00ED40F9">
              <w:t>RC</w:t>
            </w:r>
          </w:p>
        </w:tc>
        <w:tc>
          <w:tcPr>
            <w:tcW w:w="1210" w:type="dxa"/>
            <w:vAlign w:val="bottom"/>
          </w:tcPr>
          <w:p w14:paraId="282D5C7F" w14:textId="77777777" w:rsidR="002A0CA3" w:rsidRPr="00ED40F9" w:rsidRDefault="002A0CA3" w:rsidP="00D4354A">
            <w:pPr>
              <w:pStyle w:val="TableText"/>
              <w:tabs>
                <w:tab w:val="decimal" w:pos="439"/>
              </w:tabs>
              <w:spacing w:before="30" w:after="30"/>
              <w:ind w:right="340"/>
              <w:jc w:val="right"/>
            </w:pPr>
            <w:r w:rsidRPr="00ED40F9">
              <w:t>RC</w:t>
            </w:r>
          </w:p>
        </w:tc>
        <w:tc>
          <w:tcPr>
            <w:tcW w:w="1267" w:type="dxa"/>
            <w:vAlign w:val="bottom"/>
          </w:tcPr>
          <w:p w14:paraId="6F423DF1" w14:textId="77777777" w:rsidR="002A0CA3" w:rsidRPr="00ED40F9" w:rsidRDefault="002A0CA3" w:rsidP="00D4354A">
            <w:pPr>
              <w:pStyle w:val="TableText"/>
              <w:tabs>
                <w:tab w:val="decimal" w:pos="502"/>
              </w:tabs>
              <w:spacing w:before="30" w:after="30"/>
              <w:ind w:right="340"/>
              <w:jc w:val="right"/>
            </w:pPr>
            <w:r w:rsidRPr="00ED40F9">
              <w:t>RC</w:t>
            </w:r>
          </w:p>
        </w:tc>
      </w:tr>
      <w:tr w:rsidR="002A0CA3" w:rsidRPr="00ED40F9" w14:paraId="560994C1" w14:textId="77777777" w:rsidTr="00D4354A">
        <w:trPr>
          <w:cantSplit/>
        </w:trPr>
        <w:tc>
          <w:tcPr>
            <w:tcW w:w="2074" w:type="dxa"/>
            <w:vAlign w:val="bottom"/>
          </w:tcPr>
          <w:p w14:paraId="08914BF0" w14:textId="411AA33F" w:rsidR="002A0CA3" w:rsidRPr="00ED40F9" w:rsidRDefault="002A0CA3" w:rsidP="00D4354A">
            <w:pPr>
              <w:pStyle w:val="TableTextIndent1"/>
              <w:spacing w:before="30" w:after="30"/>
            </w:pPr>
            <w:r w:rsidRPr="00ED40F9">
              <w:t>Mixed Mode</w:t>
            </w:r>
          </w:p>
        </w:tc>
        <w:tc>
          <w:tcPr>
            <w:tcW w:w="994" w:type="dxa"/>
            <w:vAlign w:val="bottom"/>
          </w:tcPr>
          <w:p w14:paraId="491AE265" w14:textId="658D8732" w:rsidR="002A0CA3" w:rsidRPr="00ED40F9" w:rsidRDefault="00944FD8" w:rsidP="00D4354A">
            <w:pPr>
              <w:pStyle w:val="TableText"/>
              <w:spacing w:before="30" w:after="30"/>
              <w:ind w:right="210"/>
              <w:jc w:val="right"/>
            </w:pPr>
            <w:r w:rsidRPr="00ED40F9">
              <w:t>−1</w:t>
            </w:r>
            <w:r w:rsidR="002A0CA3" w:rsidRPr="00ED40F9">
              <w:t>.093</w:t>
            </w:r>
          </w:p>
        </w:tc>
        <w:tc>
          <w:tcPr>
            <w:tcW w:w="1224" w:type="dxa"/>
            <w:vAlign w:val="bottom"/>
          </w:tcPr>
          <w:p w14:paraId="276C1CFA" w14:textId="21C38B74" w:rsidR="002A0CA3" w:rsidRPr="00ED40F9" w:rsidRDefault="00944FD8" w:rsidP="00D4354A">
            <w:pPr>
              <w:pStyle w:val="TableText"/>
              <w:tabs>
                <w:tab w:val="decimal" w:pos="439"/>
              </w:tabs>
              <w:spacing w:before="30" w:after="30"/>
              <w:ind w:right="340"/>
              <w:jc w:val="right"/>
            </w:pPr>
            <w:r w:rsidRPr="00ED40F9">
              <w:t>−0</w:t>
            </w:r>
            <w:r w:rsidR="002A0CA3" w:rsidRPr="00ED40F9">
              <w:t>.599</w:t>
            </w:r>
          </w:p>
        </w:tc>
        <w:tc>
          <w:tcPr>
            <w:tcW w:w="1152" w:type="dxa"/>
            <w:vAlign w:val="bottom"/>
          </w:tcPr>
          <w:p w14:paraId="79A065F4" w14:textId="2F6C43D5" w:rsidR="002A0CA3" w:rsidRPr="00ED40F9" w:rsidRDefault="002A0CA3" w:rsidP="00D4354A">
            <w:pPr>
              <w:pStyle w:val="TableText"/>
              <w:tabs>
                <w:tab w:val="decimal" w:pos="385"/>
              </w:tabs>
              <w:spacing w:before="30" w:after="30"/>
              <w:ind w:right="340"/>
              <w:jc w:val="right"/>
            </w:pPr>
            <w:r w:rsidRPr="00ED40F9">
              <w:t>0.670</w:t>
            </w:r>
          </w:p>
        </w:tc>
        <w:tc>
          <w:tcPr>
            <w:tcW w:w="1440" w:type="dxa"/>
            <w:vAlign w:val="bottom"/>
          </w:tcPr>
          <w:p w14:paraId="19743841" w14:textId="0515DBF1" w:rsidR="002A0CA3" w:rsidRPr="00ED40F9" w:rsidRDefault="002A0CA3" w:rsidP="00D4354A">
            <w:pPr>
              <w:pStyle w:val="TableText"/>
              <w:spacing w:before="30" w:after="30"/>
              <w:ind w:right="420"/>
              <w:jc w:val="right"/>
            </w:pPr>
            <w:r w:rsidRPr="00ED40F9">
              <w:t>1.371</w:t>
            </w:r>
          </w:p>
        </w:tc>
        <w:tc>
          <w:tcPr>
            <w:tcW w:w="1210" w:type="dxa"/>
            <w:vAlign w:val="bottom"/>
          </w:tcPr>
          <w:p w14:paraId="1A9EDDC6" w14:textId="72ECFA69" w:rsidR="002A0CA3" w:rsidRPr="00ED40F9" w:rsidRDefault="002A0CA3" w:rsidP="00D4354A">
            <w:pPr>
              <w:pStyle w:val="TableText"/>
              <w:tabs>
                <w:tab w:val="decimal" w:pos="439"/>
              </w:tabs>
              <w:spacing w:before="30" w:after="30"/>
              <w:ind w:right="340"/>
              <w:jc w:val="right"/>
            </w:pPr>
            <w:r w:rsidRPr="00ED40F9">
              <w:t>1.889</w:t>
            </w:r>
          </w:p>
        </w:tc>
        <w:tc>
          <w:tcPr>
            <w:tcW w:w="1267" w:type="dxa"/>
            <w:vAlign w:val="bottom"/>
          </w:tcPr>
          <w:p w14:paraId="5BAEA555" w14:textId="6C83BE68" w:rsidR="002A0CA3" w:rsidRPr="00ED40F9" w:rsidRDefault="00944FD8" w:rsidP="00D4354A">
            <w:pPr>
              <w:pStyle w:val="TableText"/>
              <w:tabs>
                <w:tab w:val="decimal" w:pos="502"/>
              </w:tabs>
              <w:spacing w:before="30" w:after="30"/>
              <w:ind w:right="340"/>
              <w:jc w:val="right"/>
            </w:pPr>
            <w:r w:rsidRPr="00ED40F9">
              <w:t>−1</w:t>
            </w:r>
            <w:r w:rsidR="002A0CA3" w:rsidRPr="00ED40F9">
              <w:t>.292</w:t>
            </w:r>
          </w:p>
        </w:tc>
      </w:tr>
      <w:tr w:rsidR="00955EEB" w:rsidRPr="00ED40F9" w14:paraId="4FA7D43E" w14:textId="77777777" w:rsidTr="002C2224">
        <w:trPr>
          <w:cantSplit/>
        </w:trPr>
        <w:tc>
          <w:tcPr>
            <w:tcW w:w="2074" w:type="dxa"/>
            <w:vAlign w:val="bottom"/>
            <w:hideMark/>
          </w:tcPr>
          <w:p w14:paraId="489C9903" w14:textId="77777777" w:rsidR="00955EEB" w:rsidRPr="00ED40F9" w:rsidRDefault="00955EEB" w:rsidP="00955EEB">
            <w:pPr>
              <w:pStyle w:val="TableText"/>
              <w:spacing w:before="30" w:after="30"/>
            </w:pPr>
            <w:r w:rsidRPr="00ED40F9">
              <w:t>Someone Helped Patient Complete Survey</w:t>
            </w:r>
          </w:p>
          <w:p w14:paraId="3AA6ED52" w14:textId="77777777" w:rsidR="00955EEB" w:rsidRPr="00ED40F9" w:rsidRDefault="00955EEB" w:rsidP="00955EEB">
            <w:pPr>
              <w:pStyle w:val="TableTextIndent1"/>
              <w:spacing w:before="30" w:after="30"/>
            </w:pPr>
            <w:r w:rsidRPr="00ED40F9">
              <w:t>Yes</w:t>
            </w:r>
          </w:p>
        </w:tc>
        <w:tc>
          <w:tcPr>
            <w:tcW w:w="994" w:type="dxa"/>
            <w:vAlign w:val="bottom"/>
          </w:tcPr>
          <w:p w14:paraId="30EB257A" w14:textId="7EF432DB" w:rsidR="00955EEB" w:rsidRPr="00ED40F9" w:rsidRDefault="00955EEB" w:rsidP="00955EEB">
            <w:pPr>
              <w:pStyle w:val="TableText"/>
              <w:spacing w:before="30" w:after="30"/>
              <w:ind w:right="210"/>
              <w:jc w:val="right"/>
            </w:pPr>
            <w:r w:rsidRPr="00ED40F9">
              <w:rPr>
                <w:color w:val="000000"/>
              </w:rPr>
              <w:t>1.116</w:t>
            </w:r>
          </w:p>
        </w:tc>
        <w:tc>
          <w:tcPr>
            <w:tcW w:w="1224" w:type="dxa"/>
            <w:vAlign w:val="bottom"/>
          </w:tcPr>
          <w:p w14:paraId="4809861F" w14:textId="0A9D0F0F" w:rsidR="00955EEB" w:rsidRPr="00ED40F9" w:rsidRDefault="00955EEB" w:rsidP="00955EEB">
            <w:pPr>
              <w:pStyle w:val="TableText"/>
              <w:tabs>
                <w:tab w:val="decimal" w:pos="439"/>
              </w:tabs>
              <w:spacing w:before="30" w:after="30"/>
              <w:ind w:right="340"/>
              <w:jc w:val="right"/>
            </w:pPr>
            <w:r w:rsidRPr="00ED40F9">
              <w:rPr>
                <w:color w:val="000000"/>
              </w:rPr>
              <w:t>1.003</w:t>
            </w:r>
          </w:p>
        </w:tc>
        <w:tc>
          <w:tcPr>
            <w:tcW w:w="1152" w:type="dxa"/>
            <w:vAlign w:val="bottom"/>
          </w:tcPr>
          <w:p w14:paraId="306B3412" w14:textId="21F3C683" w:rsidR="00955EEB" w:rsidRPr="00ED40F9" w:rsidRDefault="00955EEB" w:rsidP="00955EEB">
            <w:pPr>
              <w:pStyle w:val="TableText"/>
              <w:tabs>
                <w:tab w:val="decimal" w:pos="385"/>
              </w:tabs>
              <w:spacing w:before="30" w:after="30"/>
              <w:ind w:right="340"/>
              <w:jc w:val="right"/>
            </w:pPr>
            <w:r w:rsidRPr="00ED40F9">
              <w:rPr>
                <w:color w:val="000000"/>
              </w:rPr>
              <w:t>0.806</w:t>
            </w:r>
          </w:p>
        </w:tc>
        <w:tc>
          <w:tcPr>
            <w:tcW w:w="1440" w:type="dxa"/>
            <w:vAlign w:val="bottom"/>
          </w:tcPr>
          <w:p w14:paraId="1BB96418" w14:textId="227301A3" w:rsidR="00955EEB" w:rsidRPr="00ED40F9" w:rsidRDefault="00955EEB" w:rsidP="00955EEB">
            <w:pPr>
              <w:pStyle w:val="TableText"/>
              <w:spacing w:before="30" w:after="30"/>
              <w:ind w:right="420"/>
              <w:jc w:val="right"/>
            </w:pPr>
            <w:r w:rsidRPr="00ED40F9">
              <w:rPr>
                <w:color w:val="000000"/>
              </w:rPr>
              <w:t>1.714</w:t>
            </w:r>
          </w:p>
        </w:tc>
        <w:tc>
          <w:tcPr>
            <w:tcW w:w="1210" w:type="dxa"/>
            <w:vAlign w:val="bottom"/>
          </w:tcPr>
          <w:p w14:paraId="3241A01F" w14:textId="3001E33B" w:rsidR="00955EEB" w:rsidRPr="00ED40F9" w:rsidRDefault="00955EEB" w:rsidP="00955EEB">
            <w:pPr>
              <w:pStyle w:val="TableText"/>
              <w:tabs>
                <w:tab w:val="decimal" w:pos="439"/>
              </w:tabs>
              <w:spacing w:before="30" w:after="30"/>
              <w:ind w:right="340"/>
              <w:jc w:val="right"/>
            </w:pPr>
            <w:r w:rsidRPr="00ED40F9">
              <w:rPr>
                <w:color w:val="000000"/>
              </w:rPr>
              <w:t>1.971</w:t>
            </w:r>
          </w:p>
        </w:tc>
        <w:tc>
          <w:tcPr>
            <w:tcW w:w="1267" w:type="dxa"/>
            <w:vAlign w:val="bottom"/>
          </w:tcPr>
          <w:p w14:paraId="1AA88FF8" w14:textId="192F06B2" w:rsidR="00955EEB" w:rsidRPr="00ED40F9" w:rsidRDefault="00955EEB" w:rsidP="00955EEB">
            <w:pPr>
              <w:pStyle w:val="TableText"/>
              <w:tabs>
                <w:tab w:val="decimal" w:pos="502"/>
              </w:tabs>
              <w:spacing w:before="30" w:after="30"/>
              <w:ind w:right="340"/>
              <w:jc w:val="right"/>
            </w:pPr>
            <w:r w:rsidRPr="00ED40F9">
              <w:rPr>
                <w:color w:val="000000"/>
              </w:rPr>
              <w:t>4.323</w:t>
            </w:r>
          </w:p>
        </w:tc>
      </w:tr>
      <w:tr w:rsidR="003104E8" w:rsidRPr="00ED40F9" w14:paraId="782D0C0A" w14:textId="77777777" w:rsidTr="002C2224">
        <w:trPr>
          <w:cantSplit/>
        </w:trPr>
        <w:tc>
          <w:tcPr>
            <w:tcW w:w="2074" w:type="dxa"/>
            <w:vAlign w:val="bottom"/>
            <w:hideMark/>
          </w:tcPr>
          <w:p w14:paraId="74861C5F" w14:textId="77777777" w:rsidR="003104E8" w:rsidRPr="00ED40F9" w:rsidRDefault="003104E8" w:rsidP="003104E8">
            <w:pPr>
              <w:pStyle w:val="TableTextIndent1"/>
              <w:spacing w:before="30" w:after="30"/>
            </w:pPr>
            <w:r w:rsidRPr="00ED40F9">
              <w:t>No</w:t>
            </w:r>
          </w:p>
        </w:tc>
        <w:tc>
          <w:tcPr>
            <w:tcW w:w="994" w:type="dxa"/>
            <w:vAlign w:val="bottom"/>
          </w:tcPr>
          <w:p w14:paraId="57FB5E26" w14:textId="30E7E183" w:rsidR="003104E8" w:rsidRPr="00ED40F9" w:rsidRDefault="003104E8" w:rsidP="003104E8">
            <w:pPr>
              <w:pStyle w:val="TableText"/>
              <w:spacing w:before="30" w:after="30"/>
              <w:ind w:right="210"/>
              <w:jc w:val="right"/>
            </w:pPr>
            <w:r w:rsidRPr="00ED40F9">
              <w:t>RC</w:t>
            </w:r>
          </w:p>
        </w:tc>
        <w:tc>
          <w:tcPr>
            <w:tcW w:w="1224" w:type="dxa"/>
            <w:vAlign w:val="bottom"/>
          </w:tcPr>
          <w:p w14:paraId="6157B889" w14:textId="3B4AC8CF"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7D4F4CB6" w14:textId="79A80E98"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663EE65D" w14:textId="4DA4E45D" w:rsidR="003104E8" w:rsidRPr="00ED40F9" w:rsidRDefault="003104E8" w:rsidP="003104E8">
            <w:pPr>
              <w:pStyle w:val="TableText"/>
              <w:spacing w:before="30" w:after="30"/>
              <w:ind w:right="420"/>
              <w:jc w:val="right"/>
            </w:pPr>
            <w:r w:rsidRPr="00ED40F9">
              <w:t>RC</w:t>
            </w:r>
          </w:p>
        </w:tc>
        <w:tc>
          <w:tcPr>
            <w:tcW w:w="1210" w:type="dxa"/>
            <w:vAlign w:val="bottom"/>
          </w:tcPr>
          <w:p w14:paraId="16186E8E" w14:textId="3CFC6F3D"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4255FF39" w14:textId="4343C872" w:rsidR="003104E8" w:rsidRPr="00ED40F9" w:rsidRDefault="003104E8" w:rsidP="003104E8">
            <w:pPr>
              <w:pStyle w:val="TableText"/>
              <w:spacing w:before="30" w:after="30"/>
              <w:ind w:right="340"/>
              <w:jc w:val="right"/>
            </w:pPr>
            <w:r w:rsidRPr="00ED40F9">
              <w:t>RC</w:t>
            </w:r>
          </w:p>
        </w:tc>
      </w:tr>
      <w:tr w:rsidR="003104E8" w:rsidRPr="00ED40F9" w14:paraId="4693D94C" w14:textId="77777777" w:rsidTr="002C2224">
        <w:trPr>
          <w:cantSplit/>
        </w:trPr>
        <w:tc>
          <w:tcPr>
            <w:tcW w:w="2074" w:type="dxa"/>
            <w:vAlign w:val="bottom"/>
            <w:hideMark/>
          </w:tcPr>
          <w:p w14:paraId="7333CFC5" w14:textId="4EA1B22A" w:rsidR="003104E8" w:rsidRPr="00ED40F9" w:rsidRDefault="003104E8" w:rsidP="003104E8">
            <w:pPr>
              <w:pStyle w:val="TableText"/>
              <w:spacing w:before="30" w:after="30"/>
            </w:pPr>
            <w:r w:rsidRPr="00ED40F9">
              <w:t>Patient Speaks Language other than English at Home</w:t>
            </w:r>
          </w:p>
          <w:p w14:paraId="25B6A763" w14:textId="77777777" w:rsidR="003104E8" w:rsidRPr="00ED40F9" w:rsidRDefault="003104E8" w:rsidP="003104E8">
            <w:pPr>
              <w:pStyle w:val="TableTextIndent1"/>
              <w:spacing w:before="30" w:after="30"/>
            </w:pPr>
            <w:r w:rsidRPr="00ED40F9">
              <w:t>Yes</w:t>
            </w:r>
          </w:p>
        </w:tc>
        <w:tc>
          <w:tcPr>
            <w:tcW w:w="994" w:type="dxa"/>
            <w:vAlign w:val="bottom"/>
          </w:tcPr>
          <w:p w14:paraId="6B404D51" w14:textId="40C16EF9" w:rsidR="003104E8" w:rsidRPr="00ED40F9" w:rsidRDefault="003104E8" w:rsidP="003104E8">
            <w:pPr>
              <w:pStyle w:val="TableText"/>
              <w:spacing w:before="30" w:after="30"/>
              <w:ind w:right="210"/>
              <w:jc w:val="right"/>
            </w:pPr>
            <w:r w:rsidRPr="00ED40F9">
              <w:rPr>
                <w:color w:val="000000"/>
              </w:rPr>
              <w:t>1.049</w:t>
            </w:r>
          </w:p>
        </w:tc>
        <w:tc>
          <w:tcPr>
            <w:tcW w:w="1224" w:type="dxa"/>
            <w:vAlign w:val="bottom"/>
          </w:tcPr>
          <w:p w14:paraId="1CE2F9CA" w14:textId="241EF241" w:rsidR="003104E8" w:rsidRPr="00ED40F9" w:rsidRDefault="003104E8" w:rsidP="003104E8">
            <w:pPr>
              <w:pStyle w:val="TableText"/>
              <w:tabs>
                <w:tab w:val="decimal" w:pos="439"/>
              </w:tabs>
              <w:spacing w:before="30" w:after="30"/>
              <w:ind w:right="340"/>
              <w:jc w:val="right"/>
            </w:pPr>
            <w:r w:rsidRPr="00ED40F9">
              <w:rPr>
                <w:color w:val="000000"/>
              </w:rPr>
              <w:t>1.539</w:t>
            </w:r>
          </w:p>
        </w:tc>
        <w:tc>
          <w:tcPr>
            <w:tcW w:w="1152" w:type="dxa"/>
            <w:vAlign w:val="bottom"/>
          </w:tcPr>
          <w:p w14:paraId="4A957A72" w14:textId="0A3E0FAB" w:rsidR="003104E8" w:rsidRPr="00ED40F9" w:rsidRDefault="003104E8" w:rsidP="003104E8">
            <w:pPr>
              <w:pStyle w:val="TableText"/>
              <w:tabs>
                <w:tab w:val="decimal" w:pos="385"/>
              </w:tabs>
              <w:spacing w:before="30" w:after="30"/>
              <w:ind w:right="340"/>
              <w:jc w:val="right"/>
            </w:pPr>
            <w:r w:rsidRPr="00ED40F9">
              <w:rPr>
                <w:color w:val="000000"/>
              </w:rPr>
              <w:t>2.353</w:t>
            </w:r>
          </w:p>
        </w:tc>
        <w:tc>
          <w:tcPr>
            <w:tcW w:w="1440" w:type="dxa"/>
            <w:vAlign w:val="bottom"/>
          </w:tcPr>
          <w:p w14:paraId="63874CDD" w14:textId="364E2052" w:rsidR="003104E8" w:rsidRPr="00ED40F9" w:rsidRDefault="003104E8" w:rsidP="003104E8">
            <w:pPr>
              <w:pStyle w:val="TableText"/>
              <w:spacing w:before="30" w:after="30"/>
              <w:ind w:right="420"/>
              <w:jc w:val="right"/>
            </w:pPr>
            <w:r w:rsidRPr="00ED40F9">
              <w:rPr>
                <w:color w:val="000000"/>
              </w:rPr>
              <w:t>-2.967</w:t>
            </w:r>
          </w:p>
        </w:tc>
        <w:tc>
          <w:tcPr>
            <w:tcW w:w="1210" w:type="dxa"/>
            <w:vAlign w:val="bottom"/>
          </w:tcPr>
          <w:p w14:paraId="589CB83D" w14:textId="60D9F8DD" w:rsidR="003104E8" w:rsidRPr="00ED40F9" w:rsidRDefault="003104E8" w:rsidP="003104E8">
            <w:pPr>
              <w:pStyle w:val="TableText"/>
              <w:tabs>
                <w:tab w:val="decimal" w:pos="439"/>
              </w:tabs>
              <w:spacing w:before="30" w:after="30"/>
              <w:ind w:right="340"/>
              <w:jc w:val="right"/>
            </w:pPr>
            <w:r w:rsidRPr="00ED40F9">
              <w:rPr>
                <w:color w:val="000000"/>
              </w:rPr>
              <w:t>-1.161</w:t>
            </w:r>
          </w:p>
        </w:tc>
        <w:tc>
          <w:tcPr>
            <w:tcW w:w="1267" w:type="dxa"/>
            <w:vAlign w:val="bottom"/>
          </w:tcPr>
          <w:p w14:paraId="0F54E2F7" w14:textId="4F6B4F4B" w:rsidR="003104E8" w:rsidRPr="00ED40F9" w:rsidRDefault="003104E8" w:rsidP="003104E8">
            <w:pPr>
              <w:pStyle w:val="TableText"/>
              <w:tabs>
                <w:tab w:val="decimal" w:pos="502"/>
              </w:tabs>
              <w:spacing w:before="30" w:after="30"/>
              <w:ind w:right="340"/>
              <w:jc w:val="right"/>
            </w:pPr>
            <w:r w:rsidRPr="00ED40F9">
              <w:rPr>
                <w:color w:val="000000"/>
              </w:rPr>
              <w:t>-1.887</w:t>
            </w:r>
          </w:p>
        </w:tc>
      </w:tr>
      <w:tr w:rsidR="003104E8" w:rsidRPr="00ED40F9" w14:paraId="5F3F09EF" w14:textId="77777777" w:rsidTr="002C2224">
        <w:trPr>
          <w:cantSplit/>
        </w:trPr>
        <w:tc>
          <w:tcPr>
            <w:tcW w:w="2074" w:type="dxa"/>
            <w:vAlign w:val="bottom"/>
            <w:hideMark/>
          </w:tcPr>
          <w:p w14:paraId="310421F6" w14:textId="3CE155CD" w:rsidR="003104E8" w:rsidRPr="00ED40F9" w:rsidRDefault="003104E8" w:rsidP="003104E8">
            <w:pPr>
              <w:pStyle w:val="TableTextIndent1"/>
              <w:spacing w:before="30" w:after="30"/>
            </w:pPr>
            <w:r w:rsidRPr="00ED40F9">
              <w:t>No</w:t>
            </w:r>
          </w:p>
        </w:tc>
        <w:tc>
          <w:tcPr>
            <w:tcW w:w="994" w:type="dxa"/>
            <w:vAlign w:val="bottom"/>
          </w:tcPr>
          <w:p w14:paraId="06979CAF" w14:textId="5FB72DAE" w:rsidR="003104E8" w:rsidRPr="00ED40F9" w:rsidRDefault="003104E8" w:rsidP="003104E8">
            <w:pPr>
              <w:pStyle w:val="TableText"/>
              <w:spacing w:before="30" w:after="30"/>
              <w:ind w:right="210"/>
              <w:jc w:val="right"/>
            </w:pPr>
            <w:r w:rsidRPr="00ED40F9">
              <w:t>RC</w:t>
            </w:r>
          </w:p>
        </w:tc>
        <w:tc>
          <w:tcPr>
            <w:tcW w:w="1224" w:type="dxa"/>
            <w:vAlign w:val="bottom"/>
          </w:tcPr>
          <w:p w14:paraId="01628F8A" w14:textId="372C9E38"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3D2949D2" w14:textId="3F00A17C"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7401C8F7" w14:textId="2F152072" w:rsidR="003104E8" w:rsidRPr="00ED40F9" w:rsidRDefault="003104E8" w:rsidP="003104E8">
            <w:pPr>
              <w:pStyle w:val="TableText"/>
              <w:spacing w:before="30" w:after="30"/>
              <w:ind w:right="420"/>
              <w:jc w:val="right"/>
            </w:pPr>
            <w:r w:rsidRPr="00ED40F9">
              <w:t>RC</w:t>
            </w:r>
          </w:p>
        </w:tc>
        <w:tc>
          <w:tcPr>
            <w:tcW w:w="1210" w:type="dxa"/>
            <w:vAlign w:val="bottom"/>
          </w:tcPr>
          <w:p w14:paraId="0387A292" w14:textId="55814F7A"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057471D1" w14:textId="1EF7DB31" w:rsidR="003104E8" w:rsidRPr="00ED40F9" w:rsidRDefault="003104E8" w:rsidP="003104E8">
            <w:pPr>
              <w:pStyle w:val="TableText"/>
              <w:spacing w:before="30" w:after="30"/>
              <w:ind w:right="340"/>
              <w:jc w:val="right"/>
            </w:pPr>
            <w:r w:rsidRPr="00ED40F9">
              <w:t>RC</w:t>
            </w:r>
          </w:p>
        </w:tc>
      </w:tr>
      <w:tr w:rsidR="003104E8" w:rsidRPr="00ED40F9" w14:paraId="4A03657F" w14:textId="77777777" w:rsidTr="002C2224">
        <w:trPr>
          <w:cantSplit/>
        </w:trPr>
        <w:tc>
          <w:tcPr>
            <w:tcW w:w="2074" w:type="dxa"/>
            <w:vAlign w:val="bottom"/>
            <w:hideMark/>
          </w:tcPr>
          <w:p w14:paraId="106CF9B5" w14:textId="77777777" w:rsidR="003104E8" w:rsidRPr="00ED40F9" w:rsidRDefault="003104E8" w:rsidP="003104E8">
            <w:pPr>
              <w:pStyle w:val="TableText"/>
              <w:spacing w:before="30" w:after="30"/>
            </w:pPr>
            <w:proofErr w:type="gramStart"/>
            <w:r w:rsidRPr="00ED40F9">
              <w:t>Overall</w:t>
            </w:r>
            <w:proofErr w:type="gramEnd"/>
            <w:r w:rsidRPr="00ED40F9">
              <w:t xml:space="preserve"> Health</w:t>
            </w:r>
          </w:p>
          <w:p w14:paraId="3FB44D1A" w14:textId="77777777" w:rsidR="003104E8" w:rsidRPr="00ED40F9" w:rsidRDefault="003104E8" w:rsidP="003104E8">
            <w:pPr>
              <w:pStyle w:val="TableTextIndent1"/>
              <w:spacing w:before="30" w:after="30"/>
            </w:pPr>
            <w:r w:rsidRPr="00ED40F9">
              <w:t>Excellent</w:t>
            </w:r>
          </w:p>
        </w:tc>
        <w:tc>
          <w:tcPr>
            <w:tcW w:w="994" w:type="dxa"/>
            <w:vAlign w:val="bottom"/>
          </w:tcPr>
          <w:p w14:paraId="02FEA8B4" w14:textId="0DB37F62" w:rsidR="003104E8" w:rsidRPr="00ED40F9" w:rsidRDefault="003104E8" w:rsidP="003104E8">
            <w:pPr>
              <w:pStyle w:val="TableText"/>
              <w:spacing w:before="30" w:after="30"/>
              <w:ind w:right="210"/>
              <w:jc w:val="right"/>
            </w:pPr>
            <w:r w:rsidRPr="00ED40F9">
              <w:rPr>
                <w:color w:val="000000"/>
              </w:rPr>
              <w:t>3.557</w:t>
            </w:r>
          </w:p>
        </w:tc>
        <w:tc>
          <w:tcPr>
            <w:tcW w:w="1224" w:type="dxa"/>
            <w:vAlign w:val="bottom"/>
          </w:tcPr>
          <w:p w14:paraId="7E9AB516" w14:textId="0D88D1E1" w:rsidR="003104E8" w:rsidRPr="00ED40F9" w:rsidRDefault="003104E8" w:rsidP="003104E8">
            <w:pPr>
              <w:pStyle w:val="TableText"/>
              <w:tabs>
                <w:tab w:val="decimal" w:pos="439"/>
              </w:tabs>
              <w:spacing w:before="30" w:after="30"/>
              <w:ind w:right="340"/>
              <w:jc w:val="right"/>
            </w:pPr>
            <w:r w:rsidRPr="00ED40F9">
              <w:rPr>
                <w:color w:val="000000"/>
              </w:rPr>
              <w:t>2.960</w:t>
            </w:r>
          </w:p>
        </w:tc>
        <w:tc>
          <w:tcPr>
            <w:tcW w:w="1152" w:type="dxa"/>
            <w:vAlign w:val="bottom"/>
          </w:tcPr>
          <w:p w14:paraId="102219F0" w14:textId="71591E78" w:rsidR="003104E8" w:rsidRPr="00ED40F9" w:rsidRDefault="003104E8" w:rsidP="003104E8">
            <w:pPr>
              <w:pStyle w:val="TableText"/>
              <w:tabs>
                <w:tab w:val="decimal" w:pos="385"/>
              </w:tabs>
              <w:spacing w:before="30" w:after="30"/>
              <w:ind w:right="340"/>
              <w:jc w:val="right"/>
            </w:pPr>
            <w:r w:rsidRPr="00ED40F9">
              <w:rPr>
                <w:color w:val="000000"/>
              </w:rPr>
              <w:t>2.873</w:t>
            </w:r>
          </w:p>
        </w:tc>
        <w:tc>
          <w:tcPr>
            <w:tcW w:w="1440" w:type="dxa"/>
            <w:vAlign w:val="bottom"/>
          </w:tcPr>
          <w:p w14:paraId="0749C9DB" w14:textId="37212B12" w:rsidR="003104E8" w:rsidRPr="00ED40F9" w:rsidRDefault="003104E8" w:rsidP="003104E8">
            <w:pPr>
              <w:pStyle w:val="TableText"/>
              <w:spacing w:before="30" w:after="30"/>
              <w:ind w:right="420"/>
              <w:jc w:val="right"/>
            </w:pPr>
            <w:r w:rsidRPr="00ED40F9">
              <w:rPr>
                <w:color w:val="000000"/>
              </w:rPr>
              <w:t>3.191</w:t>
            </w:r>
          </w:p>
        </w:tc>
        <w:tc>
          <w:tcPr>
            <w:tcW w:w="1210" w:type="dxa"/>
            <w:vAlign w:val="bottom"/>
          </w:tcPr>
          <w:p w14:paraId="34D19CD8" w14:textId="19FCA949" w:rsidR="003104E8" w:rsidRPr="00ED40F9" w:rsidRDefault="003104E8" w:rsidP="003104E8">
            <w:pPr>
              <w:pStyle w:val="TableText"/>
              <w:tabs>
                <w:tab w:val="decimal" w:pos="439"/>
              </w:tabs>
              <w:spacing w:before="30" w:after="30"/>
              <w:ind w:right="340"/>
              <w:jc w:val="right"/>
            </w:pPr>
            <w:r w:rsidRPr="00ED40F9">
              <w:rPr>
                <w:color w:val="000000"/>
              </w:rPr>
              <w:t>3.020</w:t>
            </w:r>
          </w:p>
        </w:tc>
        <w:tc>
          <w:tcPr>
            <w:tcW w:w="1267" w:type="dxa"/>
            <w:vAlign w:val="bottom"/>
          </w:tcPr>
          <w:p w14:paraId="687ACC7A" w14:textId="7E8254E3" w:rsidR="003104E8" w:rsidRPr="00ED40F9" w:rsidRDefault="003104E8" w:rsidP="003104E8">
            <w:pPr>
              <w:pStyle w:val="TableText"/>
              <w:tabs>
                <w:tab w:val="decimal" w:pos="502"/>
              </w:tabs>
              <w:spacing w:before="30" w:after="30"/>
              <w:ind w:right="340"/>
              <w:jc w:val="right"/>
            </w:pPr>
            <w:r w:rsidRPr="00ED40F9">
              <w:rPr>
                <w:color w:val="000000"/>
              </w:rPr>
              <w:t>2.128</w:t>
            </w:r>
          </w:p>
        </w:tc>
      </w:tr>
      <w:tr w:rsidR="003104E8" w:rsidRPr="00ED40F9" w14:paraId="51183DF5" w14:textId="77777777" w:rsidTr="002C2224">
        <w:trPr>
          <w:cantSplit/>
        </w:trPr>
        <w:tc>
          <w:tcPr>
            <w:tcW w:w="2074" w:type="dxa"/>
            <w:vAlign w:val="bottom"/>
            <w:hideMark/>
          </w:tcPr>
          <w:p w14:paraId="7F5998AB" w14:textId="77777777" w:rsidR="003104E8" w:rsidRPr="00ED40F9" w:rsidRDefault="003104E8" w:rsidP="003104E8">
            <w:pPr>
              <w:pStyle w:val="TableTextIndent1"/>
              <w:spacing w:before="30" w:after="30"/>
            </w:pPr>
            <w:r w:rsidRPr="00ED40F9">
              <w:t>Very Good</w:t>
            </w:r>
          </w:p>
        </w:tc>
        <w:tc>
          <w:tcPr>
            <w:tcW w:w="994" w:type="dxa"/>
            <w:vAlign w:val="bottom"/>
          </w:tcPr>
          <w:p w14:paraId="2B42C8AA" w14:textId="2F670BA5" w:rsidR="003104E8" w:rsidRPr="00ED40F9" w:rsidRDefault="003104E8" w:rsidP="003104E8">
            <w:pPr>
              <w:pStyle w:val="TableText"/>
              <w:spacing w:before="30" w:after="30"/>
              <w:ind w:right="210"/>
              <w:jc w:val="right"/>
            </w:pPr>
            <w:r w:rsidRPr="00ED40F9">
              <w:rPr>
                <w:color w:val="000000"/>
              </w:rPr>
              <w:t>1.517</w:t>
            </w:r>
          </w:p>
        </w:tc>
        <w:tc>
          <w:tcPr>
            <w:tcW w:w="1224" w:type="dxa"/>
            <w:vAlign w:val="bottom"/>
          </w:tcPr>
          <w:p w14:paraId="3C18F501" w14:textId="07F25F24" w:rsidR="003104E8" w:rsidRPr="00ED40F9" w:rsidRDefault="003104E8" w:rsidP="003104E8">
            <w:pPr>
              <w:pStyle w:val="TableText"/>
              <w:tabs>
                <w:tab w:val="decimal" w:pos="439"/>
              </w:tabs>
              <w:spacing w:before="30" w:after="30"/>
              <w:ind w:right="340"/>
              <w:jc w:val="right"/>
            </w:pPr>
            <w:r w:rsidRPr="00ED40F9">
              <w:rPr>
                <w:color w:val="000000"/>
              </w:rPr>
              <w:t>1.505</w:t>
            </w:r>
          </w:p>
        </w:tc>
        <w:tc>
          <w:tcPr>
            <w:tcW w:w="1152" w:type="dxa"/>
            <w:vAlign w:val="bottom"/>
          </w:tcPr>
          <w:p w14:paraId="247BF9A3" w14:textId="2C16A664" w:rsidR="003104E8" w:rsidRPr="00ED40F9" w:rsidRDefault="003104E8" w:rsidP="003104E8">
            <w:pPr>
              <w:pStyle w:val="TableText"/>
              <w:tabs>
                <w:tab w:val="decimal" w:pos="385"/>
              </w:tabs>
              <w:spacing w:before="30" w:after="30"/>
              <w:ind w:right="340"/>
              <w:jc w:val="right"/>
            </w:pPr>
            <w:r w:rsidRPr="00ED40F9">
              <w:rPr>
                <w:color w:val="000000"/>
              </w:rPr>
              <w:t>1.563</w:t>
            </w:r>
          </w:p>
        </w:tc>
        <w:tc>
          <w:tcPr>
            <w:tcW w:w="1440" w:type="dxa"/>
            <w:vAlign w:val="bottom"/>
          </w:tcPr>
          <w:p w14:paraId="4324A6A0" w14:textId="46671600" w:rsidR="003104E8" w:rsidRPr="00ED40F9" w:rsidRDefault="003104E8" w:rsidP="003104E8">
            <w:pPr>
              <w:pStyle w:val="TableText"/>
              <w:spacing w:before="30" w:after="30"/>
              <w:ind w:right="420"/>
              <w:jc w:val="right"/>
            </w:pPr>
            <w:r w:rsidRPr="00ED40F9">
              <w:rPr>
                <w:color w:val="000000"/>
              </w:rPr>
              <w:t>1.292</w:t>
            </w:r>
          </w:p>
        </w:tc>
        <w:tc>
          <w:tcPr>
            <w:tcW w:w="1210" w:type="dxa"/>
            <w:vAlign w:val="bottom"/>
          </w:tcPr>
          <w:p w14:paraId="70191BBE" w14:textId="22BDAA78" w:rsidR="003104E8" w:rsidRPr="00ED40F9" w:rsidRDefault="003104E8" w:rsidP="003104E8">
            <w:pPr>
              <w:pStyle w:val="TableText"/>
              <w:tabs>
                <w:tab w:val="decimal" w:pos="439"/>
              </w:tabs>
              <w:spacing w:before="30" w:after="30"/>
              <w:ind w:right="340"/>
              <w:jc w:val="right"/>
            </w:pPr>
            <w:r w:rsidRPr="00ED40F9">
              <w:rPr>
                <w:color w:val="000000"/>
              </w:rPr>
              <w:t>1.271</w:t>
            </w:r>
          </w:p>
        </w:tc>
        <w:tc>
          <w:tcPr>
            <w:tcW w:w="1267" w:type="dxa"/>
            <w:vAlign w:val="bottom"/>
          </w:tcPr>
          <w:p w14:paraId="0E4A3D24" w14:textId="2ABD619F" w:rsidR="003104E8" w:rsidRPr="00ED40F9" w:rsidRDefault="003104E8" w:rsidP="003104E8">
            <w:pPr>
              <w:pStyle w:val="TableText"/>
              <w:tabs>
                <w:tab w:val="decimal" w:pos="502"/>
              </w:tabs>
              <w:spacing w:before="30" w:after="30"/>
              <w:ind w:right="340"/>
              <w:jc w:val="right"/>
            </w:pPr>
            <w:r w:rsidRPr="00ED40F9">
              <w:rPr>
                <w:color w:val="000000"/>
              </w:rPr>
              <w:t>1.037</w:t>
            </w:r>
          </w:p>
        </w:tc>
      </w:tr>
      <w:tr w:rsidR="003104E8" w:rsidRPr="00ED40F9" w14:paraId="53DB08B6" w14:textId="77777777" w:rsidTr="002C2224">
        <w:trPr>
          <w:cantSplit/>
        </w:trPr>
        <w:tc>
          <w:tcPr>
            <w:tcW w:w="2074" w:type="dxa"/>
            <w:vAlign w:val="bottom"/>
            <w:hideMark/>
          </w:tcPr>
          <w:p w14:paraId="2A0DBC78" w14:textId="77777777" w:rsidR="003104E8" w:rsidRPr="00ED40F9" w:rsidRDefault="003104E8" w:rsidP="003104E8">
            <w:pPr>
              <w:pStyle w:val="TableTextIndent1"/>
              <w:spacing w:before="30" w:after="30"/>
            </w:pPr>
            <w:r w:rsidRPr="00ED40F9">
              <w:t>Good</w:t>
            </w:r>
          </w:p>
        </w:tc>
        <w:tc>
          <w:tcPr>
            <w:tcW w:w="994" w:type="dxa"/>
            <w:vAlign w:val="bottom"/>
          </w:tcPr>
          <w:p w14:paraId="6C04009D" w14:textId="3A0778BD" w:rsidR="003104E8" w:rsidRPr="00ED40F9" w:rsidRDefault="003104E8" w:rsidP="003104E8">
            <w:pPr>
              <w:pStyle w:val="TableText"/>
              <w:spacing w:before="30" w:after="30"/>
              <w:ind w:right="210"/>
              <w:jc w:val="right"/>
            </w:pPr>
            <w:r w:rsidRPr="00ED40F9">
              <w:t>RC</w:t>
            </w:r>
          </w:p>
        </w:tc>
        <w:tc>
          <w:tcPr>
            <w:tcW w:w="1224" w:type="dxa"/>
            <w:vAlign w:val="bottom"/>
          </w:tcPr>
          <w:p w14:paraId="709869A3" w14:textId="2F014BF8"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21993EB" w14:textId="38C66CCB"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4A4C6208" w14:textId="08E2C8B9" w:rsidR="003104E8" w:rsidRPr="00ED40F9" w:rsidRDefault="003104E8" w:rsidP="003104E8">
            <w:pPr>
              <w:pStyle w:val="TableText"/>
              <w:spacing w:before="30" w:after="30"/>
              <w:ind w:right="420"/>
              <w:jc w:val="right"/>
            </w:pPr>
            <w:r w:rsidRPr="00ED40F9">
              <w:t>RC</w:t>
            </w:r>
          </w:p>
        </w:tc>
        <w:tc>
          <w:tcPr>
            <w:tcW w:w="1210" w:type="dxa"/>
            <w:vAlign w:val="bottom"/>
          </w:tcPr>
          <w:p w14:paraId="6F59A791" w14:textId="19BA820F"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5D7E5DA2" w14:textId="0B224FB4" w:rsidR="003104E8" w:rsidRPr="00ED40F9" w:rsidRDefault="003104E8" w:rsidP="003104E8">
            <w:pPr>
              <w:pStyle w:val="TableText"/>
              <w:spacing w:before="30" w:after="30"/>
              <w:ind w:right="340"/>
              <w:jc w:val="right"/>
            </w:pPr>
            <w:r w:rsidRPr="00ED40F9">
              <w:t>RC</w:t>
            </w:r>
          </w:p>
        </w:tc>
      </w:tr>
      <w:tr w:rsidR="003104E8" w:rsidRPr="00ED40F9" w14:paraId="00EB63C9" w14:textId="77777777" w:rsidTr="002C2224">
        <w:trPr>
          <w:cantSplit/>
        </w:trPr>
        <w:tc>
          <w:tcPr>
            <w:tcW w:w="2074" w:type="dxa"/>
            <w:vAlign w:val="bottom"/>
            <w:hideMark/>
          </w:tcPr>
          <w:p w14:paraId="14EA076F" w14:textId="77777777" w:rsidR="003104E8" w:rsidRPr="00ED40F9" w:rsidRDefault="003104E8" w:rsidP="003104E8">
            <w:pPr>
              <w:pStyle w:val="TableTextIndent1"/>
              <w:spacing w:before="30" w:after="30"/>
            </w:pPr>
            <w:r w:rsidRPr="00ED40F9">
              <w:t>Fair</w:t>
            </w:r>
          </w:p>
        </w:tc>
        <w:tc>
          <w:tcPr>
            <w:tcW w:w="994" w:type="dxa"/>
            <w:vAlign w:val="bottom"/>
          </w:tcPr>
          <w:p w14:paraId="712BF494" w14:textId="762AD58D" w:rsidR="003104E8" w:rsidRPr="00ED40F9" w:rsidRDefault="003104E8" w:rsidP="003104E8">
            <w:pPr>
              <w:pStyle w:val="TableText"/>
              <w:spacing w:before="30" w:after="30"/>
              <w:ind w:right="210"/>
              <w:jc w:val="right"/>
            </w:pPr>
            <w:r w:rsidRPr="00ED40F9">
              <w:rPr>
                <w:color w:val="000000"/>
              </w:rPr>
              <w:t>-1.625</w:t>
            </w:r>
          </w:p>
        </w:tc>
        <w:tc>
          <w:tcPr>
            <w:tcW w:w="1224" w:type="dxa"/>
            <w:vAlign w:val="bottom"/>
          </w:tcPr>
          <w:p w14:paraId="3E52C801" w14:textId="5AB2B11A" w:rsidR="003104E8" w:rsidRPr="00ED40F9" w:rsidRDefault="003104E8" w:rsidP="003104E8">
            <w:pPr>
              <w:pStyle w:val="TableText"/>
              <w:tabs>
                <w:tab w:val="decimal" w:pos="439"/>
              </w:tabs>
              <w:spacing w:before="30" w:after="30"/>
              <w:ind w:right="340"/>
              <w:jc w:val="right"/>
            </w:pPr>
            <w:r w:rsidRPr="00ED40F9">
              <w:rPr>
                <w:color w:val="000000"/>
              </w:rPr>
              <w:t>-1.141</w:t>
            </w:r>
          </w:p>
        </w:tc>
        <w:tc>
          <w:tcPr>
            <w:tcW w:w="1152" w:type="dxa"/>
            <w:vAlign w:val="bottom"/>
          </w:tcPr>
          <w:p w14:paraId="08CF9A1F" w14:textId="21BA1914" w:rsidR="003104E8" w:rsidRPr="00ED40F9" w:rsidRDefault="003104E8" w:rsidP="003104E8">
            <w:pPr>
              <w:pStyle w:val="TableText"/>
              <w:tabs>
                <w:tab w:val="decimal" w:pos="385"/>
              </w:tabs>
              <w:spacing w:before="30" w:after="30"/>
              <w:ind w:right="340"/>
              <w:jc w:val="right"/>
            </w:pPr>
            <w:r w:rsidRPr="00ED40F9">
              <w:rPr>
                <w:color w:val="000000"/>
              </w:rPr>
              <w:t>-1.161</w:t>
            </w:r>
          </w:p>
        </w:tc>
        <w:tc>
          <w:tcPr>
            <w:tcW w:w="1440" w:type="dxa"/>
            <w:vAlign w:val="bottom"/>
          </w:tcPr>
          <w:p w14:paraId="1F583CE1" w14:textId="4BC46B38" w:rsidR="003104E8" w:rsidRPr="00ED40F9" w:rsidRDefault="003104E8" w:rsidP="003104E8">
            <w:pPr>
              <w:pStyle w:val="TableText"/>
              <w:spacing w:before="30" w:after="30"/>
              <w:ind w:right="420"/>
              <w:jc w:val="right"/>
            </w:pPr>
            <w:r w:rsidRPr="00ED40F9">
              <w:rPr>
                <w:color w:val="000000"/>
              </w:rPr>
              <w:t>-1.431</w:t>
            </w:r>
          </w:p>
        </w:tc>
        <w:tc>
          <w:tcPr>
            <w:tcW w:w="1210" w:type="dxa"/>
            <w:vAlign w:val="bottom"/>
          </w:tcPr>
          <w:p w14:paraId="17243E43" w14:textId="6FDFD29A" w:rsidR="003104E8" w:rsidRPr="00ED40F9" w:rsidRDefault="003104E8" w:rsidP="003104E8">
            <w:pPr>
              <w:pStyle w:val="TableText"/>
              <w:tabs>
                <w:tab w:val="decimal" w:pos="439"/>
              </w:tabs>
              <w:spacing w:before="30" w:after="30"/>
              <w:ind w:right="340"/>
              <w:jc w:val="right"/>
            </w:pPr>
            <w:r w:rsidRPr="00ED40F9">
              <w:rPr>
                <w:color w:val="000000"/>
              </w:rPr>
              <w:t>-0.807</w:t>
            </w:r>
          </w:p>
        </w:tc>
        <w:tc>
          <w:tcPr>
            <w:tcW w:w="1267" w:type="dxa"/>
            <w:vAlign w:val="bottom"/>
          </w:tcPr>
          <w:p w14:paraId="64753E7E" w14:textId="156FE39B" w:rsidR="003104E8" w:rsidRPr="00ED40F9" w:rsidRDefault="003104E8" w:rsidP="003104E8">
            <w:pPr>
              <w:pStyle w:val="TableText"/>
              <w:tabs>
                <w:tab w:val="decimal" w:pos="502"/>
              </w:tabs>
              <w:spacing w:before="30" w:after="30"/>
              <w:ind w:right="340"/>
              <w:jc w:val="right"/>
            </w:pPr>
            <w:r w:rsidRPr="00ED40F9">
              <w:rPr>
                <w:color w:val="000000"/>
              </w:rPr>
              <w:t>-0.783</w:t>
            </w:r>
          </w:p>
        </w:tc>
      </w:tr>
      <w:tr w:rsidR="003104E8" w:rsidRPr="00ED40F9" w14:paraId="7E87D0A8" w14:textId="77777777" w:rsidTr="002C2224">
        <w:trPr>
          <w:cantSplit/>
        </w:trPr>
        <w:tc>
          <w:tcPr>
            <w:tcW w:w="2074" w:type="dxa"/>
            <w:vAlign w:val="bottom"/>
            <w:hideMark/>
          </w:tcPr>
          <w:p w14:paraId="615FBABC" w14:textId="77777777" w:rsidR="003104E8" w:rsidRPr="00ED40F9" w:rsidRDefault="003104E8" w:rsidP="003104E8">
            <w:pPr>
              <w:pStyle w:val="TableTextIndent1"/>
              <w:spacing w:before="30" w:after="30"/>
            </w:pPr>
            <w:r w:rsidRPr="00ED40F9">
              <w:t>Poor</w:t>
            </w:r>
          </w:p>
        </w:tc>
        <w:tc>
          <w:tcPr>
            <w:tcW w:w="994" w:type="dxa"/>
            <w:vAlign w:val="bottom"/>
          </w:tcPr>
          <w:p w14:paraId="308B984A" w14:textId="1A29756F" w:rsidR="003104E8" w:rsidRPr="00ED40F9" w:rsidRDefault="003104E8" w:rsidP="003104E8">
            <w:pPr>
              <w:pStyle w:val="TableText"/>
              <w:spacing w:before="30" w:after="30"/>
              <w:ind w:right="210"/>
              <w:jc w:val="right"/>
            </w:pPr>
            <w:r w:rsidRPr="00ED40F9">
              <w:rPr>
                <w:color w:val="000000"/>
              </w:rPr>
              <w:t>-4.730</w:t>
            </w:r>
          </w:p>
        </w:tc>
        <w:tc>
          <w:tcPr>
            <w:tcW w:w="1224" w:type="dxa"/>
            <w:vAlign w:val="bottom"/>
          </w:tcPr>
          <w:p w14:paraId="765E1397" w14:textId="422B3EF4" w:rsidR="003104E8" w:rsidRPr="00ED40F9" w:rsidRDefault="003104E8" w:rsidP="003104E8">
            <w:pPr>
              <w:pStyle w:val="TableText"/>
              <w:tabs>
                <w:tab w:val="decimal" w:pos="439"/>
              </w:tabs>
              <w:spacing w:before="30" w:after="30"/>
              <w:ind w:right="340"/>
              <w:jc w:val="right"/>
            </w:pPr>
            <w:r w:rsidRPr="00ED40F9">
              <w:rPr>
                <w:color w:val="000000"/>
              </w:rPr>
              <w:t>-3.560</w:t>
            </w:r>
          </w:p>
        </w:tc>
        <w:tc>
          <w:tcPr>
            <w:tcW w:w="1152" w:type="dxa"/>
            <w:vAlign w:val="bottom"/>
          </w:tcPr>
          <w:p w14:paraId="1222775A" w14:textId="7593C453" w:rsidR="003104E8" w:rsidRPr="00ED40F9" w:rsidRDefault="003104E8" w:rsidP="003104E8">
            <w:pPr>
              <w:pStyle w:val="TableText"/>
              <w:tabs>
                <w:tab w:val="decimal" w:pos="385"/>
              </w:tabs>
              <w:spacing w:before="30" w:after="30"/>
              <w:ind w:right="340"/>
              <w:jc w:val="right"/>
            </w:pPr>
            <w:r w:rsidRPr="00ED40F9">
              <w:rPr>
                <w:color w:val="000000"/>
              </w:rPr>
              <w:t>-3.873</w:t>
            </w:r>
          </w:p>
        </w:tc>
        <w:tc>
          <w:tcPr>
            <w:tcW w:w="1440" w:type="dxa"/>
            <w:vAlign w:val="bottom"/>
          </w:tcPr>
          <w:p w14:paraId="4F4975F6" w14:textId="5EAE2902" w:rsidR="003104E8" w:rsidRPr="00ED40F9" w:rsidRDefault="003104E8" w:rsidP="003104E8">
            <w:pPr>
              <w:pStyle w:val="TableText"/>
              <w:spacing w:before="30" w:after="30"/>
              <w:ind w:right="420"/>
              <w:jc w:val="right"/>
            </w:pPr>
            <w:r w:rsidRPr="00ED40F9">
              <w:rPr>
                <w:color w:val="000000"/>
              </w:rPr>
              <w:t>-4.115</w:t>
            </w:r>
          </w:p>
        </w:tc>
        <w:tc>
          <w:tcPr>
            <w:tcW w:w="1210" w:type="dxa"/>
            <w:vAlign w:val="bottom"/>
          </w:tcPr>
          <w:p w14:paraId="503F3608" w14:textId="67340CF4" w:rsidR="003104E8" w:rsidRPr="00ED40F9" w:rsidRDefault="003104E8" w:rsidP="003104E8">
            <w:pPr>
              <w:pStyle w:val="TableText"/>
              <w:tabs>
                <w:tab w:val="decimal" w:pos="439"/>
              </w:tabs>
              <w:spacing w:before="30" w:after="30"/>
              <w:ind w:right="340"/>
              <w:jc w:val="right"/>
            </w:pPr>
            <w:r w:rsidRPr="00ED40F9">
              <w:rPr>
                <w:color w:val="000000"/>
              </w:rPr>
              <w:t>-2.858</w:t>
            </w:r>
          </w:p>
        </w:tc>
        <w:tc>
          <w:tcPr>
            <w:tcW w:w="1267" w:type="dxa"/>
            <w:vAlign w:val="bottom"/>
          </w:tcPr>
          <w:p w14:paraId="2408BEAE" w14:textId="3ECF5D15" w:rsidR="003104E8" w:rsidRPr="00ED40F9" w:rsidRDefault="003104E8" w:rsidP="003104E8">
            <w:pPr>
              <w:pStyle w:val="TableText"/>
              <w:tabs>
                <w:tab w:val="decimal" w:pos="502"/>
              </w:tabs>
              <w:spacing w:before="30" w:after="30"/>
              <w:ind w:right="340"/>
              <w:jc w:val="right"/>
            </w:pPr>
            <w:r w:rsidRPr="00ED40F9">
              <w:rPr>
                <w:color w:val="000000"/>
              </w:rPr>
              <w:t>-2.623</w:t>
            </w:r>
          </w:p>
        </w:tc>
      </w:tr>
      <w:tr w:rsidR="003104E8" w:rsidRPr="00ED40F9" w14:paraId="5FE34E8B" w14:textId="77777777" w:rsidTr="002C2224">
        <w:trPr>
          <w:cantSplit/>
        </w:trPr>
        <w:tc>
          <w:tcPr>
            <w:tcW w:w="2074" w:type="dxa"/>
            <w:vAlign w:val="bottom"/>
            <w:hideMark/>
          </w:tcPr>
          <w:p w14:paraId="3B5CA6C1" w14:textId="77777777" w:rsidR="003104E8" w:rsidRPr="00ED40F9" w:rsidRDefault="003104E8" w:rsidP="003104E8">
            <w:pPr>
              <w:pStyle w:val="TableText"/>
              <w:spacing w:before="30" w:after="30"/>
            </w:pPr>
            <w:r w:rsidRPr="00ED40F9">
              <w:t>Mental Health</w:t>
            </w:r>
          </w:p>
          <w:p w14:paraId="6C761F57" w14:textId="77777777" w:rsidR="003104E8" w:rsidRPr="00ED40F9" w:rsidRDefault="003104E8" w:rsidP="003104E8">
            <w:pPr>
              <w:pStyle w:val="TableTextIndent1"/>
              <w:spacing w:before="30" w:after="30"/>
            </w:pPr>
            <w:r w:rsidRPr="00ED40F9">
              <w:t>Excellent</w:t>
            </w:r>
          </w:p>
        </w:tc>
        <w:tc>
          <w:tcPr>
            <w:tcW w:w="994" w:type="dxa"/>
            <w:vAlign w:val="bottom"/>
          </w:tcPr>
          <w:p w14:paraId="0A9D35A9" w14:textId="1B9A9142" w:rsidR="003104E8" w:rsidRPr="00ED40F9" w:rsidRDefault="003104E8" w:rsidP="003104E8">
            <w:pPr>
              <w:pStyle w:val="TableText"/>
              <w:spacing w:before="30" w:after="30"/>
              <w:ind w:right="210"/>
              <w:jc w:val="right"/>
            </w:pPr>
            <w:r w:rsidRPr="00ED40F9">
              <w:rPr>
                <w:color w:val="000000"/>
              </w:rPr>
              <w:t>3.084</w:t>
            </w:r>
          </w:p>
        </w:tc>
        <w:tc>
          <w:tcPr>
            <w:tcW w:w="1224" w:type="dxa"/>
            <w:vAlign w:val="bottom"/>
          </w:tcPr>
          <w:p w14:paraId="4C203AFB" w14:textId="48EE9C3B" w:rsidR="003104E8" w:rsidRPr="00ED40F9" w:rsidRDefault="003104E8" w:rsidP="003104E8">
            <w:pPr>
              <w:pStyle w:val="TableText"/>
              <w:tabs>
                <w:tab w:val="decimal" w:pos="439"/>
              </w:tabs>
              <w:spacing w:before="30" w:after="30"/>
              <w:ind w:right="340"/>
              <w:jc w:val="right"/>
            </w:pPr>
            <w:r w:rsidRPr="00ED40F9">
              <w:rPr>
                <w:color w:val="000000"/>
              </w:rPr>
              <w:t>1.980</w:t>
            </w:r>
          </w:p>
        </w:tc>
        <w:tc>
          <w:tcPr>
            <w:tcW w:w="1152" w:type="dxa"/>
            <w:vAlign w:val="bottom"/>
          </w:tcPr>
          <w:p w14:paraId="0B839DEE" w14:textId="7989C632" w:rsidR="003104E8" w:rsidRPr="00ED40F9" w:rsidRDefault="003104E8" w:rsidP="003104E8">
            <w:pPr>
              <w:pStyle w:val="TableText"/>
              <w:tabs>
                <w:tab w:val="decimal" w:pos="385"/>
              </w:tabs>
              <w:spacing w:before="30" w:after="30"/>
              <w:ind w:right="340"/>
              <w:jc w:val="right"/>
            </w:pPr>
            <w:r w:rsidRPr="00ED40F9">
              <w:rPr>
                <w:color w:val="000000"/>
              </w:rPr>
              <w:t>1.590</w:t>
            </w:r>
          </w:p>
        </w:tc>
        <w:tc>
          <w:tcPr>
            <w:tcW w:w="1440" w:type="dxa"/>
            <w:vAlign w:val="bottom"/>
          </w:tcPr>
          <w:p w14:paraId="534E78C5" w14:textId="58DD97DD" w:rsidR="003104E8" w:rsidRPr="00ED40F9" w:rsidRDefault="003104E8" w:rsidP="003104E8">
            <w:pPr>
              <w:pStyle w:val="TableText"/>
              <w:spacing w:before="30" w:after="30"/>
              <w:ind w:right="420"/>
              <w:jc w:val="right"/>
            </w:pPr>
            <w:r w:rsidRPr="00ED40F9">
              <w:rPr>
                <w:color w:val="000000"/>
              </w:rPr>
              <w:t>3.697</w:t>
            </w:r>
          </w:p>
        </w:tc>
        <w:tc>
          <w:tcPr>
            <w:tcW w:w="1210" w:type="dxa"/>
            <w:vAlign w:val="bottom"/>
          </w:tcPr>
          <w:p w14:paraId="047BF815" w14:textId="58B73A02" w:rsidR="003104E8" w:rsidRPr="00ED40F9" w:rsidRDefault="003104E8" w:rsidP="003104E8">
            <w:pPr>
              <w:pStyle w:val="TableText"/>
              <w:tabs>
                <w:tab w:val="decimal" w:pos="439"/>
              </w:tabs>
              <w:spacing w:before="30" w:after="30"/>
              <w:ind w:right="340"/>
              <w:jc w:val="right"/>
            </w:pPr>
            <w:r w:rsidRPr="00ED40F9">
              <w:rPr>
                <w:color w:val="000000"/>
              </w:rPr>
              <w:t>2.241</w:t>
            </w:r>
          </w:p>
        </w:tc>
        <w:tc>
          <w:tcPr>
            <w:tcW w:w="1267" w:type="dxa"/>
            <w:vAlign w:val="bottom"/>
          </w:tcPr>
          <w:p w14:paraId="22E9014B" w14:textId="156FCD88" w:rsidR="003104E8" w:rsidRPr="00ED40F9" w:rsidRDefault="003104E8" w:rsidP="003104E8">
            <w:pPr>
              <w:pStyle w:val="TableText"/>
              <w:tabs>
                <w:tab w:val="decimal" w:pos="502"/>
              </w:tabs>
              <w:spacing w:before="30" w:after="30"/>
              <w:ind w:right="340"/>
              <w:jc w:val="right"/>
            </w:pPr>
            <w:r w:rsidRPr="00ED40F9">
              <w:rPr>
                <w:color w:val="000000"/>
              </w:rPr>
              <w:t>3.104</w:t>
            </w:r>
          </w:p>
        </w:tc>
      </w:tr>
      <w:tr w:rsidR="003104E8" w:rsidRPr="00ED40F9" w14:paraId="7DE19D8B" w14:textId="77777777" w:rsidTr="002C2224">
        <w:trPr>
          <w:cantSplit/>
        </w:trPr>
        <w:tc>
          <w:tcPr>
            <w:tcW w:w="2074" w:type="dxa"/>
            <w:vAlign w:val="bottom"/>
            <w:hideMark/>
          </w:tcPr>
          <w:p w14:paraId="2E492275" w14:textId="77777777" w:rsidR="003104E8" w:rsidRPr="00ED40F9" w:rsidRDefault="003104E8" w:rsidP="003104E8">
            <w:pPr>
              <w:pStyle w:val="TableTextIndent1"/>
              <w:spacing w:before="30" w:after="30"/>
            </w:pPr>
            <w:r w:rsidRPr="00ED40F9">
              <w:t>Very Good</w:t>
            </w:r>
          </w:p>
        </w:tc>
        <w:tc>
          <w:tcPr>
            <w:tcW w:w="994" w:type="dxa"/>
            <w:vAlign w:val="bottom"/>
          </w:tcPr>
          <w:p w14:paraId="46BBB4ED" w14:textId="34D56009" w:rsidR="003104E8" w:rsidRPr="00ED40F9" w:rsidRDefault="003104E8" w:rsidP="003104E8">
            <w:pPr>
              <w:pStyle w:val="TableText"/>
              <w:spacing w:before="30" w:after="30"/>
              <w:ind w:right="210"/>
              <w:jc w:val="right"/>
            </w:pPr>
            <w:r w:rsidRPr="00ED40F9">
              <w:rPr>
                <w:color w:val="000000"/>
              </w:rPr>
              <w:t>1.829</w:t>
            </w:r>
          </w:p>
        </w:tc>
        <w:tc>
          <w:tcPr>
            <w:tcW w:w="1224" w:type="dxa"/>
            <w:vAlign w:val="bottom"/>
          </w:tcPr>
          <w:p w14:paraId="2A18BA72" w14:textId="2F1420C2" w:rsidR="003104E8" w:rsidRPr="00ED40F9" w:rsidRDefault="003104E8" w:rsidP="003104E8">
            <w:pPr>
              <w:pStyle w:val="TableText"/>
              <w:tabs>
                <w:tab w:val="decimal" w:pos="439"/>
              </w:tabs>
              <w:spacing w:before="30" w:after="30"/>
              <w:ind w:right="340"/>
              <w:jc w:val="right"/>
            </w:pPr>
            <w:r w:rsidRPr="00ED40F9">
              <w:rPr>
                <w:color w:val="000000"/>
              </w:rPr>
              <w:t>1.567</w:t>
            </w:r>
          </w:p>
        </w:tc>
        <w:tc>
          <w:tcPr>
            <w:tcW w:w="1152" w:type="dxa"/>
            <w:vAlign w:val="bottom"/>
          </w:tcPr>
          <w:p w14:paraId="11B572CC" w14:textId="6289EAF6" w:rsidR="003104E8" w:rsidRPr="00ED40F9" w:rsidRDefault="003104E8" w:rsidP="003104E8">
            <w:pPr>
              <w:pStyle w:val="TableText"/>
              <w:tabs>
                <w:tab w:val="decimal" w:pos="385"/>
              </w:tabs>
              <w:spacing w:before="30" w:after="30"/>
              <w:ind w:right="340"/>
              <w:jc w:val="right"/>
            </w:pPr>
            <w:r w:rsidRPr="00ED40F9">
              <w:rPr>
                <w:color w:val="000000"/>
              </w:rPr>
              <w:t>1.233</w:t>
            </w:r>
          </w:p>
        </w:tc>
        <w:tc>
          <w:tcPr>
            <w:tcW w:w="1440" w:type="dxa"/>
            <w:vAlign w:val="bottom"/>
          </w:tcPr>
          <w:p w14:paraId="7901A53E" w14:textId="261098A1" w:rsidR="003104E8" w:rsidRPr="00ED40F9" w:rsidRDefault="003104E8" w:rsidP="003104E8">
            <w:pPr>
              <w:pStyle w:val="TableText"/>
              <w:spacing w:before="30" w:after="30"/>
              <w:ind w:right="420"/>
              <w:jc w:val="right"/>
            </w:pPr>
            <w:r w:rsidRPr="00ED40F9">
              <w:rPr>
                <w:color w:val="000000"/>
              </w:rPr>
              <w:t>2.188</w:t>
            </w:r>
          </w:p>
        </w:tc>
        <w:tc>
          <w:tcPr>
            <w:tcW w:w="1210" w:type="dxa"/>
            <w:vAlign w:val="bottom"/>
          </w:tcPr>
          <w:p w14:paraId="4F2D3103" w14:textId="7FD812B4" w:rsidR="003104E8" w:rsidRPr="00ED40F9" w:rsidRDefault="003104E8" w:rsidP="003104E8">
            <w:pPr>
              <w:pStyle w:val="TableText"/>
              <w:tabs>
                <w:tab w:val="decimal" w:pos="439"/>
              </w:tabs>
              <w:spacing w:before="30" w:after="30"/>
              <w:ind w:right="340"/>
              <w:jc w:val="right"/>
            </w:pPr>
            <w:r w:rsidRPr="00ED40F9">
              <w:rPr>
                <w:color w:val="000000"/>
              </w:rPr>
              <w:t>1.695</w:t>
            </w:r>
          </w:p>
        </w:tc>
        <w:tc>
          <w:tcPr>
            <w:tcW w:w="1267" w:type="dxa"/>
            <w:vAlign w:val="bottom"/>
          </w:tcPr>
          <w:p w14:paraId="13BE12BD" w14:textId="38369681" w:rsidR="003104E8" w:rsidRPr="00ED40F9" w:rsidRDefault="003104E8" w:rsidP="003104E8">
            <w:pPr>
              <w:pStyle w:val="TableText"/>
              <w:tabs>
                <w:tab w:val="decimal" w:pos="502"/>
              </w:tabs>
              <w:spacing w:before="30" w:after="30"/>
              <w:ind w:right="340"/>
              <w:jc w:val="right"/>
            </w:pPr>
            <w:r w:rsidRPr="00ED40F9">
              <w:rPr>
                <w:color w:val="000000"/>
              </w:rPr>
              <w:t>1.637</w:t>
            </w:r>
          </w:p>
        </w:tc>
      </w:tr>
      <w:tr w:rsidR="003104E8" w:rsidRPr="00ED40F9" w14:paraId="47B86067" w14:textId="77777777" w:rsidTr="002C2224">
        <w:trPr>
          <w:cantSplit/>
        </w:trPr>
        <w:tc>
          <w:tcPr>
            <w:tcW w:w="2074" w:type="dxa"/>
            <w:vAlign w:val="bottom"/>
            <w:hideMark/>
          </w:tcPr>
          <w:p w14:paraId="5365E93D" w14:textId="77777777" w:rsidR="003104E8" w:rsidRPr="00ED40F9" w:rsidRDefault="003104E8" w:rsidP="003104E8">
            <w:pPr>
              <w:pStyle w:val="TableTextIndent1"/>
              <w:spacing w:before="30" w:after="30"/>
            </w:pPr>
            <w:r w:rsidRPr="00ED40F9">
              <w:t>Good</w:t>
            </w:r>
          </w:p>
        </w:tc>
        <w:tc>
          <w:tcPr>
            <w:tcW w:w="994" w:type="dxa"/>
            <w:vAlign w:val="bottom"/>
          </w:tcPr>
          <w:p w14:paraId="07B199DD" w14:textId="22B4C80C" w:rsidR="003104E8" w:rsidRPr="00ED40F9" w:rsidRDefault="003104E8" w:rsidP="003104E8">
            <w:pPr>
              <w:pStyle w:val="TableText"/>
              <w:spacing w:before="30" w:after="30"/>
              <w:ind w:right="210"/>
              <w:jc w:val="right"/>
            </w:pPr>
            <w:r w:rsidRPr="00ED40F9">
              <w:t>RC</w:t>
            </w:r>
          </w:p>
        </w:tc>
        <w:tc>
          <w:tcPr>
            <w:tcW w:w="1224" w:type="dxa"/>
            <w:vAlign w:val="bottom"/>
          </w:tcPr>
          <w:p w14:paraId="43685873" w14:textId="06400A48"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15161137" w14:textId="12503945"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0A9F31DE" w14:textId="040D5B22" w:rsidR="003104E8" w:rsidRPr="00ED40F9" w:rsidRDefault="003104E8" w:rsidP="003104E8">
            <w:pPr>
              <w:pStyle w:val="TableText"/>
              <w:spacing w:before="30" w:after="30"/>
              <w:ind w:right="420"/>
              <w:jc w:val="right"/>
            </w:pPr>
            <w:r w:rsidRPr="00ED40F9">
              <w:t>RC</w:t>
            </w:r>
          </w:p>
        </w:tc>
        <w:tc>
          <w:tcPr>
            <w:tcW w:w="1210" w:type="dxa"/>
            <w:vAlign w:val="bottom"/>
          </w:tcPr>
          <w:p w14:paraId="1848BEAF" w14:textId="02FB1981"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39C7F96B" w14:textId="16436763" w:rsidR="003104E8" w:rsidRPr="00ED40F9" w:rsidRDefault="003104E8" w:rsidP="003104E8">
            <w:pPr>
              <w:pStyle w:val="TableText"/>
              <w:spacing w:before="30" w:after="30"/>
              <w:ind w:right="340"/>
              <w:jc w:val="right"/>
            </w:pPr>
            <w:r w:rsidRPr="00ED40F9">
              <w:t>RC</w:t>
            </w:r>
          </w:p>
        </w:tc>
      </w:tr>
      <w:tr w:rsidR="003104E8" w:rsidRPr="00ED40F9" w14:paraId="25599E6F" w14:textId="77777777" w:rsidTr="002C2224">
        <w:trPr>
          <w:cantSplit/>
        </w:trPr>
        <w:tc>
          <w:tcPr>
            <w:tcW w:w="2074" w:type="dxa"/>
            <w:vAlign w:val="bottom"/>
            <w:hideMark/>
          </w:tcPr>
          <w:p w14:paraId="075723CA" w14:textId="77777777" w:rsidR="003104E8" w:rsidRPr="00ED40F9" w:rsidRDefault="003104E8" w:rsidP="003104E8">
            <w:pPr>
              <w:pStyle w:val="TableTextIndent1"/>
              <w:spacing w:before="30" w:after="30"/>
            </w:pPr>
            <w:r w:rsidRPr="00ED40F9">
              <w:t>Fair</w:t>
            </w:r>
          </w:p>
        </w:tc>
        <w:tc>
          <w:tcPr>
            <w:tcW w:w="994" w:type="dxa"/>
            <w:vAlign w:val="bottom"/>
          </w:tcPr>
          <w:p w14:paraId="3504C417" w14:textId="6CD76414" w:rsidR="003104E8" w:rsidRPr="00ED40F9" w:rsidRDefault="003104E8" w:rsidP="003104E8">
            <w:pPr>
              <w:pStyle w:val="TableText"/>
              <w:spacing w:before="30" w:after="30"/>
              <w:ind w:right="210"/>
              <w:jc w:val="right"/>
            </w:pPr>
            <w:r w:rsidRPr="00ED40F9">
              <w:rPr>
                <w:color w:val="000000"/>
              </w:rPr>
              <w:t>-2.697</w:t>
            </w:r>
          </w:p>
        </w:tc>
        <w:tc>
          <w:tcPr>
            <w:tcW w:w="1224" w:type="dxa"/>
            <w:vAlign w:val="bottom"/>
          </w:tcPr>
          <w:p w14:paraId="12E379AE" w14:textId="654F9933" w:rsidR="003104E8" w:rsidRPr="00ED40F9" w:rsidRDefault="003104E8" w:rsidP="003104E8">
            <w:pPr>
              <w:pStyle w:val="TableText"/>
              <w:tabs>
                <w:tab w:val="decimal" w:pos="439"/>
              </w:tabs>
              <w:spacing w:before="30" w:after="30"/>
              <w:ind w:right="340"/>
              <w:jc w:val="right"/>
            </w:pPr>
            <w:r w:rsidRPr="00ED40F9">
              <w:rPr>
                <w:color w:val="000000"/>
              </w:rPr>
              <w:t>-2.638</w:t>
            </w:r>
          </w:p>
        </w:tc>
        <w:tc>
          <w:tcPr>
            <w:tcW w:w="1152" w:type="dxa"/>
            <w:vAlign w:val="bottom"/>
          </w:tcPr>
          <w:p w14:paraId="3BBFBB16" w14:textId="7494D938" w:rsidR="003104E8" w:rsidRPr="00ED40F9" w:rsidRDefault="003104E8" w:rsidP="003104E8">
            <w:pPr>
              <w:pStyle w:val="TableText"/>
              <w:tabs>
                <w:tab w:val="decimal" w:pos="385"/>
              </w:tabs>
              <w:spacing w:before="30" w:after="30"/>
              <w:ind w:right="340"/>
              <w:jc w:val="right"/>
            </w:pPr>
            <w:r w:rsidRPr="00ED40F9">
              <w:rPr>
                <w:color w:val="000000"/>
              </w:rPr>
              <w:t>-2.329</w:t>
            </w:r>
          </w:p>
        </w:tc>
        <w:tc>
          <w:tcPr>
            <w:tcW w:w="1440" w:type="dxa"/>
            <w:vAlign w:val="bottom"/>
          </w:tcPr>
          <w:p w14:paraId="457921A5" w14:textId="731A5E4C" w:rsidR="003104E8" w:rsidRPr="00ED40F9" w:rsidRDefault="003104E8" w:rsidP="003104E8">
            <w:pPr>
              <w:pStyle w:val="TableText"/>
              <w:spacing w:before="30" w:after="30"/>
              <w:ind w:right="420"/>
              <w:jc w:val="right"/>
            </w:pPr>
            <w:r w:rsidRPr="00ED40F9">
              <w:rPr>
                <w:color w:val="000000"/>
              </w:rPr>
              <w:t>-3.349</w:t>
            </w:r>
          </w:p>
        </w:tc>
        <w:tc>
          <w:tcPr>
            <w:tcW w:w="1210" w:type="dxa"/>
            <w:vAlign w:val="bottom"/>
          </w:tcPr>
          <w:p w14:paraId="530C8AEF" w14:textId="06D1908F" w:rsidR="003104E8" w:rsidRPr="00ED40F9" w:rsidRDefault="003104E8" w:rsidP="003104E8">
            <w:pPr>
              <w:pStyle w:val="TableText"/>
              <w:tabs>
                <w:tab w:val="decimal" w:pos="439"/>
              </w:tabs>
              <w:spacing w:before="30" w:after="30"/>
              <w:ind w:right="340"/>
              <w:jc w:val="right"/>
            </w:pPr>
            <w:r w:rsidRPr="00ED40F9">
              <w:rPr>
                <w:color w:val="000000"/>
              </w:rPr>
              <w:t>-3.185</w:t>
            </w:r>
          </w:p>
        </w:tc>
        <w:tc>
          <w:tcPr>
            <w:tcW w:w="1267" w:type="dxa"/>
            <w:vAlign w:val="bottom"/>
          </w:tcPr>
          <w:p w14:paraId="233AE46B" w14:textId="078B680F" w:rsidR="003104E8" w:rsidRPr="00ED40F9" w:rsidRDefault="003104E8" w:rsidP="003104E8">
            <w:pPr>
              <w:pStyle w:val="TableText"/>
              <w:tabs>
                <w:tab w:val="decimal" w:pos="502"/>
              </w:tabs>
              <w:spacing w:before="30" w:after="30"/>
              <w:ind w:right="340"/>
              <w:jc w:val="right"/>
            </w:pPr>
            <w:r w:rsidRPr="00ED40F9">
              <w:rPr>
                <w:color w:val="000000"/>
              </w:rPr>
              <w:t>-2.280</w:t>
            </w:r>
          </w:p>
        </w:tc>
      </w:tr>
      <w:tr w:rsidR="003104E8" w:rsidRPr="00ED40F9" w14:paraId="1FB9A94C" w14:textId="77777777" w:rsidTr="002C2224">
        <w:trPr>
          <w:cantSplit/>
        </w:trPr>
        <w:tc>
          <w:tcPr>
            <w:tcW w:w="2074" w:type="dxa"/>
            <w:vAlign w:val="bottom"/>
            <w:hideMark/>
          </w:tcPr>
          <w:p w14:paraId="7A1FDFB0" w14:textId="77777777" w:rsidR="003104E8" w:rsidRPr="00ED40F9" w:rsidRDefault="003104E8" w:rsidP="003104E8">
            <w:pPr>
              <w:pStyle w:val="TableTextIndent1"/>
              <w:spacing w:before="30" w:after="30"/>
            </w:pPr>
            <w:r w:rsidRPr="00ED40F9">
              <w:t>Poor</w:t>
            </w:r>
          </w:p>
        </w:tc>
        <w:tc>
          <w:tcPr>
            <w:tcW w:w="994" w:type="dxa"/>
            <w:vAlign w:val="bottom"/>
          </w:tcPr>
          <w:p w14:paraId="33D55B33" w14:textId="1A36ABB5" w:rsidR="003104E8" w:rsidRPr="00ED40F9" w:rsidRDefault="003104E8" w:rsidP="003104E8">
            <w:pPr>
              <w:pStyle w:val="TableText"/>
              <w:spacing w:before="30" w:after="30"/>
              <w:ind w:right="210"/>
              <w:jc w:val="right"/>
            </w:pPr>
            <w:r w:rsidRPr="00ED40F9">
              <w:rPr>
                <w:color w:val="000000"/>
              </w:rPr>
              <w:t>-12.233</w:t>
            </w:r>
          </w:p>
        </w:tc>
        <w:tc>
          <w:tcPr>
            <w:tcW w:w="1224" w:type="dxa"/>
            <w:vAlign w:val="bottom"/>
          </w:tcPr>
          <w:p w14:paraId="1B187B89" w14:textId="6BF0063A" w:rsidR="003104E8" w:rsidRPr="00ED40F9" w:rsidRDefault="003104E8" w:rsidP="003104E8">
            <w:pPr>
              <w:pStyle w:val="TableText"/>
              <w:tabs>
                <w:tab w:val="decimal" w:pos="439"/>
              </w:tabs>
              <w:spacing w:before="30" w:after="30"/>
              <w:ind w:right="340"/>
              <w:jc w:val="right"/>
            </w:pPr>
            <w:r w:rsidRPr="00ED40F9">
              <w:rPr>
                <w:color w:val="000000"/>
              </w:rPr>
              <w:t>-11.979</w:t>
            </w:r>
          </w:p>
        </w:tc>
        <w:tc>
          <w:tcPr>
            <w:tcW w:w="1152" w:type="dxa"/>
            <w:vAlign w:val="bottom"/>
          </w:tcPr>
          <w:p w14:paraId="1547FF9A" w14:textId="167AC51E" w:rsidR="003104E8" w:rsidRPr="00ED40F9" w:rsidRDefault="003104E8" w:rsidP="003104E8">
            <w:pPr>
              <w:pStyle w:val="TableText"/>
              <w:tabs>
                <w:tab w:val="decimal" w:pos="385"/>
              </w:tabs>
              <w:spacing w:before="30" w:after="30"/>
              <w:ind w:right="340"/>
              <w:jc w:val="right"/>
            </w:pPr>
            <w:r w:rsidRPr="00ED40F9">
              <w:rPr>
                <w:color w:val="000000"/>
              </w:rPr>
              <w:t>-10.870</w:t>
            </w:r>
          </w:p>
        </w:tc>
        <w:tc>
          <w:tcPr>
            <w:tcW w:w="1440" w:type="dxa"/>
            <w:vAlign w:val="bottom"/>
          </w:tcPr>
          <w:p w14:paraId="06257FB4" w14:textId="415A1A08" w:rsidR="003104E8" w:rsidRPr="00ED40F9" w:rsidRDefault="003104E8" w:rsidP="003104E8">
            <w:pPr>
              <w:pStyle w:val="TableText"/>
              <w:spacing w:before="30" w:after="30"/>
              <w:ind w:right="420"/>
              <w:jc w:val="right"/>
            </w:pPr>
            <w:r w:rsidRPr="00ED40F9">
              <w:rPr>
                <w:color w:val="000000"/>
              </w:rPr>
              <w:t>-12.362</w:t>
            </w:r>
          </w:p>
        </w:tc>
        <w:tc>
          <w:tcPr>
            <w:tcW w:w="1210" w:type="dxa"/>
            <w:vAlign w:val="bottom"/>
          </w:tcPr>
          <w:p w14:paraId="67A0DE2D" w14:textId="401EB582" w:rsidR="003104E8" w:rsidRPr="00ED40F9" w:rsidRDefault="003104E8" w:rsidP="003104E8">
            <w:pPr>
              <w:pStyle w:val="TableText"/>
              <w:tabs>
                <w:tab w:val="decimal" w:pos="439"/>
              </w:tabs>
              <w:spacing w:before="30" w:after="30"/>
              <w:ind w:right="340"/>
              <w:jc w:val="right"/>
            </w:pPr>
            <w:r w:rsidRPr="00ED40F9">
              <w:rPr>
                <w:color w:val="000000"/>
              </w:rPr>
              <w:t>-10.235</w:t>
            </w:r>
          </w:p>
        </w:tc>
        <w:tc>
          <w:tcPr>
            <w:tcW w:w="1267" w:type="dxa"/>
            <w:vAlign w:val="bottom"/>
          </w:tcPr>
          <w:p w14:paraId="2178509F" w14:textId="4F6EAFC3" w:rsidR="003104E8" w:rsidRPr="00ED40F9" w:rsidRDefault="003104E8" w:rsidP="003104E8">
            <w:pPr>
              <w:pStyle w:val="TableText"/>
              <w:tabs>
                <w:tab w:val="decimal" w:pos="502"/>
              </w:tabs>
              <w:spacing w:before="30" w:after="30"/>
              <w:ind w:right="340"/>
              <w:jc w:val="right"/>
            </w:pPr>
            <w:r w:rsidRPr="00ED40F9">
              <w:rPr>
                <w:color w:val="000000"/>
              </w:rPr>
              <w:t>-9.195</w:t>
            </w:r>
          </w:p>
        </w:tc>
      </w:tr>
      <w:tr w:rsidR="003104E8" w:rsidRPr="00ED40F9" w14:paraId="7E60B7D0" w14:textId="77777777" w:rsidTr="002C2224">
        <w:trPr>
          <w:cantSplit/>
        </w:trPr>
        <w:tc>
          <w:tcPr>
            <w:tcW w:w="2074" w:type="dxa"/>
            <w:vAlign w:val="bottom"/>
            <w:hideMark/>
          </w:tcPr>
          <w:p w14:paraId="30A091AA" w14:textId="77777777" w:rsidR="003104E8" w:rsidRPr="00ED40F9" w:rsidRDefault="003104E8" w:rsidP="003104E8">
            <w:pPr>
              <w:pStyle w:val="TableText"/>
              <w:spacing w:before="30" w:after="30"/>
            </w:pPr>
            <w:r w:rsidRPr="00ED40F9">
              <w:t>Treated for Heart Disease or Problems</w:t>
            </w:r>
          </w:p>
          <w:p w14:paraId="1B01046C" w14:textId="77777777" w:rsidR="003104E8" w:rsidRPr="00ED40F9" w:rsidRDefault="003104E8" w:rsidP="003104E8">
            <w:pPr>
              <w:pStyle w:val="TableTextIndent1"/>
              <w:spacing w:before="30" w:after="30"/>
            </w:pPr>
            <w:r w:rsidRPr="00ED40F9">
              <w:t>Yes</w:t>
            </w:r>
          </w:p>
        </w:tc>
        <w:tc>
          <w:tcPr>
            <w:tcW w:w="994" w:type="dxa"/>
            <w:vAlign w:val="bottom"/>
          </w:tcPr>
          <w:p w14:paraId="111358A9" w14:textId="6143B2B4" w:rsidR="003104E8" w:rsidRPr="00ED40F9" w:rsidRDefault="003104E8" w:rsidP="003104E8">
            <w:pPr>
              <w:pStyle w:val="TableText"/>
              <w:spacing w:before="30" w:after="30"/>
              <w:ind w:right="210"/>
              <w:jc w:val="right"/>
            </w:pPr>
            <w:r w:rsidRPr="00ED40F9">
              <w:rPr>
                <w:color w:val="000000"/>
              </w:rPr>
              <w:t>2.205</w:t>
            </w:r>
          </w:p>
        </w:tc>
        <w:tc>
          <w:tcPr>
            <w:tcW w:w="1224" w:type="dxa"/>
            <w:vAlign w:val="bottom"/>
          </w:tcPr>
          <w:p w14:paraId="2E3D126E" w14:textId="0CDC9F28" w:rsidR="003104E8" w:rsidRPr="00ED40F9" w:rsidRDefault="003104E8" w:rsidP="003104E8">
            <w:pPr>
              <w:pStyle w:val="TableText"/>
              <w:tabs>
                <w:tab w:val="decimal" w:pos="439"/>
              </w:tabs>
              <w:spacing w:before="30" w:after="30"/>
              <w:ind w:right="340"/>
              <w:jc w:val="right"/>
            </w:pPr>
            <w:r w:rsidRPr="00ED40F9">
              <w:rPr>
                <w:color w:val="000000"/>
              </w:rPr>
              <w:t>1.218</w:t>
            </w:r>
          </w:p>
        </w:tc>
        <w:tc>
          <w:tcPr>
            <w:tcW w:w="1152" w:type="dxa"/>
            <w:vAlign w:val="bottom"/>
          </w:tcPr>
          <w:p w14:paraId="77F8C0ED" w14:textId="50F135A4" w:rsidR="003104E8" w:rsidRPr="00ED40F9" w:rsidRDefault="003104E8" w:rsidP="003104E8">
            <w:pPr>
              <w:pStyle w:val="TableText"/>
              <w:tabs>
                <w:tab w:val="decimal" w:pos="385"/>
              </w:tabs>
              <w:spacing w:before="30" w:after="30"/>
              <w:ind w:right="340"/>
              <w:jc w:val="right"/>
            </w:pPr>
            <w:r w:rsidRPr="00ED40F9">
              <w:rPr>
                <w:color w:val="000000"/>
              </w:rPr>
              <w:t>1.159</w:t>
            </w:r>
          </w:p>
        </w:tc>
        <w:tc>
          <w:tcPr>
            <w:tcW w:w="1440" w:type="dxa"/>
            <w:vAlign w:val="bottom"/>
          </w:tcPr>
          <w:p w14:paraId="1D0E426E" w14:textId="351331C4" w:rsidR="003104E8" w:rsidRPr="00ED40F9" w:rsidRDefault="003104E8" w:rsidP="003104E8">
            <w:pPr>
              <w:pStyle w:val="TableText"/>
              <w:spacing w:before="30" w:after="30"/>
              <w:ind w:right="420"/>
              <w:jc w:val="right"/>
            </w:pPr>
            <w:r w:rsidRPr="00ED40F9">
              <w:rPr>
                <w:color w:val="000000"/>
              </w:rPr>
              <w:t>2.410</w:t>
            </w:r>
          </w:p>
        </w:tc>
        <w:tc>
          <w:tcPr>
            <w:tcW w:w="1210" w:type="dxa"/>
            <w:vAlign w:val="bottom"/>
          </w:tcPr>
          <w:p w14:paraId="47173307" w14:textId="20C6CBF3" w:rsidR="003104E8" w:rsidRPr="00ED40F9" w:rsidRDefault="003104E8" w:rsidP="003104E8">
            <w:pPr>
              <w:pStyle w:val="TableText"/>
              <w:tabs>
                <w:tab w:val="decimal" w:pos="439"/>
              </w:tabs>
              <w:spacing w:before="30" w:after="30"/>
              <w:ind w:right="340"/>
              <w:jc w:val="right"/>
            </w:pPr>
            <w:r w:rsidRPr="00ED40F9">
              <w:rPr>
                <w:color w:val="000000"/>
              </w:rPr>
              <w:t>1.710</w:t>
            </w:r>
          </w:p>
        </w:tc>
        <w:tc>
          <w:tcPr>
            <w:tcW w:w="1267" w:type="dxa"/>
            <w:vAlign w:val="bottom"/>
          </w:tcPr>
          <w:p w14:paraId="600D6ECE" w14:textId="3FC735CC" w:rsidR="003104E8" w:rsidRPr="00ED40F9" w:rsidRDefault="003104E8" w:rsidP="003104E8">
            <w:pPr>
              <w:pStyle w:val="TableText"/>
              <w:tabs>
                <w:tab w:val="decimal" w:pos="502"/>
              </w:tabs>
              <w:spacing w:before="30" w:after="30"/>
              <w:ind w:right="340"/>
              <w:jc w:val="right"/>
            </w:pPr>
            <w:r w:rsidRPr="00ED40F9">
              <w:rPr>
                <w:color w:val="000000"/>
              </w:rPr>
              <w:t>2.771</w:t>
            </w:r>
          </w:p>
        </w:tc>
      </w:tr>
      <w:tr w:rsidR="003104E8" w:rsidRPr="00ED40F9" w14:paraId="48F16AC3" w14:textId="77777777" w:rsidTr="002C2224">
        <w:trPr>
          <w:cantSplit/>
        </w:trPr>
        <w:tc>
          <w:tcPr>
            <w:tcW w:w="2074" w:type="dxa"/>
            <w:vAlign w:val="bottom"/>
            <w:hideMark/>
          </w:tcPr>
          <w:p w14:paraId="5F78A4BD" w14:textId="77777777" w:rsidR="003104E8" w:rsidRPr="00ED40F9" w:rsidRDefault="003104E8" w:rsidP="003104E8">
            <w:pPr>
              <w:pStyle w:val="TableTextIndent1"/>
              <w:spacing w:before="30" w:after="30"/>
            </w:pPr>
            <w:r w:rsidRPr="00ED40F9">
              <w:t>No</w:t>
            </w:r>
          </w:p>
        </w:tc>
        <w:tc>
          <w:tcPr>
            <w:tcW w:w="994" w:type="dxa"/>
            <w:vAlign w:val="bottom"/>
          </w:tcPr>
          <w:p w14:paraId="3254E25E" w14:textId="318358E7" w:rsidR="003104E8" w:rsidRPr="00ED40F9" w:rsidRDefault="003104E8" w:rsidP="003104E8">
            <w:pPr>
              <w:pStyle w:val="TableText"/>
              <w:spacing w:before="30" w:after="30"/>
              <w:ind w:right="210"/>
              <w:jc w:val="right"/>
            </w:pPr>
            <w:r w:rsidRPr="00ED40F9">
              <w:t>RC</w:t>
            </w:r>
          </w:p>
        </w:tc>
        <w:tc>
          <w:tcPr>
            <w:tcW w:w="1224" w:type="dxa"/>
            <w:vAlign w:val="bottom"/>
          </w:tcPr>
          <w:p w14:paraId="7D7D05B7" w14:textId="07F36E19"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405127F4" w14:textId="6C10E895"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047699D4" w14:textId="1D662F22" w:rsidR="003104E8" w:rsidRPr="00ED40F9" w:rsidRDefault="003104E8" w:rsidP="003104E8">
            <w:pPr>
              <w:pStyle w:val="TableText"/>
              <w:spacing w:before="30" w:after="30"/>
              <w:ind w:right="420"/>
              <w:jc w:val="right"/>
            </w:pPr>
            <w:r w:rsidRPr="00ED40F9">
              <w:t>RC</w:t>
            </w:r>
          </w:p>
        </w:tc>
        <w:tc>
          <w:tcPr>
            <w:tcW w:w="1210" w:type="dxa"/>
            <w:vAlign w:val="bottom"/>
          </w:tcPr>
          <w:p w14:paraId="54F819DB" w14:textId="3033E8D4"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4D04B71B" w14:textId="5C61B6EB" w:rsidR="003104E8" w:rsidRPr="00ED40F9" w:rsidRDefault="003104E8" w:rsidP="003104E8">
            <w:pPr>
              <w:pStyle w:val="TableText"/>
              <w:spacing w:before="30" w:after="30"/>
              <w:ind w:right="340"/>
              <w:jc w:val="right"/>
            </w:pPr>
            <w:r w:rsidRPr="00ED40F9">
              <w:t>RC</w:t>
            </w:r>
          </w:p>
        </w:tc>
      </w:tr>
      <w:tr w:rsidR="003104E8" w:rsidRPr="00ED40F9" w14:paraId="1FE7E9EA" w14:textId="77777777" w:rsidTr="002C2224">
        <w:trPr>
          <w:cantSplit/>
        </w:trPr>
        <w:tc>
          <w:tcPr>
            <w:tcW w:w="2074" w:type="dxa"/>
            <w:tcBorders>
              <w:bottom w:val="single" w:sz="6" w:space="0" w:color="000000"/>
            </w:tcBorders>
            <w:vAlign w:val="bottom"/>
            <w:hideMark/>
          </w:tcPr>
          <w:p w14:paraId="7099A084" w14:textId="77777777" w:rsidR="003104E8" w:rsidRPr="00ED40F9" w:rsidRDefault="003104E8" w:rsidP="003104E8">
            <w:pPr>
              <w:pStyle w:val="TableText"/>
              <w:spacing w:before="30" w:after="30"/>
            </w:pPr>
            <w:r w:rsidRPr="00ED40F9">
              <w:t>Deaf or Difficulty Hearing</w:t>
            </w:r>
          </w:p>
          <w:p w14:paraId="50AFD473" w14:textId="77777777" w:rsidR="003104E8" w:rsidRPr="00ED40F9" w:rsidRDefault="003104E8" w:rsidP="003104E8">
            <w:pPr>
              <w:pStyle w:val="TableTextIndent1"/>
              <w:spacing w:before="30" w:after="30"/>
            </w:pPr>
            <w:r w:rsidRPr="00ED40F9">
              <w:t>Yes</w:t>
            </w:r>
          </w:p>
        </w:tc>
        <w:tc>
          <w:tcPr>
            <w:tcW w:w="994" w:type="dxa"/>
            <w:tcBorders>
              <w:bottom w:val="single" w:sz="6" w:space="0" w:color="000000"/>
            </w:tcBorders>
            <w:vAlign w:val="bottom"/>
          </w:tcPr>
          <w:p w14:paraId="04761A38" w14:textId="773DEA66" w:rsidR="003104E8" w:rsidRPr="00ED40F9" w:rsidRDefault="003104E8" w:rsidP="003104E8">
            <w:pPr>
              <w:pStyle w:val="TableText"/>
              <w:spacing w:before="30" w:after="30"/>
              <w:ind w:right="210"/>
              <w:jc w:val="right"/>
            </w:pPr>
            <w:r w:rsidRPr="00ED40F9">
              <w:rPr>
                <w:color w:val="000000"/>
              </w:rPr>
              <w:t>-1.131</w:t>
            </w:r>
          </w:p>
        </w:tc>
        <w:tc>
          <w:tcPr>
            <w:tcW w:w="1224" w:type="dxa"/>
            <w:tcBorders>
              <w:bottom w:val="single" w:sz="6" w:space="0" w:color="000000"/>
            </w:tcBorders>
            <w:vAlign w:val="bottom"/>
          </w:tcPr>
          <w:p w14:paraId="41D89309" w14:textId="0EA3E1FE" w:rsidR="003104E8" w:rsidRPr="00ED40F9" w:rsidRDefault="003104E8" w:rsidP="003104E8">
            <w:pPr>
              <w:pStyle w:val="TableText"/>
              <w:tabs>
                <w:tab w:val="decimal" w:pos="439"/>
              </w:tabs>
              <w:spacing w:before="30" w:after="30"/>
              <w:ind w:right="340"/>
              <w:jc w:val="right"/>
            </w:pPr>
            <w:r w:rsidRPr="00ED40F9">
              <w:rPr>
                <w:color w:val="000000"/>
              </w:rPr>
              <w:t>-1.091</w:t>
            </w:r>
          </w:p>
        </w:tc>
        <w:tc>
          <w:tcPr>
            <w:tcW w:w="1152" w:type="dxa"/>
            <w:tcBorders>
              <w:bottom w:val="single" w:sz="6" w:space="0" w:color="000000"/>
            </w:tcBorders>
            <w:vAlign w:val="bottom"/>
          </w:tcPr>
          <w:p w14:paraId="2C8D9F0E" w14:textId="5EFF06CF" w:rsidR="003104E8" w:rsidRPr="00ED40F9" w:rsidRDefault="003104E8" w:rsidP="003104E8">
            <w:pPr>
              <w:pStyle w:val="TableText"/>
              <w:tabs>
                <w:tab w:val="decimal" w:pos="385"/>
              </w:tabs>
              <w:spacing w:before="30" w:after="30"/>
              <w:ind w:right="340"/>
              <w:jc w:val="right"/>
            </w:pPr>
            <w:r w:rsidRPr="00ED40F9">
              <w:rPr>
                <w:color w:val="000000"/>
              </w:rPr>
              <w:t>-0.587</w:t>
            </w:r>
          </w:p>
        </w:tc>
        <w:tc>
          <w:tcPr>
            <w:tcW w:w="1440" w:type="dxa"/>
            <w:tcBorders>
              <w:bottom w:val="single" w:sz="6" w:space="0" w:color="000000"/>
            </w:tcBorders>
            <w:vAlign w:val="bottom"/>
          </w:tcPr>
          <w:p w14:paraId="501BAD4F" w14:textId="59317738" w:rsidR="003104E8" w:rsidRPr="00ED40F9" w:rsidRDefault="003104E8" w:rsidP="003104E8">
            <w:pPr>
              <w:pStyle w:val="TableText"/>
              <w:spacing w:before="30" w:after="30"/>
              <w:ind w:right="420"/>
              <w:jc w:val="right"/>
            </w:pPr>
            <w:r w:rsidRPr="00ED40F9">
              <w:rPr>
                <w:color w:val="000000"/>
              </w:rPr>
              <w:t>-1.184</w:t>
            </w:r>
          </w:p>
        </w:tc>
        <w:tc>
          <w:tcPr>
            <w:tcW w:w="1210" w:type="dxa"/>
            <w:tcBorders>
              <w:bottom w:val="single" w:sz="6" w:space="0" w:color="000000"/>
            </w:tcBorders>
            <w:vAlign w:val="bottom"/>
          </w:tcPr>
          <w:p w14:paraId="50D485A4" w14:textId="71E6ECC2" w:rsidR="003104E8" w:rsidRPr="00ED40F9" w:rsidRDefault="003104E8" w:rsidP="003104E8">
            <w:pPr>
              <w:pStyle w:val="TableText"/>
              <w:tabs>
                <w:tab w:val="decimal" w:pos="439"/>
              </w:tabs>
              <w:spacing w:before="30" w:after="30"/>
              <w:ind w:right="340"/>
              <w:jc w:val="right"/>
            </w:pPr>
            <w:r w:rsidRPr="00ED40F9">
              <w:rPr>
                <w:color w:val="000000"/>
              </w:rPr>
              <w:t>-1.032</w:t>
            </w:r>
          </w:p>
        </w:tc>
        <w:tc>
          <w:tcPr>
            <w:tcW w:w="1267" w:type="dxa"/>
            <w:tcBorders>
              <w:bottom w:val="single" w:sz="6" w:space="0" w:color="000000"/>
            </w:tcBorders>
            <w:vAlign w:val="bottom"/>
          </w:tcPr>
          <w:p w14:paraId="0417CB89" w14:textId="326DEB96" w:rsidR="003104E8" w:rsidRPr="00ED40F9" w:rsidRDefault="003104E8" w:rsidP="003104E8">
            <w:pPr>
              <w:pStyle w:val="TableText"/>
              <w:tabs>
                <w:tab w:val="decimal" w:pos="502"/>
              </w:tabs>
              <w:spacing w:before="30" w:after="30"/>
              <w:ind w:right="340"/>
              <w:jc w:val="right"/>
            </w:pPr>
            <w:r w:rsidRPr="00ED40F9">
              <w:rPr>
                <w:color w:val="000000"/>
              </w:rPr>
              <w:t>-2.213</w:t>
            </w:r>
          </w:p>
        </w:tc>
      </w:tr>
      <w:tr w:rsidR="003104E8" w:rsidRPr="00ED40F9" w14:paraId="1BDF9E1F" w14:textId="77777777" w:rsidTr="002C2224">
        <w:trPr>
          <w:cantSplit/>
        </w:trPr>
        <w:tc>
          <w:tcPr>
            <w:tcW w:w="2074" w:type="dxa"/>
            <w:tcBorders>
              <w:top w:val="single" w:sz="6" w:space="0" w:color="000000"/>
              <w:bottom w:val="single" w:sz="4" w:space="0" w:color="000000"/>
            </w:tcBorders>
            <w:vAlign w:val="bottom"/>
            <w:hideMark/>
          </w:tcPr>
          <w:p w14:paraId="1F0570C1" w14:textId="77777777" w:rsidR="003104E8" w:rsidRPr="00ED40F9" w:rsidRDefault="003104E8" w:rsidP="003104E8">
            <w:pPr>
              <w:pStyle w:val="TableTextIndent1"/>
              <w:spacing w:before="30" w:after="30"/>
            </w:pPr>
            <w:r w:rsidRPr="00ED40F9">
              <w:t>No</w:t>
            </w:r>
          </w:p>
        </w:tc>
        <w:tc>
          <w:tcPr>
            <w:tcW w:w="994" w:type="dxa"/>
            <w:tcBorders>
              <w:top w:val="single" w:sz="6" w:space="0" w:color="000000"/>
              <w:bottom w:val="single" w:sz="4" w:space="0" w:color="000000"/>
            </w:tcBorders>
            <w:vAlign w:val="bottom"/>
          </w:tcPr>
          <w:p w14:paraId="2EC35F2D" w14:textId="3FA40E57" w:rsidR="003104E8" w:rsidRPr="00ED40F9" w:rsidRDefault="003104E8" w:rsidP="003104E8">
            <w:pPr>
              <w:pStyle w:val="TableText"/>
              <w:spacing w:before="30" w:after="30"/>
              <w:ind w:right="210"/>
              <w:jc w:val="right"/>
            </w:pPr>
            <w:r w:rsidRPr="00ED40F9">
              <w:t>RC</w:t>
            </w:r>
          </w:p>
        </w:tc>
        <w:tc>
          <w:tcPr>
            <w:tcW w:w="1224" w:type="dxa"/>
            <w:tcBorders>
              <w:top w:val="single" w:sz="6" w:space="0" w:color="000000"/>
              <w:bottom w:val="single" w:sz="4" w:space="0" w:color="000000"/>
            </w:tcBorders>
            <w:vAlign w:val="bottom"/>
          </w:tcPr>
          <w:p w14:paraId="18270AA1" w14:textId="509C32C6" w:rsidR="003104E8" w:rsidRPr="00ED40F9" w:rsidRDefault="003104E8" w:rsidP="003104E8">
            <w:pPr>
              <w:pStyle w:val="TableText"/>
              <w:tabs>
                <w:tab w:val="decimal" w:pos="799"/>
              </w:tabs>
              <w:spacing w:before="30" w:after="30"/>
              <w:ind w:right="340"/>
              <w:jc w:val="right"/>
            </w:pPr>
            <w:r w:rsidRPr="00ED40F9">
              <w:t>RC</w:t>
            </w:r>
          </w:p>
        </w:tc>
        <w:tc>
          <w:tcPr>
            <w:tcW w:w="1152" w:type="dxa"/>
            <w:tcBorders>
              <w:top w:val="single" w:sz="6" w:space="0" w:color="000000"/>
              <w:bottom w:val="single" w:sz="4" w:space="0" w:color="000000"/>
            </w:tcBorders>
            <w:vAlign w:val="bottom"/>
          </w:tcPr>
          <w:p w14:paraId="2CCF8EB1" w14:textId="334F6595" w:rsidR="003104E8" w:rsidRPr="00ED40F9" w:rsidRDefault="003104E8" w:rsidP="003104E8">
            <w:pPr>
              <w:pStyle w:val="TableText"/>
              <w:tabs>
                <w:tab w:val="decimal" w:pos="754"/>
              </w:tabs>
              <w:spacing w:before="30" w:after="30"/>
              <w:ind w:right="340"/>
              <w:jc w:val="right"/>
            </w:pPr>
            <w:r w:rsidRPr="00ED40F9">
              <w:t>RC</w:t>
            </w:r>
          </w:p>
        </w:tc>
        <w:tc>
          <w:tcPr>
            <w:tcW w:w="1440" w:type="dxa"/>
            <w:tcBorders>
              <w:top w:val="single" w:sz="6" w:space="0" w:color="000000"/>
              <w:bottom w:val="single" w:sz="4" w:space="0" w:color="000000"/>
            </w:tcBorders>
            <w:vAlign w:val="bottom"/>
          </w:tcPr>
          <w:p w14:paraId="31A1EBBA" w14:textId="7240D9BF" w:rsidR="003104E8" w:rsidRPr="00ED40F9" w:rsidRDefault="003104E8" w:rsidP="003104E8">
            <w:pPr>
              <w:pStyle w:val="TableText"/>
              <w:spacing w:before="30" w:after="30"/>
              <w:ind w:right="420"/>
              <w:jc w:val="right"/>
            </w:pPr>
            <w:r w:rsidRPr="00ED40F9">
              <w:t>RC</w:t>
            </w:r>
          </w:p>
        </w:tc>
        <w:tc>
          <w:tcPr>
            <w:tcW w:w="1210" w:type="dxa"/>
            <w:tcBorders>
              <w:top w:val="single" w:sz="6" w:space="0" w:color="000000"/>
              <w:bottom w:val="single" w:sz="4" w:space="0" w:color="000000"/>
            </w:tcBorders>
            <w:vAlign w:val="bottom"/>
          </w:tcPr>
          <w:p w14:paraId="2BDD06BA" w14:textId="1F1EC318" w:rsidR="003104E8" w:rsidRPr="00ED40F9" w:rsidRDefault="003104E8" w:rsidP="003104E8">
            <w:pPr>
              <w:pStyle w:val="TableText"/>
              <w:tabs>
                <w:tab w:val="decimal" w:pos="781"/>
              </w:tabs>
              <w:spacing w:before="30" w:after="30"/>
              <w:ind w:right="340"/>
              <w:jc w:val="right"/>
            </w:pPr>
            <w:r w:rsidRPr="00ED40F9">
              <w:t>RC</w:t>
            </w:r>
          </w:p>
        </w:tc>
        <w:tc>
          <w:tcPr>
            <w:tcW w:w="1267" w:type="dxa"/>
            <w:tcBorders>
              <w:top w:val="single" w:sz="6" w:space="0" w:color="000000"/>
              <w:bottom w:val="single" w:sz="4" w:space="0" w:color="000000"/>
            </w:tcBorders>
            <w:vAlign w:val="bottom"/>
          </w:tcPr>
          <w:p w14:paraId="5957E456" w14:textId="7E1B1EAF" w:rsidR="003104E8" w:rsidRPr="00ED40F9" w:rsidRDefault="003104E8" w:rsidP="003104E8">
            <w:pPr>
              <w:pStyle w:val="TableText"/>
              <w:spacing w:before="30" w:after="30"/>
              <w:ind w:right="340"/>
              <w:jc w:val="right"/>
            </w:pPr>
            <w:r w:rsidRPr="00ED40F9">
              <w:t>RC</w:t>
            </w:r>
          </w:p>
        </w:tc>
      </w:tr>
    </w:tbl>
    <w:p w14:paraId="4DD43440" w14:textId="77777777" w:rsidR="00475CD7" w:rsidRPr="00ED40F9" w:rsidRDefault="00475CD7" w:rsidP="00BC14FC">
      <w:pPr>
        <w:jc w:val="right"/>
        <w:rPr>
          <w:sz w:val="20"/>
        </w:rPr>
      </w:pPr>
      <w:r w:rsidRPr="00ED40F9">
        <w:rPr>
          <w:sz w:val="20"/>
        </w:rPr>
        <w:t>(continued)</w:t>
      </w:r>
    </w:p>
    <w:p w14:paraId="57409912" w14:textId="31C1051A" w:rsidR="00475CD7" w:rsidRPr="00ED40F9" w:rsidRDefault="00475CD7" w:rsidP="00C91CB9">
      <w:pPr>
        <w:pStyle w:val="Tabletitlecontinued"/>
      </w:pPr>
      <w:r w:rsidRPr="00ED40F9">
        <w:lastRenderedPageBreak/>
        <w:t>Table 2.</w:t>
      </w:r>
      <w:r w:rsidRPr="00ED40F9">
        <w:tab/>
      </w:r>
      <w:r w:rsidR="00944FD8" w:rsidRPr="00ED40F9">
        <w:t>“</w:t>
      </w:r>
      <w:r w:rsidRPr="00ED40F9">
        <w:t>Bottom Box</w:t>
      </w:r>
      <w:r w:rsidR="00944FD8" w:rsidRPr="00ED40F9">
        <w:t>”</w:t>
      </w:r>
      <w:r w:rsidRPr="00ED40F9">
        <w:t xml:space="preserve"> ICH CAHPS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r w:rsidRPr="00ED40F9">
        <w:t xml:space="preserve"> (continued)</w:t>
      </w:r>
    </w:p>
    <w:tbl>
      <w:tblPr>
        <w:tblStyle w:val="TableGrid1"/>
        <w:tblW w:w="9361" w:type="dxa"/>
        <w:tblBorders>
          <w:top w:val="single" w:sz="12" w:space="0" w:color="000000"/>
          <w:left w:val="none" w:sz="0" w:space="0" w:color="auto"/>
          <w:bottom w:val="single" w:sz="12" w:space="0" w:color="000000"/>
          <w:right w:val="none" w:sz="0" w:space="0" w:color="auto"/>
        </w:tblBorders>
        <w:tblLayout w:type="fixed"/>
        <w:tblCellMar>
          <w:left w:w="29" w:type="dxa"/>
          <w:right w:w="29" w:type="dxa"/>
        </w:tblCellMar>
        <w:tblLook w:val="04A0" w:firstRow="1" w:lastRow="0" w:firstColumn="1" w:lastColumn="0" w:noHBand="0" w:noVBand="1"/>
        <w:tblDescription w:val="This table shows bottom box patient-mix factors including ratings of kidney doctors, dialysis center and staff, and average of survey items."/>
      </w:tblPr>
      <w:tblGrid>
        <w:gridCol w:w="2074"/>
        <w:gridCol w:w="994"/>
        <w:gridCol w:w="1224"/>
        <w:gridCol w:w="1152"/>
        <w:gridCol w:w="1440"/>
        <w:gridCol w:w="1210"/>
        <w:gridCol w:w="1267"/>
      </w:tblGrid>
      <w:tr w:rsidR="00475CD7" w:rsidRPr="00ED40F9" w14:paraId="734F8C35" w14:textId="77777777" w:rsidTr="00D4354A">
        <w:trPr>
          <w:cantSplit/>
          <w:tblHeader/>
        </w:trPr>
        <w:tc>
          <w:tcPr>
            <w:tcW w:w="2074" w:type="dxa"/>
            <w:noWrap/>
            <w:vAlign w:val="bottom"/>
            <w:hideMark/>
          </w:tcPr>
          <w:p w14:paraId="643D39E1" w14:textId="69B7AFF5" w:rsidR="00475CD7" w:rsidRPr="00ED40F9" w:rsidRDefault="00475CD7" w:rsidP="00451E16">
            <w:pPr>
              <w:pStyle w:val="TableHeader"/>
              <w:jc w:val="left"/>
            </w:pPr>
            <w:r w:rsidRPr="00ED40F9">
              <w:t>Patient</w:t>
            </w:r>
            <w:r w:rsidR="00CE4540" w:rsidRPr="00ED40F9">
              <w:t>-</w:t>
            </w:r>
            <w:r w:rsidRPr="00ED40F9">
              <w:t>Mix Characteristic</w:t>
            </w:r>
          </w:p>
          <w:p w14:paraId="1BE24DA0" w14:textId="09F6593C" w:rsidR="00475CD7" w:rsidRPr="00ED40F9" w:rsidRDefault="00475CD7" w:rsidP="00451E16">
            <w:pPr>
              <w:pStyle w:val="TableHeader"/>
              <w:spacing w:before="30" w:after="30"/>
              <w:ind w:left="576" w:hanging="288"/>
              <w:jc w:val="left"/>
            </w:pPr>
            <w:r w:rsidRPr="00ED40F9">
              <w:t>Patient</w:t>
            </w:r>
            <w:r w:rsidR="00CE4540" w:rsidRPr="00ED40F9">
              <w:t>-</w:t>
            </w:r>
            <w:r w:rsidRPr="00ED40F9">
              <w:t>Mix Level</w:t>
            </w:r>
          </w:p>
        </w:tc>
        <w:tc>
          <w:tcPr>
            <w:tcW w:w="994" w:type="dxa"/>
            <w:vAlign w:val="bottom"/>
            <w:hideMark/>
          </w:tcPr>
          <w:p w14:paraId="53C8A148" w14:textId="77777777" w:rsidR="00475CD7" w:rsidRPr="00ED40F9" w:rsidRDefault="00475CD7" w:rsidP="00451E16">
            <w:pPr>
              <w:pStyle w:val="TableHeader"/>
              <w:rPr>
                <w:bCs/>
              </w:rPr>
            </w:pPr>
            <w:r w:rsidRPr="00ED40F9">
              <w:rPr>
                <w:bCs/>
              </w:rPr>
              <w:t>Rating of Kidney Doctors (Q8)</w:t>
            </w:r>
          </w:p>
        </w:tc>
        <w:tc>
          <w:tcPr>
            <w:tcW w:w="1224" w:type="dxa"/>
            <w:vAlign w:val="bottom"/>
            <w:hideMark/>
          </w:tcPr>
          <w:p w14:paraId="52E01CCC" w14:textId="20C528DF" w:rsidR="00475CD7" w:rsidRPr="00ED40F9" w:rsidRDefault="00475CD7" w:rsidP="00451E16">
            <w:pPr>
              <w:pStyle w:val="TableHeader"/>
              <w:rPr>
                <w:bCs/>
              </w:rPr>
            </w:pPr>
            <w:r w:rsidRPr="00ED40F9">
              <w:rPr>
                <w:bCs/>
              </w:rPr>
              <w:t>Rating of Dialysis Center Staff (Q3</w:t>
            </w:r>
            <w:r w:rsidR="003D04FD" w:rsidRPr="00ED40F9">
              <w:rPr>
                <w:bCs/>
              </w:rPr>
              <w:t>2</w:t>
            </w:r>
            <w:r w:rsidRPr="00ED40F9">
              <w:rPr>
                <w:bCs/>
              </w:rPr>
              <w:t>)</w:t>
            </w:r>
          </w:p>
        </w:tc>
        <w:tc>
          <w:tcPr>
            <w:tcW w:w="1152" w:type="dxa"/>
            <w:vAlign w:val="bottom"/>
            <w:hideMark/>
          </w:tcPr>
          <w:p w14:paraId="7ABDAF8C" w14:textId="46BDACEE" w:rsidR="00475CD7" w:rsidRPr="00ED40F9" w:rsidRDefault="00475CD7" w:rsidP="00451E16">
            <w:pPr>
              <w:pStyle w:val="TableHeader"/>
              <w:rPr>
                <w:bCs/>
              </w:rPr>
            </w:pPr>
            <w:r w:rsidRPr="00ED40F9">
              <w:rPr>
                <w:bCs/>
              </w:rPr>
              <w:t>Rating of Dialysis Center (Q3</w:t>
            </w:r>
            <w:r w:rsidR="003D04FD" w:rsidRPr="00ED40F9">
              <w:rPr>
                <w:bCs/>
              </w:rPr>
              <w:t>5</w:t>
            </w:r>
            <w:r w:rsidRPr="00ED40F9">
              <w:rPr>
                <w:bCs/>
              </w:rPr>
              <w:t>)</w:t>
            </w:r>
          </w:p>
        </w:tc>
        <w:tc>
          <w:tcPr>
            <w:tcW w:w="1440" w:type="dxa"/>
            <w:vAlign w:val="bottom"/>
            <w:hideMark/>
          </w:tcPr>
          <w:p w14:paraId="5A048E36" w14:textId="37D92296" w:rsidR="00475CD7" w:rsidRPr="00ED40F9" w:rsidRDefault="00475CD7" w:rsidP="00451E16">
            <w:pPr>
              <w:pStyle w:val="TableHeader"/>
              <w:rPr>
                <w:bCs/>
              </w:rPr>
            </w:pPr>
            <w:r w:rsidRPr="00ED40F9">
              <w:t xml:space="preserve">Average of survey items comprising the </w:t>
            </w:r>
            <w:r w:rsidR="006A4ACF" w:rsidRPr="00ED40F9">
              <w:rPr>
                <w:bCs/>
              </w:rPr>
              <w:t>Nephrologists’</w:t>
            </w:r>
            <w:r w:rsidRPr="00ED40F9">
              <w:rPr>
                <w:bCs/>
              </w:rPr>
              <w:t xml:space="preserve"> Communication and Caring Composite</w:t>
            </w:r>
          </w:p>
        </w:tc>
        <w:tc>
          <w:tcPr>
            <w:tcW w:w="1210" w:type="dxa"/>
            <w:vAlign w:val="bottom"/>
            <w:hideMark/>
          </w:tcPr>
          <w:p w14:paraId="7BD08D4C" w14:textId="170913C1" w:rsidR="00475CD7" w:rsidRPr="00ED40F9" w:rsidRDefault="00475CD7" w:rsidP="00451E16">
            <w:pPr>
              <w:pStyle w:val="TableHeader"/>
              <w:rPr>
                <w:bCs/>
              </w:rPr>
            </w:pPr>
            <w:r w:rsidRPr="00ED40F9">
              <w:t xml:space="preserve">Average of survey items comprising the </w:t>
            </w:r>
            <w:r w:rsidRPr="00ED40F9">
              <w:rPr>
                <w:bCs/>
              </w:rPr>
              <w:t xml:space="preserve">Quality of Dialysis Center </w:t>
            </w:r>
            <w:r w:rsidR="001638AA" w:rsidRPr="00ED40F9">
              <w:rPr>
                <w:bCs/>
              </w:rPr>
              <w:t xml:space="preserve">Care </w:t>
            </w:r>
            <w:r w:rsidRPr="00ED40F9">
              <w:rPr>
                <w:bCs/>
              </w:rPr>
              <w:t>and Operations Composite</w:t>
            </w:r>
          </w:p>
        </w:tc>
        <w:tc>
          <w:tcPr>
            <w:tcW w:w="1267" w:type="dxa"/>
            <w:vAlign w:val="bottom"/>
            <w:hideMark/>
          </w:tcPr>
          <w:p w14:paraId="0AC99B18" w14:textId="35A91D5C" w:rsidR="00475CD7" w:rsidRPr="00ED40F9" w:rsidRDefault="00475CD7" w:rsidP="00451E16">
            <w:pPr>
              <w:pStyle w:val="TableHeader"/>
              <w:rPr>
                <w:bCs/>
              </w:rPr>
            </w:pPr>
            <w:r w:rsidRPr="00ED40F9">
              <w:t xml:space="preserve">Average of survey items comprising the </w:t>
            </w:r>
            <w:r w:rsidRPr="00ED40F9">
              <w:rPr>
                <w:bCs/>
              </w:rPr>
              <w:t>Providing Information to Patients Composite</w:t>
            </w:r>
          </w:p>
        </w:tc>
      </w:tr>
      <w:tr w:rsidR="00955EEB" w:rsidRPr="00ED40F9" w14:paraId="0D2018E7" w14:textId="77777777" w:rsidTr="002C2224">
        <w:trPr>
          <w:cantSplit/>
        </w:trPr>
        <w:tc>
          <w:tcPr>
            <w:tcW w:w="2074" w:type="dxa"/>
            <w:hideMark/>
          </w:tcPr>
          <w:p w14:paraId="6CC1CDCC" w14:textId="77777777" w:rsidR="00955EEB" w:rsidRPr="00ED40F9" w:rsidRDefault="00955EEB" w:rsidP="00955EEB">
            <w:pPr>
              <w:pStyle w:val="TableText"/>
              <w:spacing w:before="30" w:after="30"/>
            </w:pPr>
            <w:r w:rsidRPr="00ED40F9">
              <w:t>Blind or Difficulty Seeing</w:t>
            </w:r>
          </w:p>
          <w:p w14:paraId="6200F056" w14:textId="77777777" w:rsidR="00955EEB" w:rsidRPr="00ED40F9" w:rsidRDefault="00955EEB" w:rsidP="00955EEB">
            <w:pPr>
              <w:pStyle w:val="TableTextIndent1"/>
              <w:spacing w:before="30" w:after="30"/>
            </w:pPr>
            <w:r w:rsidRPr="00ED40F9">
              <w:t>Yes</w:t>
            </w:r>
          </w:p>
        </w:tc>
        <w:tc>
          <w:tcPr>
            <w:tcW w:w="994" w:type="dxa"/>
            <w:vAlign w:val="bottom"/>
          </w:tcPr>
          <w:p w14:paraId="5910FC5E" w14:textId="77C23BE9" w:rsidR="00955EEB" w:rsidRPr="00ED40F9" w:rsidRDefault="00955EEB" w:rsidP="00955EEB">
            <w:pPr>
              <w:pStyle w:val="TableText"/>
              <w:spacing w:before="30" w:after="30"/>
              <w:ind w:right="210"/>
              <w:jc w:val="right"/>
            </w:pPr>
            <w:r w:rsidRPr="00ED40F9">
              <w:rPr>
                <w:color w:val="000000"/>
              </w:rPr>
              <w:t>-1.060</w:t>
            </w:r>
          </w:p>
        </w:tc>
        <w:tc>
          <w:tcPr>
            <w:tcW w:w="1224" w:type="dxa"/>
            <w:vAlign w:val="bottom"/>
          </w:tcPr>
          <w:p w14:paraId="7BAE75EA" w14:textId="092FF94B" w:rsidR="00955EEB" w:rsidRPr="00ED40F9" w:rsidRDefault="00955EEB" w:rsidP="00955EEB">
            <w:pPr>
              <w:pStyle w:val="TableText"/>
              <w:tabs>
                <w:tab w:val="decimal" w:pos="439"/>
              </w:tabs>
              <w:spacing w:before="30" w:after="30"/>
              <w:ind w:right="340"/>
              <w:jc w:val="right"/>
            </w:pPr>
            <w:r w:rsidRPr="00ED40F9">
              <w:rPr>
                <w:color w:val="000000"/>
              </w:rPr>
              <w:t>-0.678</w:t>
            </w:r>
          </w:p>
        </w:tc>
        <w:tc>
          <w:tcPr>
            <w:tcW w:w="1152" w:type="dxa"/>
            <w:vAlign w:val="bottom"/>
          </w:tcPr>
          <w:p w14:paraId="6EEE950E" w14:textId="6670991B" w:rsidR="00955EEB" w:rsidRPr="00ED40F9" w:rsidRDefault="00955EEB" w:rsidP="00955EEB">
            <w:pPr>
              <w:pStyle w:val="TableText"/>
              <w:tabs>
                <w:tab w:val="decimal" w:pos="385"/>
              </w:tabs>
              <w:spacing w:before="30" w:after="30"/>
              <w:ind w:right="340"/>
              <w:jc w:val="right"/>
            </w:pPr>
            <w:r w:rsidRPr="00ED40F9">
              <w:rPr>
                <w:color w:val="000000"/>
              </w:rPr>
              <w:t>-0.401</w:t>
            </w:r>
          </w:p>
        </w:tc>
        <w:tc>
          <w:tcPr>
            <w:tcW w:w="1440" w:type="dxa"/>
            <w:vAlign w:val="bottom"/>
          </w:tcPr>
          <w:p w14:paraId="51D92E73" w14:textId="2A2AF264" w:rsidR="00955EEB" w:rsidRPr="00ED40F9" w:rsidRDefault="00955EEB" w:rsidP="00955EEB">
            <w:pPr>
              <w:pStyle w:val="TableText"/>
              <w:spacing w:before="30" w:after="30"/>
              <w:ind w:right="420"/>
              <w:jc w:val="right"/>
            </w:pPr>
            <w:r w:rsidRPr="00ED40F9">
              <w:rPr>
                <w:color w:val="000000"/>
              </w:rPr>
              <w:t>-2.027</w:t>
            </w:r>
          </w:p>
        </w:tc>
        <w:tc>
          <w:tcPr>
            <w:tcW w:w="1210" w:type="dxa"/>
            <w:vAlign w:val="bottom"/>
          </w:tcPr>
          <w:p w14:paraId="13D7CF11" w14:textId="70C3EC6A" w:rsidR="00955EEB" w:rsidRPr="00ED40F9" w:rsidRDefault="00955EEB" w:rsidP="00955EEB">
            <w:pPr>
              <w:pStyle w:val="TableText"/>
              <w:tabs>
                <w:tab w:val="decimal" w:pos="439"/>
              </w:tabs>
              <w:spacing w:before="30" w:after="30"/>
              <w:ind w:right="340"/>
              <w:jc w:val="right"/>
            </w:pPr>
            <w:r w:rsidRPr="00ED40F9">
              <w:rPr>
                <w:color w:val="000000"/>
              </w:rPr>
              <w:t>-2.025</w:t>
            </w:r>
          </w:p>
        </w:tc>
        <w:tc>
          <w:tcPr>
            <w:tcW w:w="1267" w:type="dxa"/>
            <w:vAlign w:val="bottom"/>
          </w:tcPr>
          <w:p w14:paraId="592F781F" w14:textId="021CF40A" w:rsidR="00955EEB" w:rsidRPr="00ED40F9" w:rsidRDefault="00955EEB" w:rsidP="00955EEB">
            <w:pPr>
              <w:pStyle w:val="TableText"/>
              <w:tabs>
                <w:tab w:val="decimal" w:pos="502"/>
              </w:tabs>
              <w:spacing w:before="30" w:after="30"/>
              <w:ind w:right="340"/>
              <w:jc w:val="right"/>
            </w:pPr>
            <w:r w:rsidRPr="00ED40F9">
              <w:rPr>
                <w:color w:val="000000"/>
              </w:rPr>
              <w:t>-1.905</w:t>
            </w:r>
          </w:p>
        </w:tc>
      </w:tr>
      <w:tr w:rsidR="003104E8" w:rsidRPr="00ED40F9" w14:paraId="3976C6ED" w14:textId="77777777" w:rsidTr="002C2224">
        <w:trPr>
          <w:cantSplit/>
        </w:trPr>
        <w:tc>
          <w:tcPr>
            <w:tcW w:w="2074" w:type="dxa"/>
            <w:hideMark/>
          </w:tcPr>
          <w:p w14:paraId="23680F04" w14:textId="77777777" w:rsidR="003104E8" w:rsidRPr="00ED40F9" w:rsidRDefault="003104E8" w:rsidP="003104E8">
            <w:pPr>
              <w:pStyle w:val="TableTextIndent1"/>
              <w:spacing w:before="30" w:after="30"/>
            </w:pPr>
            <w:r w:rsidRPr="00ED40F9">
              <w:t>No</w:t>
            </w:r>
          </w:p>
        </w:tc>
        <w:tc>
          <w:tcPr>
            <w:tcW w:w="994" w:type="dxa"/>
            <w:vAlign w:val="bottom"/>
          </w:tcPr>
          <w:p w14:paraId="6A14CFA9" w14:textId="66288842" w:rsidR="003104E8" w:rsidRPr="00ED40F9" w:rsidRDefault="003104E8" w:rsidP="003104E8">
            <w:pPr>
              <w:pStyle w:val="TableText"/>
              <w:spacing w:before="30" w:after="30"/>
              <w:ind w:right="210"/>
              <w:jc w:val="right"/>
            </w:pPr>
            <w:r w:rsidRPr="00ED40F9">
              <w:t>RC</w:t>
            </w:r>
          </w:p>
        </w:tc>
        <w:tc>
          <w:tcPr>
            <w:tcW w:w="1224" w:type="dxa"/>
            <w:vAlign w:val="bottom"/>
          </w:tcPr>
          <w:p w14:paraId="3B6F83FA" w14:textId="71801D81"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4026D1C8" w14:textId="13F9B723"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2C4AB5D5" w14:textId="32C43387" w:rsidR="003104E8" w:rsidRPr="00ED40F9" w:rsidRDefault="003104E8" w:rsidP="003104E8">
            <w:pPr>
              <w:pStyle w:val="TableText"/>
              <w:spacing w:before="30" w:after="30"/>
              <w:ind w:right="420"/>
              <w:jc w:val="right"/>
            </w:pPr>
            <w:r w:rsidRPr="00ED40F9">
              <w:t>RC</w:t>
            </w:r>
          </w:p>
        </w:tc>
        <w:tc>
          <w:tcPr>
            <w:tcW w:w="1210" w:type="dxa"/>
            <w:vAlign w:val="bottom"/>
          </w:tcPr>
          <w:p w14:paraId="492E6D7E" w14:textId="21D83F09"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152B4EB2" w14:textId="4083369C" w:rsidR="003104E8" w:rsidRPr="00ED40F9" w:rsidRDefault="003104E8" w:rsidP="003104E8">
            <w:pPr>
              <w:pStyle w:val="TableText"/>
              <w:spacing w:before="30" w:after="30"/>
              <w:ind w:right="340"/>
              <w:jc w:val="right"/>
            </w:pPr>
            <w:r w:rsidRPr="00ED40F9">
              <w:t>RC</w:t>
            </w:r>
          </w:p>
        </w:tc>
      </w:tr>
      <w:tr w:rsidR="003104E8" w:rsidRPr="00ED40F9" w14:paraId="5AEC1379" w14:textId="77777777" w:rsidTr="002C2224">
        <w:trPr>
          <w:cantSplit/>
        </w:trPr>
        <w:tc>
          <w:tcPr>
            <w:tcW w:w="2074" w:type="dxa"/>
            <w:hideMark/>
          </w:tcPr>
          <w:p w14:paraId="6D8D71B9" w14:textId="77777777" w:rsidR="003104E8" w:rsidRPr="00ED40F9" w:rsidRDefault="003104E8" w:rsidP="003104E8">
            <w:pPr>
              <w:pStyle w:val="TableText"/>
              <w:spacing w:before="30" w:after="30"/>
            </w:pPr>
            <w:r w:rsidRPr="00ED40F9">
              <w:t>Difficulty Dressing or Bathing</w:t>
            </w:r>
          </w:p>
          <w:p w14:paraId="6650B5D9" w14:textId="77777777" w:rsidR="003104E8" w:rsidRPr="00ED40F9" w:rsidRDefault="003104E8" w:rsidP="003104E8">
            <w:pPr>
              <w:pStyle w:val="TableTextIndent1"/>
              <w:spacing w:before="30" w:after="30"/>
            </w:pPr>
            <w:r w:rsidRPr="00ED40F9">
              <w:t>Yes</w:t>
            </w:r>
          </w:p>
        </w:tc>
        <w:tc>
          <w:tcPr>
            <w:tcW w:w="994" w:type="dxa"/>
            <w:vAlign w:val="bottom"/>
          </w:tcPr>
          <w:p w14:paraId="415D388C" w14:textId="0092E360" w:rsidR="003104E8" w:rsidRPr="00ED40F9" w:rsidRDefault="003104E8" w:rsidP="003104E8">
            <w:pPr>
              <w:pStyle w:val="TableText"/>
              <w:spacing w:before="30" w:after="30"/>
              <w:ind w:right="210"/>
              <w:jc w:val="right"/>
            </w:pPr>
            <w:r w:rsidRPr="00ED40F9">
              <w:rPr>
                <w:color w:val="000000"/>
              </w:rPr>
              <w:t>-1.873</w:t>
            </w:r>
          </w:p>
        </w:tc>
        <w:tc>
          <w:tcPr>
            <w:tcW w:w="1224" w:type="dxa"/>
            <w:vAlign w:val="bottom"/>
          </w:tcPr>
          <w:p w14:paraId="304F3039" w14:textId="3D065183" w:rsidR="003104E8" w:rsidRPr="00ED40F9" w:rsidRDefault="003104E8" w:rsidP="003104E8">
            <w:pPr>
              <w:pStyle w:val="TableText"/>
              <w:tabs>
                <w:tab w:val="decimal" w:pos="439"/>
              </w:tabs>
              <w:spacing w:before="30" w:after="30"/>
              <w:ind w:right="340"/>
              <w:jc w:val="right"/>
            </w:pPr>
            <w:r w:rsidRPr="00ED40F9">
              <w:rPr>
                <w:color w:val="000000"/>
              </w:rPr>
              <w:t>-1.677</w:t>
            </w:r>
          </w:p>
        </w:tc>
        <w:tc>
          <w:tcPr>
            <w:tcW w:w="1152" w:type="dxa"/>
            <w:vAlign w:val="bottom"/>
          </w:tcPr>
          <w:p w14:paraId="68F9BA9E" w14:textId="4BB37CBC" w:rsidR="003104E8" w:rsidRPr="00ED40F9" w:rsidRDefault="003104E8" w:rsidP="003104E8">
            <w:pPr>
              <w:pStyle w:val="TableText"/>
              <w:tabs>
                <w:tab w:val="decimal" w:pos="385"/>
              </w:tabs>
              <w:spacing w:before="30" w:after="30"/>
              <w:ind w:right="340"/>
              <w:jc w:val="right"/>
            </w:pPr>
            <w:r w:rsidRPr="00ED40F9">
              <w:rPr>
                <w:color w:val="000000"/>
              </w:rPr>
              <w:t>-1.395</w:t>
            </w:r>
          </w:p>
        </w:tc>
        <w:tc>
          <w:tcPr>
            <w:tcW w:w="1440" w:type="dxa"/>
            <w:vAlign w:val="bottom"/>
          </w:tcPr>
          <w:p w14:paraId="4F793D47" w14:textId="096EF6B2" w:rsidR="003104E8" w:rsidRPr="00ED40F9" w:rsidRDefault="003104E8" w:rsidP="003104E8">
            <w:pPr>
              <w:pStyle w:val="TableText"/>
              <w:spacing w:before="30" w:after="30"/>
              <w:ind w:right="420"/>
              <w:jc w:val="right"/>
            </w:pPr>
            <w:r w:rsidRPr="00ED40F9">
              <w:rPr>
                <w:color w:val="000000"/>
              </w:rPr>
              <w:t>-2.240</w:t>
            </w:r>
          </w:p>
        </w:tc>
        <w:tc>
          <w:tcPr>
            <w:tcW w:w="1210" w:type="dxa"/>
            <w:vAlign w:val="bottom"/>
          </w:tcPr>
          <w:p w14:paraId="7930ACA0" w14:textId="30516640" w:rsidR="003104E8" w:rsidRPr="00ED40F9" w:rsidRDefault="003104E8" w:rsidP="003104E8">
            <w:pPr>
              <w:pStyle w:val="TableText"/>
              <w:tabs>
                <w:tab w:val="decimal" w:pos="439"/>
              </w:tabs>
              <w:spacing w:before="30" w:after="30"/>
              <w:ind w:right="340"/>
              <w:jc w:val="right"/>
            </w:pPr>
            <w:r w:rsidRPr="00ED40F9">
              <w:rPr>
                <w:color w:val="000000"/>
              </w:rPr>
              <w:t>-1.926</w:t>
            </w:r>
          </w:p>
        </w:tc>
        <w:tc>
          <w:tcPr>
            <w:tcW w:w="1267" w:type="dxa"/>
            <w:vAlign w:val="bottom"/>
          </w:tcPr>
          <w:p w14:paraId="5B5B5C2D" w14:textId="6529A116" w:rsidR="003104E8" w:rsidRPr="00ED40F9" w:rsidRDefault="003104E8" w:rsidP="003104E8">
            <w:pPr>
              <w:pStyle w:val="TableText"/>
              <w:tabs>
                <w:tab w:val="decimal" w:pos="502"/>
              </w:tabs>
              <w:spacing w:before="30" w:after="30"/>
              <w:ind w:right="340"/>
              <w:jc w:val="right"/>
            </w:pPr>
            <w:r w:rsidRPr="00ED40F9">
              <w:rPr>
                <w:color w:val="000000"/>
              </w:rPr>
              <w:t>-2.704</w:t>
            </w:r>
          </w:p>
        </w:tc>
      </w:tr>
      <w:tr w:rsidR="003104E8" w:rsidRPr="00ED40F9" w14:paraId="6EB9055E" w14:textId="77777777" w:rsidTr="002C2224">
        <w:trPr>
          <w:cantSplit/>
        </w:trPr>
        <w:tc>
          <w:tcPr>
            <w:tcW w:w="2074" w:type="dxa"/>
            <w:hideMark/>
          </w:tcPr>
          <w:p w14:paraId="2DB3DCBA" w14:textId="77777777" w:rsidR="003104E8" w:rsidRPr="00ED40F9" w:rsidRDefault="003104E8" w:rsidP="003104E8">
            <w:pPr>
              <w:pStyle w:val="TableTextIndent1"/>
              <w:spacing w:before="30" w:after="30"/>
            </w:pPr>
            <w:r w:rsidRPr="00ED40F9">
              <w:t>No</w:t>
            </w:r>
          </w:p>
        </w:tc>
        <w:tc>
          <w:tcPr>
            <w:tcW w:w="994" w:type="dxa"/>
            <w:vAlign w:val="bottom"/>
          </w:tcPr>
          <w:p w14:paraId="6827A841" w14:textId="64F9251A" w:rsidR="003104E8" w:rsidRPr="00ED40F9" w:rsidRDefault="003104E8" w:rsidP="003104E8">
            <w:pPr>
              <w:pStyle w:val="TableText"/>
              <w:spacing w:before="30" w:after="30"/>
              <w:ind w:right="210"/>
              <w:jc w:val="right"/>
            </w:pPr>
            <w:r w:rsidRPr="00ED40F9">
              <w:t>RC</w:t>
            </w:r>
          </w:p>
        </w:tc>
        <w:tc>
          <w:tcPr>
            <w:tcW w:w="1224" w:type="dxa"/>
            <w:vAlign w:val="bottom"/>
          </w:tcPr>
          <w:p w14:paraId="546EB9E7" w14:textId="451C1124"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36DEA929" w14:textId="5058CB04"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170C665C" w14:textId="0946BA88" w:rsidR="003104E8" w:rsidRPr="00ED40F9" w:rsidRDefault="003104E8" w:rsidP="003104E8">
            <w:pPr>
              <w:pStyle w:val="TableText"/>
              <w:spacing w:before="30" w:after="30"/>
              <w:ind w:right="420"/>
              <w:jc w:val="right"/>
            </w:pPr>
            <w:r w:rsidRPr="00ED40F9">
              <w:t>RC</w:t>
            </w:r>
          </w:p>
        </w:tc>
        <w:tc>
          <w:tcPr>
            <w:tcW w:w="1210" w:type="dxa"/>
            <w:vAlign w:val="bottom"/>
          </w:tcPr>
          <w:p w14:paraId="51BF9071" w14:textId="238F4E96"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3D1521A8" w14:textId="1F3C53A8" w:rsidR="003104E8" w:rsidRPr="00ED40F9" w:rsidRDefault="003104E8" w:rsidP="003104E8">
            <w:pPr>
              <w:pStyle w:val="TableText"/>
              <w:spacing w:before="30" w:after="30"/>
              <w:ind w:right="340"/>
              <w:jc w:val="right"/>
            </w:pPr>
            <w:r w:rsidRPr="00ED40F9">
              <w:t>RC</w:t>
            </w:r>
          </w:p>
        </w:tc>
      </w:tr>
      <w:tr w:rsidR="003104E8" w:rsidRPr="00ED40F9" w14:paraId="3B82CB49" w14:textId="77777777" w:rsidTr="002C2224">
        <w:trPr>
          <w:cantSplit/>
        </w:trPr>
        <w:tc>
          <w:tcPr>
            <w:tcW w:w="2074" w:type="dxa"/>
            <w:hideMark/>
          </w:tcPr>
          <w:p w14:paraId="4B0FD119" w14:textId="77777777" w:rsidR="003104E8" w:rsidRPr="00ED40F9" w:rsidRDefault="003104E8" w:rsidP="003104E8">
            <w:pPr>
              <w:pStyle w:val="TableText"/>
              <w:spacing w:before="30" w:after="30"/>
            </w:pPr>
            <w:r w:rsidRPr="00ED40F9">
              <w:t>Age</w:t>
            </w:r>
          </w:p>
          <w:p w14:paraId="38D57FED" w14:textId="77777777" w:rsidR="003104E8" w:rsidRPr="00ED40F9" w:rsidRDefault="003104E8" w:rsidP="003104E8">
            <w:pPr>
              <w:pStyle w:val="TableTextIndent1"/>
              <w:spacing w:before="30" w:after="30"/>
            </w:pPr>
            <w:r w:rsidRPr="00ED40F9">
              <w:t>18–44</w:t>
            </w:r>
          </w:p>
        </w:tc>
        <w:tc>
          <w:tcPr>
            <w:tcW w:w="994" w:type="dxa"/>
            <w:vAlign w:val="bottom"/>
          </w:tcPr>
          <w:p w14:paraId="71998AC0" w14:textId="3C2229B4" w:rsidR="003104E8" w:rsidRPr="00ED40F9" w:rsidRDefault="003104E8" w:rsidP="003104E8">
            <w:pPr>
              <w:pStyle w:val="TableText"/>
              <w:spacing w:before="30" w:after="30"/>
              <w:ind w:right="210"/>
              <w:jc w:val="right"/>
            </w:pPr>
            <w:r w:rsidRPr="00ED40F9">
              <w:rPr>
                <w:color w:val="000000"/>
              </w:rPr>
              <w:t>1.815</w:t>
            </w:r>
          </w:p>
        </w:tc>
        <w:tc>
          <w:tcPr>
            <w:tcW w:w="1224" w:type="dxa"/>
            <w:vAlign w:val="bottom"/>
          </w:tcPr>
          <w:p w14:paraId="2A6CD7EB" w14:textId="6569FE76" w:rsidR="003104E8" w:rsidRPr="00ED40F9" w:rsidRDefault="003104E8" w:rsidP="003104E8">
            <w:pPr>
              <w:pStyle w:val="TableText"/>
              <w:tabs>
                <w:tab w:val="decimal" w:pos="439"/>
              </w:tabs>
              <w:spacing w:before="30" w:after="30"/>
              <w:ind w:right="340"/>
              <w:jc w:val="right"/>
            </w:pPr>
            <w:r w:rsidRPr="00ED40F9">
              <w:rPr>
                <w:color w:val="000000"/>
              </w:rPr>
              <w:t>-0.279</w:t>
            </w:r>
          </w:p>
        </w:tc>
        <w:tc>
          <w:tcPr>
            <w:tcW w:w="1152" w:type="dxa"/>
            <w:vAlign w:val="bottom"/>
          </w:tcPr>
          <w:p w14:paraId="2CA42911" w14:textId="6252CEB9" w:rsidR="003104E8" w:rsidRPr="00ED40F9" w:rsidRDefault="003104E8" w:rsidP="003104E8">
            <w:pPr>
              <w:pStyle w:val="TableText"/>
              <w:tabs>
                <w:tab w:val="decimal" w:pos="385"/>
              </w:tabs>
              <w:spacing w:before="30" w:after="30"/>
              <w:ind w:right="340"/>
              <w:jc w:val="right"/>
            </w:pPr>
            <w:r w:rsidRPr="00ED40F9">
              <w:rPr>
                <w:color w:val="000000"/>
              </w:rPr>
              <w:t>-1.335</w:t>
            </w:r>
          </w:p>
        </w:tc>
        <w:tc>
          <w:tcPr>
            <w:tcW w:w="1440" w:type="dxa"/>
            <w:vAlign w:val="bottom"/>
          </w:tcPr>
          <w:p w14:paraId="30C82AB9" w14:textId="086C83DE" w:rsidR="003104E8" w:rsidRPr="00ED40F9" w:rsidRDefault="003104E8" w:rsidP="003104E8">
            <w:pPr>
              <w:pStyle w:val="TableText"/>
              <w:spacing w:before="30" w:after="30"/>
              <w:ind w:right="420"/>
              <w:jc w:val="right"/>
            </w:pPr>
            <w:r w:rsidRPr="00ED40F9">
              <w:rPr>
                <w:color w:val="000000"/>
              </w:rPr>
              <w:t>2.303</w:t>
            </w:r>
          </w:p>
        </w:tc>
        <w:tc>
          <w:tcPr>
            <w:tcW w:w="1210" w:type="dxa"/>
            <w:vAlign w:val="bottom"/>
          </w:tcPr>
          <w:p w14:paraId="0A1BC1DE" w14:textId="451129B4" w:rsidR="003104E8" w:rsidRPr="00ED40F9" w:rsidRDefault="003104E8" w:rsidP="003104E8">
            <w:pPr>
              <w:pStyle w:val="TableText"/>
              <w:tabs>
                <w:tab w:val="decimal" w:pos="439"/>
              </w:tabs>
              <w:spacing w:before="30" w:after="30"/>
              <w:ind w:right="340"/>
              <w:jc w:val="right"/>
            </w:pPr>
            <w:r w:rsidRPr="00ED40F9">
              <w:rPr>
                <w:color w:val="000000"/>
              </w:rPr>
              <w:t>-0.033</w:t>
            </w:r>
          </w:p>
        </w:tc>
        <w:tc>
          <w:tcPr>
            <w:tcW w:w="1267" w:type="dxa"/>
            <w:vAlign w:val="bottom"/>
          </w:tcPr>
          <w:p w14:paraId="65E92023" w14:textId="5BCC0191" w:rsidR="003104E8" w:rsidRPr="00ED40F9" w:rsidRDefault="003104E8" w:rsidP="003104E8">
            <w:pPr>
              <w:pStyle w:val="TableText"/>
              <w:tabs>
                <w:tab w:val="decimal" w:pos="502"/>
              </w:tabs>
              <w:spacing w:before="30" w:after="30"/>
              <w:ind w:right="340"/>
              <w:jc w:val="right"/>
            </w:pPr>
            <w:r w:rsidRPr="00ED40F9">
              <w:rPr>
                <w:color w:val="000000"/>
              </w:rPr>
              <w:t>8.215</w:t>
            </w:r>
          </w:p>
        </w:tc>
      </w:tr>
      <w:tr w:rsidR="003104E8" w:rsidRPr="00ED40F9" w14:paraId="4D0F0F56" w14:textId="77777777" w:rsidTr="002C2224">
        <w:trPr>
          <w:cantSplit/>
        </w:trPr>
        <w:tc>
          <w:tcPr>
            <w:tcW w:w="2074" w:type="dxa"/>
            <w:hideMark/>
          </w:tcPr>
          <w:p w14:paraId="23BD90EE" w14:textId="77777777" w:rsidR="003104E8" w:rsidRPr="00ED40F9" w:rsidRDefault="003104E8" w:rsidP="003104E8">
            <w:pPr>
              <w:pStyle w:val="TableTextIndent1"/>
              <w:spacing w:before="30" w:after="30"/>
            </w:pPr>
            <w:r w:rsidRPr="00ED40F9">
              <w:t>45–54</w:t>
            </w:r>
          </w:p>
        </w:tc>
        <w:tc>
          <w:tcPr>
            <w:tcW w:w="994" w:type="dxa"/>
            <w:vAlign w:val="bottom"/>
          </w:tcPr>
          <w:p w14:paraId="3A6DB308" w14:textId="074A49DD" w:rsidR="003104E8" w:rsidRPr="00ED40F9" w:rsidRDefault="003104E8" w:rsidP="003104E8">
            <w:pPr>
              <w:pStyle w:val="TableText"/>
              <w:spacing w:before="30" w:after="30"/>
              <w:ind w:right="210"/>
              <w:jc w:val="right"/>
            </w:pPr>
            <w:r w:rsidRPr="00ED40F9">
              <w:rPr>
                <w:color w:val="000000"/>
              </w:rPr>
              <w:t>0.772</w:t>
            </w:r>
          </w:p>
        </w:tc>
        <w:tc>
          <w:tcPr>
            <w:tcW w:w="1224" w:type="dxa"/>
            <w:vAlign w:val="bottom"/>
          </w:tcPr>
          <w:p w14:paraId="1D7A1911" w14:textId="4E2D3E1C" w:rsidR="003104E8" w:rsidRPr="00ED40F9" w:rsidRDefault="003104E8" w:rsidP="003104E8">
            <w:pPr>
              <w:pStyle w:val="TableText"/>
              <w:tabs>
                <w:tab w:val="decimal" w:pos="439"/>
              </w:tabs>
              <w:spacing w:before="30" w:after="30"/>
              <w:ind w:right="340"/>
              <w:jc w:val="right"/>
            </w:pPr>
            <w:r w:rsidRPr="00ED40F9">
              <w:rPr>
                <w:color w:val="000000"/>
              </w:rPr>
              <w:t>-1.316</w:t>
            </w:r>
          </w:p>
        </w:tc>
        <w:tc>
          <w:tcPr>
            <w:tcW w:w="1152" w:type="dxa"/>
            <w:vAlign w:val="bottom"/>
          </w:tcPr>
          <w:p w14:paraId="70206EE0" w14:textId="01E7F38D" w:rsidR="003104E8" w:rsidRPr="00ED40F9" w:rsidRDefault="003104E8" w:rsidP="003104E8">
            <w:pPr>
              <w:pStyle w:val="TableText"/>
              <w:tabs>
                <w:tab w:val="decimal" w:pos="385"/>
              </w:tabs>
              <w:spacing w:before="30" w:after="30"/>
              <w:ind w:right="340"/>
              <w:jc w:val="right"/>
            </w:pPr>
            <w:r w:rsidRPr="00ED40F9">
              <w:rPr>
                <w:color w:val="000000"/>
              </w:rPr>
              <w:t>-1.767</w:t>
            </w:r>
          </w:p>
        </w:tc>
        <w:tc>
          <w:tcPr>
            <w:tcW w:w="1440" w:type="dxa"/>
            <w:vAlign w:val="bottom"/>
          </w:tcPr>
          <w:p w14:paraId="274A6F14" w14:textId="0637D62A" w:rsidR="003104E8" w:rsidRPr="00ED40F9" w:rsidRDefault="003104E8" w:rsidP="003104E8">
            <w:pPr>
              <w:pStyle w:val="TableText"/>
              <w:spacing w:before="30" w:after="30"/>
              <w:ind w:right="420"/>
              <w:jc w:val="right"/>
            </w:pPr>
            <w:r w:rsidRPr="00ED40F9">
              <w:rPr>
                <w:color w:val="000000"/>
              </w:rPr>
              <w:t>1.300</w:t>
            </w:r>
          </w:p>
        </w:tc>
        <w:tc>
          <w:tcPr>
            <w:tcW w:w="1210" w:type="dxa"/>
            <w:vAlign w:val="bottom"/>
          </w:tcPr>
          <w:p w14:paraId="6D9414B9" w14:textId="0576228B" w:rsidR="003104E8" w:rsidRPr="00ED40F9" w:rsidRDefault="003104E8" w:rsidP="003104E8">
            <w:pPr>
              <w:pStyle w:val="TableText"/>
              <w:tabs>
                <w:tab w:val="decimal" w:pos="439"/>
              </w:tabs>
              <w:spacing w:before="30" w:after="30"/>
              <w:ind w:right="340"/>
              <w:jc w:val="right"/>
            </w:pPr>
            <w:r w:rsidRPr="00ED40F9">
              <w:rPr>
                <w:color w:val="000000"/>
              </w:rPr>
              <w:t>-1.082</w:t>
            </w:r>
          </w:p>
        </w:tc>
        <w:tc>
          <w:tcPr>
            <w:tcW w:w="1267" w:type="dxa"/>
            <w:vAlign w:val="bottom"/>
          </w:tcPr>
          <w:p w14:paraId="64EC01D4" w14:textId="518F44BF" w:rsidR="003104E8" w:rsidRPr="00ED40F9" w:rsidRDefault="003104E8" w:rsidP="003104E8">
            <w:pPr>
              <w:pStyle w:val="TableText"/>
              <w:tabs>
                <w:tab w:val="decimal" w:pos="502"/>
              </w:tabs>
              <w:spacing w:before="30" w:after="30"/>
              <w:ind w:right="340"/>
              <w:jc w:val="right"/>
            </w:pPr>
            <w:r w:rsidRPr="00ED40F9">
              <w:rPr>
                <w:color w:val="000000"/>
              </w:rPr>
              <w:t>5.719</w:t>
            </w:r>
          </w:p>
        </w:tc>
      </w:tr>
      <w:tr w:rsidR="003104E8" w:rsidRPr="00ED40F9" w14:paraId="5B745497" w14:textId="77777777" w:rsidTr="002C2224">
        <w:trPr>
          <w:cantSplit/>
        </w:trPr>
        <w:tc>
          <w:tcPr>
            <w:tcW w:w="2074" w:type="dxa"/>
            <w:hideMark/>
          </w:tcPr>
          <w:p w14:paraId="55CC309B" w14:textId="77777777" w:rsidR="003104E8" w:rsidRPr="00ED40F9" w:rsidRDefault="003104E8" w:rsidP="003104E8">
            <w:pPr>
              <w:pStyle w:val="TableTextIndent1"/>
              <w:spacing w:before="30" w:after="30"/>
            </w:pPr>
            <w:r w:rsidRPr="00ED40F9">
              <w:t>55–64</w:t>
            </w:r>
          </w:p>
        </w:tc>
        <w:tc>
          <w:tcPr>
            <w:tcW w:w="994" w:type="dxa"/>
            <w:vAlign w:val="bottom"/>
          </w:tcPr>
          <w:p w14:paraId="15718666" w14:textId="2C3A16D4" w:rsidR="003104E8" w:rsidRPr="00ED40F9" w:rsidRDefault="003104E8" w:rsidP="003104E8">
            <w:pPr>
              <w:pStyle w:val="TableText"/>
              <w:spacing w:before="30" w:after="30"/>
              <w:ind w:right="210"/>
              <w:jc w:val="right"/>
            </w:pPr>
            <w:r w:rsidRPr="00ED40F9">
              <w:rPr>
                <w:color w:val="000000"/>
              </w:rPr>
              <w:t>0.202</w:t>
            </w:r>
          </w:p>
        </w:tc>
        <w:tc>
          <w:tcPr>
            <w:tcW w:w="1224" w:type="dxa"/>
            <w:vAlign w:val="bottom"/>
          </w:tcPr>
          <w:p w14:paraId="3F3DB399" w14:textId="1F2663D4" w:rsidR="003104E8" w:rsidRPr="00ED40F9" w:rsidRDefault="003104E8" w:rsidP="003104E8">
            <w:pPr>
              <w:pStyle w:val="TableText"/>
              <w:tabs>
                <w:tab w:val="decimal" w:pos="439"/>
              </w:tabs>
              <w:spacing w:before="30" w:after="30"/>
              <w:ind w:right="340"/>
              <w:jc w:val="right"/>
            </w:pPr>
            <w:r w:rsidRPr="00ED40F9">
              <w:rPr>
                <w:color w:val="000000"/>
              </w:rPr>
              <w:t>-1.346</w:t>
            </w:r>
          </w:p>
        </w:tc>
        <w:tc>
          <w:tcPr>
            <w:tcW w:w="1152" w:type="dxa"/>
            <w:vAlign w:val="bottom"/>
          </w:tcPr>
          <w:p w14:paraId="3D1FC56E" w14:textId="3D6EC527" w:rsidR="003104E8" w:rsidRPr="00ED40F9" w:rsidRDefault="003104E8" w:rsidP="003104E8">
            <w:pPr>
              <w:pStyle w:val="TableText"/>
              <w:tabs>
                <w:tab w:val="decimal" w:pos="385"/>
              </w:tabs>
              <w:spacing w:before="30" w:after="30"/>
              <w:ind w:right="340"/>
              <w:jc w:val="right"/>
            </w:pPr>
            <w:r w:rsidRPr="00ED40F9">
              <w:rPr>
                <w:color w:val="000000"/>
              </w:rPr>
              <w:t>-1.211</w:t>
            </w:r>
          </w:p>
        </w:tc>
        <w:tc>
          <w:tcPr>
            <w:tcW w:w="1440" w:type="dxa"/>
            <w:vAlign w:val="bottom"/>
          </w:tcPr>
          <w:p w14:paraId="06E5E66E" w14:textId="352EFB17" w:rsidR="003104E8" w:rsidRPr="00ED40F9" w:rsidRDefault="003104E8" w:rsidP="003104E8">
            <w:pPr>
              <w:pStyle w:val="TableText"/>
              <w:spacing w:before="30" w:after="30"/>
              <w:ind w:right="420"/>
              <w:jc w:val="right"/>
            </w:pPr>
            <w:r w:rsidRPr="00ED40F9">
              <w:rPr>
                <w:color w:val="000000"/>
              </w:rPr>
              <w:t>0.121</w:t>
            </w:r>
          </w:p>
        </w:tc>
        <w:tc>
          <w:tcPr>
            <w:tcW w:w="1210" w:type="dxa"/>
            <w:vAlign w:val="bottom"/>
          </w:tcPr>
          <w:p w14:paraId="3CC5B8CB" w14:textId="0FD651B9" w:rsidR="003104E8" w:rsidRPr="00ED40F9" w:rsidRDefault="003104E8" w:rsidP="003104E8">
            <w:pPr>
              <w:pStyle w:val="TableText"/>
              <w:tabs>
                <w:tab w:val="decimal" w:pos="439"/>
              </w:tabs>
              <w:spacing w:before="30" w:after="30"/>
              <w:ind w:right="340"/>
              <w:jc w:val="right"/>
            </w:pPr>
            <w:r w:rsidRPr="00ED40F9">
              <w:rPr>
                <w:color w:val="000000"/>
              </w:rPr>
              <w:t>-1.258</w:t>
            </w:r>
          </w:p>
        </w:tc>
        <w:tc>
          <w:tcPr>
            <w:tcW w:w="1267" w:type="dxa"/>
            <w:vAlign w:val="bottom"/>
          </w:tcPr>
          <w:p w14:paraId="084F0B62" w14:textId="0F0DF5FA" w:rsidR="003104E8" w:rsidRPr="00ED40F9" w:rsidRDefault="003104E8" w:rsidP="003104E8">
            <w:pPr>
              <w:pStyle w:val="TableText"/>
              <w:tabs>
                <w:tab w:val="decimal" w:pos="502"/>
              </w:tabs>
              <w:spacing w:before="30" w:after="30"/>
              <w:ind w:right="340"/>
              <w:jc w:val="right"/>
            </w:pPr>
            <w:r w:rsidRPr="00ED40F9">
              <w:rPr>
                <w:color w:val="000000"/>
              </w:rPr>
              <w:t>2.594</w:t>
            </w:r>
          </w:p>
        </w:tc>
      </w:tr>
      <w:tr w:rsidR="003104E8" w:rsidRPr="00ED40F9" w14:paraId="27D9AD8C" w14:textId="77777777" w:rsidTr="002C2224">
        <w:trPr>
          <w:cantSplit/>
        </w:trPr>
        <w:tc>
          <w:tcPr>
            <w:tcW w:w="2074" w:type="dxa"/>
            <w:hideMark/>
          </w:tcPr>
          <w:p w14:paraId="18DE0238" w14:textId="77777777" w:rsidR="003104E8" w:rsidRPr="00ED40F9" w:rsidRDefault="003104E8" w:rsidP="003104E8">
            <w:pPr>
              <w:pStyle w:val="TableTextIndent1"/>
              <w:spacing w:before="30" w:after="30"/>
            </w:pPr>
            <w:r w:rsidRPr="00ED40F9">
              <w:t>65–74</w:t>
            </w:r>
          </w:p>
        </w:tc>
        <w:tc>
          <w:tcPr>
            <w:tcW w:w="994" w:type="dxa"/>
            <w:vAlign w:val="bottom"/>
          </w:tcPr>
          <w:p w14:paraId="1807DE43" w14:textId="0B3376AD" w:rsidR="003104E8" w:rsidRPr="00ED40F9" w:rsidRDefault="003104E8" w:rsidP="003104E8">
            <w:pPr>
              <w:pStyle w:val="TableText"/>
              <w:spacing w:before="30" w:after="30"/>
              <w:ind w:right="210"/>
              <w:jc w:val="right"/>
            </w:pPr>
            <w:r w:rsidRPr="00ED40F9">
              <w:t>RC</w:t>
            </w:r>
          </w:p>
        </w:tc>
        <w:tc>
          <w:tcPr>
            <w:tcW w:w="1224" w:type="dxa"/>
            <w:vAlign w:val="bottom"/>
          </w:tcPr>
          <w:p w14:paraId="00E6617F" w14:textId="0852BD39"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136FE9C" w14:textId="3B873BD9"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55D2665C" w14:textId="4FED4A2C" w:rsidR="003104E8" w:rsidRPr="00ED40F9" w:rsidRDefault="003104E8" w:rsidP="003104E8">
            <w:pPr>
              <w:pStyle w:val="TableText"/>
              <w:spacing w:before="30" w:after="30"/>
              <w:ind w:right="420"/>
              <w:jc w:val="right"/>
            </w:pPr>
            <w:r w:rsidRPr="00ED40F9">
              <w:t>RC</w:t>
            </w:r>
          </w:p>
        </w:tc>
        <w:tc>
          <w:tcPr>
            <w:tcW w:w="1210" w:type="dxa"/>
            <w:vAlign w:val="bottom"/>
          </w:tcPr>
          <w:p w14:paraId="03ADCBE7" w14:textId="7C078AE8"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3D740B13" w14:textId="7981CA42" w:rsidR="003104E8" w:rsidRPr="00ED40F9" w:rsidRDefault="003104E8" w:rsidP="003104E8">
            <w:pPr>
              <w:pStyle w:val="TableText"/>
              <w:spacing w:before="30" w:after="30"/>
              <w:ind w:right="340"/>
              <w:jc w:val="right"/>
            </w:pPr>
            <w:r w:rsidRPr="00ED40F9">
              <w:t>RC</w:t>
            </w:r>
          </w:p>
        </w:tc>
      </w:tr>
      <w:tr w:rsidR="003104E8" w:rsidRPr="00ED40F9" w14:paraId="24A7983D" w14:textId="77777777" w:rsidTr="002C2224">
        <w:trPr>
          <w:cantSplit/>
        </w:trPr>
        <w:tc>
          <w:tcPr>
            <w:tcW w:w="2074" w:type="dxa"/>
            <w:hideMark/>
          </w:tcPr>
          <w:p w14:paraId="64E39EF0" w14:textId="77777777" w:rsidR="003104E8" w:rsidRPr="00ED40F9" w:rsidRDefault="003104E8" w:rsidP="003104E8">
            <w:pPr>
              <w:pStyle w:val="TableTextIndent1"/>
              <w:spacing w:before="30" w:after="30"/>
            </w:pPr>
            <w:r w:rsidRPr="00ED40F9">
              <w:t>75+</w:t>
            </w:r>
          </w:p>
        </w:tc>
        <w:tc>
          <w:tcPr>
            <w:tcW w:w="994" w:type="dxa"/>
            <w:vAlign w:val="bottom"/>
          </w:tcPr>
          <w:p w14:paraId="0B55372E" w14:textId="6D498E02" w:rsidR="003104E8" w:rsidRPr="00ED40F9" w:rsidRDefault="003104E8" w:rsidP="003104E8">
            <w:pPr>
              <w:pStyle w:val="TableText"/>
              <w:spacing w:before="30" w:after="30"/>
              <w:ind w:right="210"/>
              <w:jc w:val="right"/>
            </w:pPr>
            <w:r w:rsidRPr="00ED40F9">
              <w:rPr>
                <w:color w:val="000000"/>
              </w:rPr>
              <w:t>0.721</w:t>
            </w:r>
          </w:p>
        </w:tc>
        <w:tc>
          <w:tcPr>
            <w:tcW w:w="1224" w:type="dxa"/>
            <w:vAlign w:val="bottom"/>
          </w:tcPr>
          <w:p w14:paraId="5F3298F4" w14:textId="769E994F" w:rsidR="003104E8" w:rsidRPr="00ED40F9" w:rsidRDefault="003104E8" w:rsidP="003104E8">
            <w:pPr>
              <w:pStyle w:val="TableText"/>
              <w:tabs>
                <w:tab w:val="decimal" w:pos="439"/>
              </w:tabs>
              <w:spacing w:before="30" w:after="30"/>
              <w:ind w:right="340"/>
              <w:jc w:val="right"/>
            </w:pPr>
            <w:r w:rsidRPr="00ED40F9">
              <w:rPr>
                <w:color w:val="000000"/>
              </w:rPr>
              <w:t>1.421</w:t>
            </w:r>
          </w:p>
        </w:tc>
        <w:tc>
          <w:tcPr>
            <w:tcW w:w="1152" w:type="dxa"/>
            <w:vAlign w:val="bottom"/>
          </w:tcPr>
          <w:p w14:paraId="3322C027" w14:textId="02017F6D" w:rsidR="003104E8" w:rsidRPr="00ED40F9" w:rsidRDefault="003104E8" w:rsidP="003104E8">
            <w:pPr>
              <w:pStyle w:val="TableText"/>
              <w:tabs>
                <w:tab w:val="decimal" w:pos="385"/>
              </w:tabs>
              <w:spacing w:before="30" w:after="30"/>
              <w:ind w:right="340"/>
              <w:jc w:val="right"/>
            </w:pPr>
            <w:r w:rsidRPr="00ED40F9">
              <w:rPr>
                <w:color w:val="000000"/>
              </w:rPr>
              <w:t>1.796</w:t>
            </w:r>
          </w:p>
        </w:tc>
        <w:tc>
          <w:tcPr>
            <w:tcW w:w="1440" w:type="dxa"/>
            <w:vAlign w:val="bottom"/>
          </w:tcPr>
          <w:p w14:paraId="57326724" w14:textId="341538BD" w:rsidR="003104E8" w:rsidRPr="00ED40F9" w:rsidRDefault="003104E8" w:rsidP="003104E8">
            <w:pPr>
              <w:pStyle w:val="TableText"/>
              <w:spacing w:before="30" w:after="30"/>
              <w:ind w:right="420"/>
              <w:jc w:val="right"/>
            </w:pPr>
            <w:r w:rsidRPr="00ED40F9">
              <w:rPr>
                <w:color w:val="000000"/>
              </w:rPr>
              <w:t>0.892</w:t>
            </w:r>
          </w:p>
        </w:tc>
        <w:tc>
          <w:tcPr>
            <w:tcW w:w="1210" w:type="dxa"/>
            <w:vAlign w:val="bottom"/>
          </w:tcPr>
          <w:p w14:paraId="43ABBB27" w14:textId="6D27EDF6" w:rsidR="003104E8" w:rsidRPr="00ED40F9" w:rsidRDefault="003104E8" w:rsidP="003104E8">
            <w:pPr>
              <w:pStyle w:val="TableText"/>
              <w:tabs>
                <w:tab w:val="decimal" w:pos="439"/>
              </w:tabs>
              <w:spacing w:before="30" w:after="30"/>
              <w:ind w:right="340"/>
              <w:jc w:val="right"/>
            </w:pPr>
            <w:r w:rsidRPr="00ED40F9">
              <w:rPr>
                <w:color w:val="000000"/>
              </w:rPr>
              <w:t>1.904</w:t>
            </w:r>
          </w:p>
        </w:tc>
        <w:tc>
          <w:tcPr>
            <w:tcW w:w="1267" w:type="dxa"/>
            <w:vAlign w:val="bottom"/>
          </w:tcPr>
          <w:p w14:paraId="2E37904D" w14:textId="6368DBE8" w:rsidR="003104E8" w:rsidRPr="00ED40F9" w:rsidRDefault="003104E8" w:rsidP="003104E8">
            <w:pPr>
              <w:pStyle w:val="TableText"/>
              <w:tabs>
                <w:tab w:val="decimal" w:pos="502"/>
              </w:tabs>
              <w:spacing w:before="30" w:after="30"/>
              <w:ind w:right="340"/>
              <w:jc w:val="right"/>
            </w:pPr>
            <w:r w:rsidRPr="00ED40F9">
              <w:rPr>
                <w:color w:val="000000"/>
              </w:rPr>
              <w:t>-4.948</w:t>
            </w:r>
          </w:p>
        </w:tc>
      </w:tr>
      <w:tr w:rsidR="003104E8" w:rsidRPr="00ED40F9" w14:paraId="00BEB25E" w14:textId="77777777" w:rsidTr="002C2224">
        <w:trPr>
          <w:cantSplit/>
        </w:trPr>
        <w:tc>
          <w:tcPr>
            <w:tcW w:w="2074" w:type="dxa"/>
            <w:hideMark/>
          </w:tcPr>
          <w:p w14:paraId="4C8833D3" w14:textId="69B3B8EC" w:rsidR="003104E8" w:rsidRPr="00ED40F9" w:rsidRDefault="003104E8" w:rsidP="003104E8">
            <w:pPr>
              <w:pStyle w:val="TableText"/>
              <w:spacing w:before="30" w:after="30"/>
            </w:pPr>
            <w:r w:rsidRPr="00ED40F9">
              <w:t>Sex</w:t>
            </w:r>
          </w:p>
          <w:p w14:paraId="2039136D" w14:textId="77777777" w:rsidR="003104E8" w:rsidRPr="00ED40F9" w:rsidRDefault="003104E8" w:rsidP="003104E8">
            <w:pPr>
              <w:pStyle w:val="TableTextIndent1"/>
              <w:spacing w:before="30" w:after="30"/>
            </w:pPr>
            <w:r w:rsidRPr="00ED40F9">
              <w:t>Male</w:t>
            </w:r>
          </w:p>
        </w:tc>
        <w:tc>
          <w:tcPr>
            <w:tcW w:w="994" w:type="dxa"/>
            <w:vAlign w:val="bottom"/>
          </w:tcPr>
          <w:p w14:paraId="48AAF40B" w14:textId="6B2D94E7" w:rsidR="003104E8" w:rsidRPr="00ED40F9" w:rsidRDefault="003104E8" w:rsidP="003104E8">
            <w:pPr>
              <w:pStyle w:val="TableText"/>
              <w:spacing w:before="30" w:after="30"/>
              <w:ind w:right="210"/>
              <w:jc w:val="right"/>
            </w:pPr>
            <w:r w:rsidRPr="00ED40F9">
              <w:rPr>
                <w:color w:val="000000"/>
              </w:rPr>
              <w:t>-1.033</w:t>
            </w:r>
          </w:p>
        </w:tc>
        <w:tc>
          <w:tcPr>
            <w:tcW w:w="1224" w:type="dxa"/>
            <w:vAlign w:val="bottom"/>
          </w:tcPr>
          <w:p w14:paraId="616133B8" w14:textId="4335CFBC" w:rsidR="003104E8" w:rsidRPr="00ED40F9" w:rsidRDefault="003104E8" w:rsidP="003104E8">
            <w:pPr>
              <w:pStyle w:val="TableText"/>
              <w:tabs>
                <w:tab w:val="decimal" w:pos="439"/>
              </w:tabs>
              <w:spacing w:before="30" w:after="30"/>
              <w:ind w:right="340"/>
              <w:jc w:val="right"/>
            </w:pPr>
            <w:r w:rsidRPr="00ED40F9">
              <w:rPr>
                <w:color w:val="000000"/>
              </w:rPr>
              <w:t>0.257</w:t>
            </w:r>
          </w:p>
        </w:tc>
        <w:tc>
          <w:tcPr>
            <w:tcW w:w="1152" w:type="dxa"/>
            <w:vAlign w:val="bottom"/>
          </w:tcPr>
          <w:p w14:paraId="6909FEFF" w14:textId="7ED8F1EE" w:rsidR="003104E8" w:rsidRPr="00ED40F9" w:rsidRDefault="003104E8" w:rsidP="003104E8">
            <w:pPr>
              <w:pStyle w:val="TableText"/>
              <w:tabs>
                <w:tab w:val="decimal" w:pos="385"/>
              </w:tabs>
              <w:spacing w:before="30" w:after="30"/>
              <w:ind w:right="340"/>
              <w:jc w:val="right"/>
            </w:pPr>
            <w:r w:rsidRPr="00ED40F9">
              <w:rPr>
                <w:color w:val="000000"/>
              </w:rPr>
              <w:t>0.414</w:t>
            </w:r>
          </w:p>
        </w:tc>
        <w:tc>
          <w:tcPr>
            <w:tcW w:w="1440" w:type="dxa"/>
            <w:vAlign w:val="bottom"/>
          </w:tcPr>
          <w:p w14:paraId="3F885EB8" w14:textId="42EB64B2" w:rsidR="003104E8" w:rsidRPr="00ED40F9" w:rsidRDefault="003104E8" w:rsidP="003104E8">
            <w:pPr>
              <w:pStyle w:val="TableText"/>
              <w:spacing w:before="30" w:after="30"/>
              <w:ind w:right="420"/>
              <w:jc w:val="right"/>
            </w:pPr>
            <w:r w:rsidRPr="00ED40F9">
              <w:rPr>
                <w:color w:val="000000"/>
              </w:rPr>
              <w:t>-1.356</w:t>
            </w:r>
          </w:p>
        </w:tc>
        <w:tc>
          <w:tcPr>
            <w:tcW w:w="1210" w:type="dxa"/>
            <w:vAlign w:val="bottom"/>
          </w:tcPr>
          <w:p w14:paraId="6DA689C4" w14:textId="430B9ACE" w:rsidR="003104E8" w:rsidRPr="00ED40F9" w:rsidRDefault="003104E8" w:rsidP="003104E8">
            <w:pPr>
              <w:pStyle w:val="TableText"/>
              <w:tabs>
                <w:tab w:val="decimal" w:pos="439"/>
              </w:tabs>
              <w:spacing w:before="30" w:after="30"/>
              <w:ind w:right="340"/>
              <w:jc w:val="right"/>
            </w:pPr>
            <w:r w:rsidRPr="00ED40F9">
              <w:rPr>
                <w:color w:val="000000"/>
              </w:rPr>
              <w:t>0.422</w:t>
            </w:r>
          </w:p>
        </w:tc>
        <w:tc>
          <w:tcPr>
            <w:tcW w:w="1267" w:type="dxa"/>
            <w:vAlign w:val="bottom"/>
          </w:tcPr>
          <w:p w14:paraId="290004A3" w14:textId="14C44264" w:rsidR="003104E8" w:rsidRPr="00ED40F9" w:rsidRDefault="003104E8" w:rsidP="003104E8">
            <w:pPr>
              <w:pStyle w:val="TableText"/>
              <w:tabs>
                <w:tab w:val="decimal" w:pos="502"/>
              </w:tabs>
              <w:spacing w:before="30" w:after="30"/>
              <w:ind w:right="340"/>
              <w:jc w:val="right"/>
            </w:pPr>
            <w:r w:rsidRPr="00ED40F9">
              <w:rPr>
                <w:color w:val="000000"/>
              </w:rPr>
              <w:t>0.229</w:t>
            </w:r>
          </w:p>
        </w:tc>
      </w:tr>
      <w:tr w:rsidR="003104E8" w:rsidRPr="00ED40F9" w14:paraId="6CE935D1" w14:textId="77777777" w:rsidTr="002C2224">
        <w:trPr>
          <w:cantSplit/>
        </w:trPr>
        <w:tc>
          <w:tcPr>
            <w:tcW w:w="2074" w:type="dxa"/>
            <w:hideMark/>
          </w:tcPr>
          <w:p w14:paraId="2ECD68C3" w14:textId="77777777" w:rsidR="003104E8" w:rsidRPr="00ED40F9" w:rsidRDefault="003104E8" w:rsidP="003104E8">
            <w:pPr>
              <w:pStyle w:val="TableTextIndent1"/>
              <w:spacing w:before="30" w:after="30"/>
            </w:pPr>
            <w:r w:rsidRPr="00ED40F9">
              <w:t>Female</w:t>
            </w:r>
          </w:p>
        </w:tc>
        <w:tc>
          <w:tcPr>
            <w:tcW w:w="994" w:type="dxa"/>
            <w:vAlign w:val="bottom"/>
          </w:tcPr>
          <w:p w14:paraId="1938C58E" w14:textId="2774BFBF" w:rsidR="003104E8" w:rsidRPr="00ED40F9" w:rsidRDefault="003104E8" w:rsidP="003104E8">
            <w:pPr>
              <w:pStyle w:val="TableText"/>
              <w:spacing w:before="30" w:after="30"/>
              <w:ind w:right="210"/>
              <w:jc w:val="right"/>
            </w:pPr>
            <w:r w:rsidRPr="00ED40F9">
              <w:t>RC</w:t>
            </w:r>
          </w:p>
        </w:tc>
        <w:tc>
          <w:tcPr>
            <w:tcW w:w="1224" w:type="dxa"/>
            <w:vAlign w:val="bottom"/>
          </w:tcPr>
          <w:p w14:paraId="31FF86DB" w14:textId="4DBB0F63"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32E54C79" w14:textId="662B47B8"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21B3960A" w14:textId="1DCB202C" w:rsidR="003104E8" w:rsidRPr="00ED40F9" w:rsidRDefault="003104E8" w:rsidP="003104E8">
            <w:pPr>
              <w:pStyle w:val="TableText"/>
              <w:spacing w:before="30" w:after="30"/>
              <w:ind w:right="420"/>
              <w:jc w:val="right"/>
            </w:pPr>
            <w:r w:rsidRPr="00ED40F9">
              <w:t>RC</w:t>
            </w:r>
          </w:p>
        </w:tc>
        <w:tc>
          <w:tcPr>
            <w:tcW w:w="1210" w:type="dxa"/>
            <w:vAlign w:val="bottom"/>
          </w:tcPr>
          <w:p w14:paraId="018FB1D3" w14:textId="0905C38D"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00A59F9F" w14:textId="513B4E9E" w:rsidR="003104E8" w:rsidRPr="00ED40F9" w:rsidRDefault="003104E8" w:rsidP="003104E8">
            <w:pPr>
              <w:pStyle w:val="TableText"/>
              <w:spacing w:before="30" w:after="30"/>
              <w:ind w:right="340"/>
              <w:jc w:val="right"/>
            </w:pPr>
            <w:r w:rsidRPr="00ED40F9">
              <w:t>RC</w:t>
            </w:r>
          </w:p>
        </w:tc>
      </w:tr>
      <w:tr w:rsidR="003104E8" w:rsidRPr="00ED40F9" w14:paraId="0450D33A" w14:textId="77777777" w:rsidTr="002C2224">
        <w:trPr>
          <w:cantSplit/>
        </w:trPr>
        <w:tc>
          <w:tcPr>
            <w:tcW w:w="2074" w:type="dxa"/>
            <w:hideMark/>
          </w:tcPr>
          <w:p w14:paraId="49C29692" w14:textId="77777777" w:rsidR="003104E8" w:rsidRPr="00ED40F9" w:rsidRDefault="003104E8" w:rsidP="003104E8">
            <w:pPr>
              <w:pStyle w:val="TableText"/>
              <w:spacing w:before="30" w:after="30"/>
            </w:pPr>
            <w:r w:rsidRPr="00ED40F9">
              <w:t>Education</w:t>
            </w:r>
          </w:p>
          <w:p w14:paraId="49174DDC" w14:textId="30903489" w:rsidR="003104E8" w:rsidRPr="00ED40F9" w:rsidRDefault="003104E8" w:rsidP="003104E8">
            <w:pPr>
              <w:pStyle w:val="TableTextIndent1"/>
              <w:spacing w:before="30" w:after="30"/>
            </w:pPr>
            <w:r w:rsidRPr="00ED40F9">
              <w:t>8th Grade or Less</w:t>
            </w:r>
          </w:p>
        </w:tc>
        <w:tc>
          <w:tcPr>
            <w:tcW w:w="994" w:type="dxa"/>
            <w:vAlign w:val="bottom"/>
          </w:tcPr>
          <w:p w14:paraId="1E12BD34" w14:textId="1FA5C73E" w:rsidR="003104E8" w:rsidRPr="00ED40F9" w:rsidRDefault="003104E8" w:rsidP="003104E8">
            <w:pPr>
              <w:pStyle w:val="TableText"/>
              <w:spacing w:before="30" w:after="30"/>
              <w:ind w:right="210"/>
              <w:jc w:val="right"/>
            </w:pPr>
            <w:r w:rsidRPr="00ED40F9">
              <w:rPr>
                <w:color w:val="000000"/>
              </w:rPr>
              <w:t>1.261</w:t>
            </w:r>
          </w:p>
        </w:tc>
        <w:tc>
          <w:tcPr>
            <w:tcW w:w="1224" w:type="dxa"/>
            <w:vAlign w:val="bottom"/>
          </w:tcPr>
          <w:p w14:paraId="4FF123EB" w14:textId="6B67FB74" w:rsidR="003104E8" w:rsidRPr="00ED40F9" w:rsidRDefault="003104E8" w:rsidP="003104E8">
            <w:pPr>
              <w:pStyle w:val="TableText"/>
              <w:tabs>
                <w:tab w:val="decimal" w:pos="439"/>
              </w:tabs>
              <w:spacing w:before="30" w:after="30"/>
              <w:ind w:right="340"/>
              <w:jc w:val="right"/>
            </w:pPr>
            <w:r w:rsidRPr="00ED40F9">
              <w:rPr>
                <w:color w:val="000000"/>
              </w:rPr>
              <w:t>1.281</w:t>
            </w:r>
          </w:p>
        </w:tc>
        <w:tc>
          <w:tcPr>
            <w:tcW w:w="1152" w:type="dxa"/>
            <w:vAlign w:val="bottom"/>
          </w:tcPr>
          <w:p w14:paraId="70FBD8C4" w14:textId="556C1119" w:rsidR="003104E8" w:rsidRPr="00ED40F9" w:rsidRDefault="003104E8" w:rsidP="003104E8">
            <w:pPr>
              <w:pStyle w:val="TableText"/>
              <w:tabs>
                <w:tab w:val="decimal" w:pos="385"/>
              </w:tabs>
              <w:spacing w:before="30" w:after="30"/>
              <w:ind w:right="340"/>
              <w:jc w:val="right"/>
            </w:pPr>
            <w:r w:rsidRPr="00ED40F9">
              <w:rPr>
                <w:color w:val="000000"/>
              </w:rPr>
              <w:t>1.499</w:t>
            </w:r>
          </w:p>
        </w:tc>
        <w:tc>
          <w:tcPr>
            <w:tcW w:w="1440" w:type="dxa"/>
            <w:vAlign w:val="bottom"/>
          </w:tcPr>
          <w:p w14:paraId="08B7D4B6" w14:textId="7058DE77" w:rsidR="003104E8" w:rsidRPr="00ED40F9" w:rsidRDefault="003104E8" w:rsidP="003104E8">
            <w:pPr>
              <w:pStyle w:val="TableText"/>
              <w:spacing w:before="30" w:after="30"/>
              <w:ind w:right="420"/>
              <w:jc w:val="right"/>
            </w:pPr>
            <w:r w:rsidRPr="00ED40F9">
              <w:rPr>
                <w:color w:val="000000"/>
              </w:rPr>
              <w:t>-1.941</w:t>
            </w:r>
          </w:p>
        </w:tc>
        <w:tc>
          <w:tcPr>
            <w:tcW w:w="1210" w:type="dxa"/>
            <w:vAlign w:val="bottom"/>
          </w:tcPr>
          <w:p w14:paraId="0F680730" w14:textId="79062C3F" w:rsidR="003104E8" w:rsidRPr="00ED40F9" w:rsidRDefault="003104E8" w:rsidP="003104E8">
            <w:pPr>
              <w:pStyle w:val="TableText"/>
              <w:tabs>
                <w:tab w:val="decimal" w:pos="439"/>
              </w:tabs>
              <w:spacing w:before="30" w:after="30"/>
              <w:ind w:right="340"/>
              <w:jc w:val="right"/>
            </w:pPr>
            <w:r w:rsidRPr="00ED40F9">
              <w:rPr>
                <w:color w:val="000000"/>
              </w:rPr>
              <w:t>-1.359</w:t>
            </w:r>
          </w:p>
        </w:tc>
        <w:tc>
          <w:tcPr>
            <w:tcW w:w="1267" w:type="dxa"/>
            <w:vAlign w:val="bottom"/>
          </w:tcPr>
          <w:p w14:paraId="24E87157" w14:textId="30CA6C3D" w:rsidR="003104E8" w:rsidRPr="00ED40F9" w:rsidRDefault="003104E8" w:rsidP="003104E8">
            <w:pPr>
              <w:pStyle w:val="TableText"/>
              <w:tabs>
                <w:tab w:val="decimal" w:pos="502"/>
              </w:tabs>
              <w:spacing w:before="30" w:after="30"/>
              <w:ind w:right="340"/>
              <w:jc w:val="right"/>
            </w:pPr>
            <w:r w:rsidRPr="00ED40F9">
              <w:rPr>
                <w:color w:val="000000"/>
              </w:rPr>
              <w:t>-1.064</w:t>
            </w:r>
          </w:p>
        </w:tc>
      </w:tr>
      <w:tr w:rsidR="003104E8" w:rsidRPr="00ED40F9" w14:paraId="37EE16F8" w14:textId="77777777" w:rsidTr="002C2224">
        <w:trPr>
          <w:cantSplit/>
        </w:trPr>
        <w:tc>
          <w:tcPr>
            <w:tcW w:w="2074" w:type="dxa"/>
            <w:hideMark/>
          </w:tcPr>
          <w:p w14:paraId="2BC40986" w14:textId="77777777" w:rsidR="003104E8" w:rsidRPr="00ED40F9" w:rsidRDefault="003104E8" w:rsidP="003104E8">
            <w:pPr>
              <w:pStyle w:val="TableTextIndent1"/>
              <w:spacing w:before="30" w:after="30"/>
            </w:pPr>
            <w:r w:rsidRPr="00ED40F9">
              <w:t>Some High School</w:t>
            </w:r>
          </w:p>
        </w:tc>
        <w:tc>
          <w:tcPr>
            <w:tcW w:w="994" w:type="dxa"/>
            <w:vAlign w:val="bottom"/>
          </w:tcPr>
          <w:p w14:paraId="1AAE2F07" w14:textId="06471345" w:rsidR="003104E8" w:rsidRPr="00ED40F9" w:rsidRDefault="003104E8" w:rsidP="003104E8">
            <w:pPr>
              <w:pStyle w:val="TableText"/>
              <w:spacing w:before="30" w:after="30"/>
              <w:ind w:right="210"/>
              <w:jc w:val="right"/>
            </w:pPr>
            <w:r w:rsidRPr="00ED40F9">
              <w:rPr>
                <w:color w:val="000000"/>
              </w:rPr>
              <w:t>0.982</w:t>
            </w:r>
          </w:p>
        </w:tc>
        <w:tc>
          <w:tcPr>
            <w:tcW w:w="1224" w:type="dxa"/>
            <w:vAlign w:val="bottom"/>
          </w:tcPr>
          <w:p w14:paraId="274ECEC0" w14:textId="6F0E12FB" w:rsidR="003104E8" w:rsidRPr="00ED40F9" w:rsidRDefault="003104E8" w:rsidP="003104E8">
            <w:pPr>
              <w:pStyle w:val="TableText"/>
              <w:tabs>
                <w:tab w:val="decimal" w:pos="439"/>
              </w:tabs>
              <w:spacing w:before="30" w:after="30"/>
              <w:ind w:right="340"/>
              <w:jc w:val="right"/>
            </w:pPr>
            <w:r w:rsidRPr="00ED40F9">
              <w:rPr>
                <w:color w:val="000000"/>
              </w:rPr>
              <w:t>0.419</w:t>
            </w:r>
          </w:p>
        </w:tc>
        <w:tc>
          <w:tcPr>
            <w:tcW w:w="1152" w:type="dxa"/>
            <w:vAlign w:val="bottom"/>
          </w:tcPr>
          <w:p w14:paraId="155E5FDD" w14:textId="7FC47981" w:rsidR="003104E8" w:rsidRPr="00ED40F9" w:rsidRDefault="003104E8" w:rsidP="003104E8">
            <w:pPr>
              <w:pStyle w:val="TableText"/>
              <w:tabs>
                <w:tab w:val="decimal" w:pos="385"/>
              </w:tabs>
              <w:spacing w:before="30" w:after="30"/>
              <w:ind w:right="340"/>
              <w:jc w:val="right"/>
            </w:pPr>
            <w:r w:rsidRPr="00ED40F9">
              <w:rPr>
                <w:color w:val="000000"/>
              </w:rPr>
              <w:t>0.855</w:t>
            </w:r>
          </w:p>
        </w:tc>
        <w:tc>
          <w:tcPr>
            <w:tcW w:w="1440" w:type="dxa"/>
            <w:vAlign w:val="bottom"/>
          </w:tcPr>
          <w:p w14:paraId="60905908" w14:textId="6A4BC5BE" w:rsidR="003104E8" w:rsidRPr="00ED40F9" w:rsidRDefault="003104E8" w:rsidP="003104E8">
            <w:pPr>
              <w:pStyle w:val="TableText"/>
              <w:spacing w:before="30" w:after="30"/>
              <w:ind w:right="420"/>
              <w:jc w:val="right"/>
            </w:pPr>
            <w:r w:rsidRPr="00ED40F9">
              <w:rPr>
                <w:color w:val="000000"/>
              </w:rPr>
              <w:t>-0.779</w:t>
            </w:r>
          </w:p>
        </w:tc>
        <w:tc>
          <w:tcPr>
            <w:tcW w:w="1210" w:type="dxa"/>
            <w:vAlign w:val="bottom"/>
          </w:tcPr>
          <w:p w14:paraId="1CB46725" w14:textId="7F6D62DF" w:rsidR="003104E8" w:rsidRPr="00ED40F9" w:rsidRDefault="003104E8" w:rsidP="003104E8">
            <w:pPr>
              <w:pStyle w:val="TableText"/>
              <w:tabs>
                <w:tab w:val="decimal" w:pos="439"/>
              </w:tabs>
              <w:spacing w:before="30" w:after="30"/>
              <w:ind w:right="340"/>
              <w:jc w:val="right"/>
            </w:pPr>
            <w:r w:rsidRPr="00ED40F9">
              <w:rPr>
                <w:color w:val="000000"/>
              </w:rPr>
              <w:t>-0.725</w:t>
            </w:r>
          </w:p>
        </w:tc>
        <w:tc>
          <w:tcPr>
            <w:tcW w:w="1267" w:type="dxa"/>
            <w:vAlign w:val="bottom"/>
          </w:tcPr>
          <w:p w14:paraId="4FE5A4BF" w14:textId="4B2C9F6F" w:rsidR="003104E8" w:rsidRPr="00ED40F9" w:rsidRDefault="003104E8" w:rsidP="003104E8">
            <w:pPr>
              <w:pStyle w:val="TableText"/>
              <w:tabs>
                <w:tab w:val="decimal" w:pos="502"/>
              </w:tabs>
              <w:spacing w:before="30" w:after="30"/>
              <w:ind w:right="340"/>
              <w:jc w:val="right"/>
            </w:pPr>
            <w:r w:rsidRPr="00ED40F9">
              <w:rPr>
                <w:color w:val="000000"/>
              </w:rPr>
              <w:t>-0.718</w:t>
            </w:r>
          </w:p>
        </w:tc>
      </w:tr>
      <w:tr w:rsidR="003104E8" w:rsidRPr="00ED40F9" w14:paraId="0185463C" w14:textId="77777777" w:rsidTr="002C2224">
        <w:trPr>
          <w:cantSplit/>
        </w:trPr>
        <w:tc>
          <w:tcPr>
            <w:tcW w:w="2074" w:type="dxa"/>
            <w:hideMark/>
          </w:tcPr>
          <w:p w14:paraId="43F3EAEE" w14:textId="77777777" w:rsidR="003104E8" w:rsidRPr="00ED40F9" w:rsidRDefault="003104E8" w:rsidP="003104E8">
            <w:pPr>
              <w:pStyle w:val="TableTextIndent1"/>
              <w:spacing w:before="30" w:after="30"/>
            </w:pPr>
            <w:r w:rsidRPr="00ED40F9">
              <w:t>High School</w:t>
            </w:r>
          </w:p>
        </w:tc>
        <w:tc>
          <w:tcPr>
            <w:tcW w:w="994" w:type="dxa"/>
            <w:vAlign w:val="bottom"/>
          </w:tcPr>
          <w:p w14:paraId="7F888732" w14:textId="017C87F0" w:rsidR="003104E8" w:rsidRPr="00ED40F9" w:rsidRDefault="003104E8" w:rsidP="003104E8">
            <w:pPr>
              <w:pStyle w:val="TableText"/>
              <w:spacing w:before="30" w:after="30"/>
              <w:ind w:right="210"/>
              <w:jc w:val="right"/>
            </w:pPr>
            <w:r w:rsidRPr="00ED40F9">
              <w:t>RC</w:t>
            </w:r>
          </w:p>
        </w:tc>
        <w:tc>
          <w:tcPr>
            <w:tcW w:w="1224" w:type="dxa"/>
            <w:vAlign w:val="bottom"/>
          </w:tcPr>
          <w:p w14:paraId="33B78818" w14:textId="0744DAA9"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2ECCF2C" w14:textId="4D7D5DC4"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71D48547" w14:textId="0476C2BE" w:rsidR="003104E8" w:rsidRPr="00ED40F9" w:rsidRDefault="003104E8" w:rsidP="003104E8">
            <w:pPr>
              <w:pStyle w:val="TableText"/>
              <w:spacing w:before="30" w:after="30"/>
              <w:ind w:right="420"/>
              <w:jc w:val="right"/>
            </w:pPr>
            <w:r w:rsidRPr="00ED40F9">
              <w:t>RC</w:t>
            </w:r>
          </w:p>
        </w:tc>
        <w:tc>
          <w:tcPr>
            <w:tcW w:w="1210" w:type="dxa"/>
            <w:vAlign w:val="bottom"/>
          </w:tcPr>
          <w:p w14:paraId="0109DAC6" w14:textId="030C830E"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721A99A5" w14:textId="7EE46D89" w:rsidR="003104E8" w:rsidRPr="00ED40F9" w:rsidRDefault="003104E8" w:rsidP="003104E8">
            <w:pPr>
              <w:pStyle w:val="TableText"/>
              <w:spacing w:before="30" w:after="30"/>
              <w:ind w:right="340"/>
              <w:jc w:val="right"/>
            </w:pPr>
            <w:r w:rsidRPr="00ED40F9">
              <w:t>RC</w:t>
            </w:r>
          </w:p>
        </w:tc>
      </w:tr>
      <w:tr w:rsidR="003104E8" w:rsidRPr="00ED40F9" w14:paraId="44EA0E05" w14:textId="77777777" w:rsidTr="002C2224">
        <w:trPr>
          <w:cantSplit/>
        </w:trPr>
        <w:tc>
          <w:tcPr>
            <w:tcW w:w="2074" w:type="dxa"/>
            <w:hideMark/>
          </w:tcPr>
          <w:p w14:paraId="70E40B0A" w14:textId="77777777" w:rsidR="003104E8" w:rsidRPr="00ED40F9" w:rsidRDefault="003104E8" w:rsidP="003104E8">
            <w:pPr>
              <w:pStyle w:val="TableTextIndent1"/>
              <w:spacing w:before="30" w:after="30"/>
            </w:pPr>
            <w:r w:rsidRPr="00ED40F9">
              <w:t xml:space="preserve">Some </w:t>
            </w:r>
            <w:proofErr w:type="gramStart"/>
            <w:r w:rsidRPr="00ED40F9">
              <w:t>College</w:t>
            </w:r>
            <w:proofErr w:type="gramEnd"/>
          </w:p>
        </w:tc>
        <w:tc>
          <w:tcPr>
            <w:tcW w:w="994" w:type="dxa"/>
            <w:vAlign w:val="bottom"/>
          </w:tcPr>
          <w:p w14:paraId="77887505" w14:textId="631AB8CB" w:rsidR="003104E8" w:rsidRPr="00ED40F9" w:rsidRDefault="003104E8" w:rsidP="003104E8">
            <w:pPr>
              <w:pStyle w:val="TableText"/>
              <w:spacing w:before="30" w:after="30"/>
              <w:ind w:right="210"/>
              <w:jc w:val="right"/>
            </w:pPr>
            <w:r w:rsidRPr="00ED40F9">
              <w:rPr>
                <w:color w:val="000000"/>
              </w:rPr>
              <w:t>-1.109</w:t>
            </w:r>
          </w:p>
        </w:tc>
        <w:tc>
          <w:tcPr>
            <w:tcW w:w="1224" w:type="dxa"/>
            <w:vAlign w:val="bottom"/>
          </w:tcPr>
          <w:p w14:paraId="48FE25E5" w14:textId="3C838045" w:rsidR="003104E8" w:rsidRPr="00ED40F9" w:rsidRDefault="003104E8" w:rsidP="003104E8">
            <w:pPr>
              <w:pStyle w:val="TableText"/>
              <w:tabs>
                <w:tab w:val="decimal" w:pos="439"/>
              </w:tabs>
              <w:spacing w:before="30" w:after="30"/>
              <w:ind w:right="340"/>
              <w:jc w:val="right"/>
            </w:pPr>
            <w:r w:rsidRPr="00ED40F9">
              <w:rPr>
                <w:color w:val="000000"/>
              </w:rPr>
              <w:t>-1.220</w:t>
            </w:r>
          </w:p>
        </w:tc>
        <w:tc>
          <w:tcPr>
            <w:tcW w:w="1152" w:type="dxa"/>
            <w:vAlign w:val="bottom"/>
          </w:tcPr>
          <w:p w14:paraId="59009D61" w14:textId="7CC92275" w:rsidR="003104E8" w:rsidRPr="00ED40F9" w:rsidRDefault="003104E8" w:rsidP="003104E8">
            <w:pPr>
              <w:pStyle w:val="TableText"/>
              <w:tabs>
                <w:tab w:val="decimal" w:pos="385"/>
              </w:tabs>
              <w:spacing w:before="30" w:after="30"/>
              <w:ind w:right="340"/>
              <w:jc w:val="right"/>
            </w:pPr>
            <w:r w:rsidRPr="00ED40F9">
              <w:rPr>
                <w:color w:val="000000"/>
              </w:rPr>
              <w:t>-1.773</w:t>
            </w:r>
          </w:p>
        </w:tc>
        <w:tc>
          <w:tcPr>
            <w:tcW w:w="1440" w:type="dxa"/>
            <w:vAlign w:val="bottom"/>
          </w:tcPr>
          <w:p w14:paraId="07A26E41" w14:textId="53F6659B" w:rsidR="003104E8" w:rsidRPr="00ED40F9" w:rsidRDefault="003104E8" w:rsidP="003104E8">
            <w:pPr>
              <w:pStyle w:val="TableText"/>
              <w:spacing w:before="30" w:after="30"/>
              <w:ind w:right="420"/>
              <w:jc w:val="right"/>
            </w:pPr>
            <w:r w:rsidRPr="00ED40F9">
              <w:rPr>
                <w:color w:val="000000"/>
              </w:rPr>
              <w:t>-0.803</w:t>
            </w:r>
          </w:p>
        </w:tc>
        <w:tc>
          <w:tcPr>
            <w:tcW w:w="1210" w:type="dxa"/>
            <w:vAlign w:val="bottom"/>
          </w:tcPr>
          <w:p w14:paraId="7D6C692F" w14:textId="030F2A44" w:rsidR="003104E8" w:rsidRPr="00ED40F9" w:rsidRDefault="003104E8" w:rsidP="003104E8">
            <w:pPr>
              <w:pStyle w:val="TableText"/>
              <w:tabs>
                <w:tab w:val="decimal" w:pos="439"/>
              </w:tabs>
              <w:spacing w:before="30" w:after="30"/>
              <w:ind w:right="340"/>
              <w:jc w:val="right"/>
            </w:pPr>
            <w:r w:rsidRPr="00ED40F9">
              <w:rPr>
                <w:color w:val="000000"/>
              </w:rPr>
              <w:t>-0.549</w:t>
            </w:r>
          </w:p>
        </w:tc>
        <w:tc>
          <w:tcPr>
            <w:tcW w:w="1267" w:type="dxa"/>
            <w:vAlign w:val="bottom"/>
          </w:tcPr>
          <w:p w14:paraId="430C2B68" w14:textId="4449855D" w:rsidR="003104E8" w:rsidRPr="00ED40F9" w:rsidRDefault="003104E8" w:rsidP="003104E8">
            <w:pPr>
              <w:pStyle w:val="TableText"/>
              <w:tabs>
                <w:tab w:val="decimal" w:pos="502"/>
              </w:tabs>
              <w:spacing w:before="30" w:after="30"/>
              <w:ind w:right="340"/>
              <w:jc w:val="right"/>
            </w:pPr>
            <w:r w:rsidRPr="00ED40F9">
              <w:rPr>
                <w:color w:val="000000"/>
              </w:rPr>
              <w:t>0.320</w:t>
            </w:r>
          </w:p>
        </w:tc>
      </w:tr>
      <w:tr w:rsidR="003104E8" w:rsidRPr="00ED40F9" w14:paraId="5840403D" w14:textId="77777777" w:rsidTr="002C2224">
        <w:trPr>
          <w:cantSplit/>
        </w:trPr>
        <w:tc>
          <w:tcPr>
            <w:tcW w:w="2074" w:type="dxa"/>
            <w:hideMark/>
          </w:tcPr>
          <w:p w14:paraId="6228BC77" w14:textId="59D91555" w:rsidR="003104E8" w:rsidRPr="00ED40F9" w:rsidRDefault="003104E8" w:rsidP="003104E8">
            <w:pPr>
              <w:pStyle w:val="TableTextIndent1"/>
              <w:spacing w:before="30" w:after="30"/>
            </w:pPr>
            <w:r w:rsidRPr="00ED40F9">
              <w:t>4-year Degree</w:t>
            </w:r>
          </w:p>
        </w:tc>
        <w:tc>
          <w:tcPr>
            <w:tcW w:w="994" w:type="dxa"/>
            <w:vAlign w:val="bottom"/>
          </w:tcPr>
          <w:p w14:paraId="4FD31B96" w14:textId="0D837F18" w:rsidR="003104E8" w:rsidRPr="00ED40F9" w:rsidRDefault="003104E8" w:rsidP="003104E8">
            <w:pPr>
              <w:pStyle w:val="TableText"/>
              <w:spacing w:before="30" w:after="30"/>
              <w:ind w:right="210"/>
              <w:jc w:val="right"/>
            </w:pPr>
            <w:r w:rsidRPr="00ED40F9">
              <w:rPr>
                <w:color w:val="000000"/>
              </w:rPr>
              <w:t>-1.379</w:t>
            </w:r>
          </w:p>
        </w:tc>
        <w:tc>
          <w:tcPr>
            <w:tcW w:w="1224" w:type="dxa"/>
            <w:vAlign w:val="bottom"/>
          </w:tcPr>
          <w:p w14:paraId="70D63B15" w14:textId="4DA59EB2" w:rsidR="003104E8" w:rsidRPr="00ED40F9" w:rsidRDefault="003104E8" w:rsidP="003104E8">
            <w:pPr>
              <w:pStyle w:val="TableText"/>
              <w:tabs>
                <w:tab w:val="decimal" w:pos="439"/>
              </w:tabs>
              <w:spacing w:before="30" w:after="30"/>
              <w:ind w:right="340"/>
              <w:jc w:val="right"/>
            </w:pPr>
            <w:r w:rsidRPr="00ED40F9">
              <w:rPr>
                <w:color w:val="000000"/>
              </w:rPr>
              <w:t>-1.350</w:t>
            </w:r>
          </w:p>
        </w:tc>
        <w:tc>
          <w:tcPr>
            <w:tcW w:w="1152" w:type="dxa"/>
            <w:vAlign w:val="bottom"/>
          </w:tcPr>
          <w:p w14:paraId="65A57C8D" w14:textId="78397E10" w:rsidR="003104E8" w:rsidRPr="00ED40F9" w:rsidRDefault="003104E8" w:rsidP="003104E8">
            <w:pPr>
              <w:pStyle w:val="TableText"/>
              <w:tabs>
                <w:tab w:val="decimal" w:pos="385"/>
              </w:tabs>
              <w:spacing w:before="30" w:after="30"/>
              <w:ind w:right="340"/>
              <w:jc w:val="right"/>
            </w:pPr>
            <w:r w:rsidRPr="00ED40F9">
              <w:rPr>
                <w:color w:val="000000"/>
              </w:rPr>
              <w:t>-2.179</w:t>
            </w:r>
          </w:p>
        </w:tc>
        <w:tc>
          <w:tcPr>
            <w:tcW w:w="1440" w:type="dxa"/>
            <w:vAlign w:val="bottom"/>
          </w:tcPr>
          <w:p w14:paraId="18A82B08" w14:textId="1032FB61" w:rsidR="003104E8" w:rsidRPr="00ED40F9" w:rsidRDefault="003104E8" w:rsidP="003104E8">
            <w:pPr>
              <w:pStyle w:val="TableText"/>
              <w:spacing w:before="30" w:after="30"/>
              <w:ind w:right="420"/>
              <w:jc w:val="right"/>
            </w:pPr>
            <w:r w:rsidRPr="00ED40F9">
              <w:rPr>
                <w:color w:val="000000"/>
              </w:rPr>
              <w:t>-1.468</w:t>
            </w:r>
          </w:p>
        </w:tc>
        <w:tc>
          <w:tcPr>
            <w:tcW w:w="1210" w:type="dxa"/>
            <w:vAlign w:val="bottom"/>
          </w:tcPr>
          <w:p w14:paraId="06878469" w14:textId="1EE0C1F1" w:rsidR="003104E8" w:rsidRPr="00ED40F9" w:rsidRDefault="003104E8" w:rsidP="003104E8">
            <w:pPr>
              <w:pStyle w:val="TableText"/>
              <w:tabs>
                <w:tab w:val="decimal" w:pos="439"/>
              </w:tabs>
              <w:spacing w:before="30" w:after="30"/>
              <w:ind w:right="340"/>
              <w:jc w:val="right"/>
            </w:pPr>
            <w:r w:rsidRPr="00ED40F9">
              <w:rPr>
                <w:color w:val="000000"/>
              </w:rPr>
              <w:t>-0.814</w:t>
            </w:r>
          </w:p>
        </w:tc>
        <w:tc>
          <w:tcPr>
            <w:tcW w:w="1267" w:type="dxa"/>
            <w:vAlign w:val="bottom"/>
          </w:tcPr>
          <w:p w14:paraId="17EF73F5" w14:textId="668DB6AC" w:rsidR="003104E8" w:rsidRPr="00ED40F9" w:rsidRDefault="003104E8" w:rsidP="003104E8">
            <w:pPr>
              <w:pStyle w:val="TableText"/>
              <w:tabs>
                <w:tab w:val="decimal" w:pos="502"/>
              </w:tabs>
              <w:spacing w:before="30" w:after="30"/>
              <w:ind w:right="340"/>
              <w:jc w:val="right"/>
            </w:pPr>
            <w:r w:rsidRPr="00ED40F9">
              <w:rPr>
                <w:color w:val="000000"/>
              </w:rPr>
              <w:t>-0.367</w:t>
            </w:r>
          </w:p>
        </w:tc>
      </w:tr>
      <w:tr w:rsidR="003104E8" w:rsidRPr="00ED40F9" w14:paraId="706980F3" w14:textId="77777777" w:rsidTr="002C2224">
        <w:trPr>
          <w:cantSplit/>
        </w:trPr>
        <w:tc>
          <w:tcPr>
            <w:tcW w:w="2074" w:type="dxa"/>
            <w:hideMark/>
          </w:tcPr>
          <w:p w14:paraId="33ED53E1" w14:textId="75C3C827" w:rsidR="003104E8" w:rsidRPr="00ED40F9" w:rsidRDefault="003104E8" w:rsidP="003104E8">
            <w:pPr>
              <w:pStyle w:val="TableTextIndent1"/>
              <w:spacing w:before="30" w:after="30"/>
            </w:pPr>
            <w:r w:rsidRPr="00ED40F9">
              <w:t>More than 4-year college</w:t>
            </w:r>
          </w:p>
        </w:tc>
        <w:tc>
          <w:tcPr>
            <w:tcW w:w="994" w:type="dxa"/>
            <w:vAlign w:val="bottom"/>
          </w:tcPr>
          <w:p w14:paraId="32B7B1E9" w14:textId="22AE65E3" w:rsidR="003104E8" w:rsidRPr="00ED40F9" w:rsidRDefault="003104E8" w:rsidP="003104E8">
            <w:pPr>
              <w:pStyle w:val="TableText"/>
              <w:spacing w:before="30" w:after="30"/>
              <w:ind w:right="210"/>
              <w:jc w:val="right"/>
            </w:pPr>
            <w:r w:rsidRPr="00ED40F9">
              <w:rPr>
                <w:color w:val="000000"/>
              </w:rPr>
              <w:t>-2.182</w:t>
            </w:r>
          </w:p>
        </w:tc>
        <w:tc>
          <w:tcPr>
            <w:tcW w:w="1224" w:type="dxa"/>
            <w:vAlign w:val="bottom"/>
          </w:tcPr>
          <w:p w14:paraId="4C3102F2" w14:textId="42FC7E43" w:rsidR="003104E8" w:rsidRPr="00ED40F9" w:rsidRDefault="003104E8" w:rsidP="003104E8">
            <w:pPr>
              <w:pStyle w:val="TableText"/>
              <w:tabs>
                <w:tab w:val="decimal" w:pos="439"/>
              </w:tabs>
              <w:spacing w:before="30" w:after="30"/>
              <w:ind w:right="340"/>
              <w:jc w:val="right"/>
            </w:pPr>
            <w:r w:rsidRPr="00ED40F9">
              <w:rPr>
                <w:color w:val="000000"/>
              </w:rPr>
              <w:t>-2.407</w:t>
            </w:r>
          </w:p>
        </w:tc>
        <w:tc>
          <w:tcPr>
            <w:tcW w:w="1152" w:type="dxa"/>
            <w:vAlign w:val="bottom"/>
          </w:tcPr>
          <w:p w14:paraId="0F4AECD0" w14:textId="5CFA0771" w:rsidR="003104E8" w:rsidRPr="00ED40F9" w:rsidRDefault="003104E8" w:rsidP="003104E8">
            <w:pPr>
              <w:pStyle w:val="TableText"/>
              <w:tabs>
                <w:tab w:val="decimal" w:pos="385"/>
              </w:tabs>
              <w:spacing w:before="30" w:after="30"/>
              <w:ind w:right="340"/>
              <w:jc w:val="right"/>
            </w:pPr>
            <w:r w:rsidRPr="00ED40F9">
              <w:rPr>
                <w:color w:val="000000"/>
              </w:rPr>
              <w:t>-3.634</w:t>
            </w:r>
          </w:p>
        </w:tc>
        <w:tc>
          <w:tcPr>
            <w:tcW w:w="1440" w:type="dxa"/>
            <w:vAlign w:val="bottom"/>
          </w:tcPr>
          <w:p w14:paraId="486B9472" w14:textId="30B268EF" w:rsidR="003104E8" w:rsidRPr="00ED40F9" w:rsidRDefault="003104E8" w:rsidP="003104E8">
            <w:pPr>
              <w:pStyle w:val="TableText"/>
              <w:spacing w:before="30" w:after="30"/>
              <w:ind w:right="420"/>
              <w:jc w:val="right"/>
            </w:pPr>
            <w:r w:rsidRPr="00ED40F9">
              <w:rPr>
                <w:color w:val="000000"/>
              </w:rPr>
              <w:t>-1.856</w:t>
            </w:r>
          </w:p>
        </w:tc>
        <w:tc>
          <w:tcPr>
            <w:tcW w:w="1210" w:type="dxa"/>
            <w:vAlign w:val="bottom"/>
          </w:tcPr>
          <w:p w14:paraId="622AABAF" w14:textId="3D0BD68A" w:rsidR="003104E8" w:rsidRPr="00ED40F9" w:rsidRDefault="003104E8" w:rsidP="003104E8">
            <w:pPr>
              <w:pStyle w:val="TableText"/>
              <w:tabs>
                <w:tab w:val="decimal" w:pos="439"/>
              </w:tabs>
              <w:spacing w:before="30" w:after="30"/>
              <w:ind w:right="340"/>
              <w:jc w:val="right"/>
            </w:pPr>
            <w:r w:rsidRPr="00ED40F9">
              <w:rPr>
                <w:color w:val="000000"/>
              </w:rPr>
              <w:t>-1.096</w:t>
            </w:r>
          </w:p>
        </w:tc>
        <w:tc>
          <w:tcPr>
            <w:tcW w:w="1267" w:type="dxa"/>
            <w:vAlign w:val="bottom"/>
          </w:tcPr>
          <w:p w14:paraId="1A09435A" w14:textId="42C21503" w:rsidR="003104E8" w:rsidRPr="00ED40F9" w:rsidRDefault="003104E8" w:rsidP="003104E8">
            <w:pPr>
              <w:pStyle w:val="TableText"/>
              <w:tabs>
                <w:tab w:val="decimal" w:pos="502"/>
              </w:tabs>
              <w:spacing w:before="30" w:after="30"/>
              <w:ind w:right="340"/>
              <w:jc w:val="right"/>
            </w:pPr>
            <w:r w:rsidRPr="00ED40F9">
              <w:rPr>
                <w:color w:val="000000"/>
              </w:rPr>
              <w:t>-1.032</w:t>
            </w:r>
          </w:p>
        </w:tc>
      </w:tr>
      <w:tr w:rsidR="003104E8" w:rsidRPr="00ED40F9" w14:paraId="71645C6F" w14:textId="77777777" w:rsidTr="002C2224">
        <w:trPr>
          <w:cantSplit/>
        </w:trPr>
        <w:tc>
          <w:tcPr>
            <w:tcW w:w="2074" w:type="dxa"/>
            <w:hideMark/>
          </w:tcPr>
          <w:p w14:paraId="1A84DF65" w14:textId="77777777" w:rsidR="003104E8" w:rsidRPr="00ED40F9" w:rsidRDefault="003104E8" w:rsidP="003104E8">
            <w:pPr>
              <w:pStyle w:val="TableText"/>
              <w:spacing w:before="30" w:after="30"/>
            </w:pPr>
            <w:r w:rsidRPr="00ED40F9">
              <w:t>Years on Dialysis</w:t>
            </w:r>
          </w:p>
          <w:p w14:paraId="767AD591" w14:textId="77777777" w:rsidR="003104E8" w:rsidRPr="00ED40F9" w:rsidRDefault="003104E8" w:rsidP="003104E8">
            <w:pPr>
              <w:pStyle w:val="TableTextIndent1"/>
              <w:spacing w:before="30" w:after="30"/>
            </w:pPr>
            <w:r w:rsidRPr="00ED40F9">
              <w:t>1 Year</w:t>
            </w:r>
          </w:p>
        </w:tc>
        <w:tc>
          <w:tcPr>
            <w:tcW w:w="994" w:type="dxa"/>
            <w:vAlign w:val="bottom"/>
          </w:tcPr>
          <w:p w14:paraId="61601E80" w14:textId="47F40C57" w:rsidR="003104E8" w:rsidRPr="00ED40F9" w:rsidRDefault="003104E8" w:rsidP="003104E8">
            <w:pPr>
              <w:pStyle w:val="TableText"/>
              <w:spacing w:before="30" w:after="30"/>
              <w:ind w:right="210"/>
              <w:jc w:val="right"/>
            </w:pPr>
            <w:r w:rsidRPr="00ED40F9">
              <w:rPr>
                <w:color w:val="000000"/>
              </w:rPr>
              <w:t>-1.162</w:t>
            </w:r>
          </w:p>
        </w:tc>
        <w:tc>
          <w:tcPr>
            <w:tcW w:w="1224" w:type="dxa"/>
            <w:vAlign w:val="bottom"/>
          </w:tcPr>
          <w:p w14:paraId="3F7EF409" w14:textId="68DF1F09" w:rsidR="003104E8" w:rsidRPr="00ED40F9" w:rsidRDefault="003104E8" w:rsidP="003104E8">
            <w:pPr>
              <w:pStyle w:val="TableText"/>
              <w:tabs>
                <w:tab w:val="decimal" w:pos="439"/>
              </w:tabs>
              <w:spacing w:before="30" w:after="30"/>
              <w:ind w:right="340"/>
              <w:jc w:val="right"/>
            </w:pPr>
            <w:r w:rsidRPr="00ED40F9">
              <w:rPr>
                <w:color w:val="000000"/>
              </w:rPr>
              <w:t>1.837</w:t>
            </w:r>
          </w:p>
        </w:tc>
        <w:tc>
          <w:tcPr>
            <w:tcW w:w="1152" w:type="dxa"/>
            <w:vAlign w:val="bottom"/>
          </w:tcPr>
          <w:p w14:paraId="0464C774" w14:textId="3F1CC7FB" w:rsidR="003104E8" w:rsidRPr="00ED40F9" w:rsidRDefault="003104E8" w:rsidP="003104E8">
            <w:pPr>
              <w:pStyle w:val="TableText"/>
              <w:tabs>
                <w:tab w:val="decimal" w:pos="385"/>
              </w:tabs>
              <w:spacing w:before="30" w:after="30"/>
              <w:ind w:right="340"/>
              <w:jc w:val="right"/>
            </w:pPr>
            <w:r w:rsidRPr="00ED40F9">
              <w:rPr>
                <w:color w:val="000000"/>
              </w:rPr>
              <w:t>2.053</w:t>
            </w:r>
          </w:p>
        </w:tc>
        <w:tc>
          <w:tcPr>
            <w:tcW w:w="1440" w:type="dxa"/>
            <w:vAlign w:val="bottom"/>
          </w:tcPr>
          <w:p w14:paraId="294459E0" w14:textId="3CB612B3" w:rsidR="003104E8" w:rsidRPr="00ED40F9" w:rsidRDefault="003104E8" w:rsidP="003104E8">
            <w:pPr>
              <w:pStyle w:val="TableText"/>
              <w:spacing w:before="30" w:after="30"/>
              <w:ind w:right="420"/>
              <w:jc w:val="right"/>
            </w:pPr>
            <w:r w:rsidRPr="00ED40F9">
              <w:rPr>
                <w:color w:val="000000"/>
              </w:rPr>
              <w:t>-1.389</w:t>
            </w:r>
          </w:p>
        </w:tc>
        <w:tc>
          <w:tcPr>
            <w:tcW w:w="1210" w:type="dxa"/>
            <w:vAlign w:val="bottom"/>
          </w:tcPr>
          <w:p w14:paraId="3E38AAB6" w14:textId="61F02237" w:rsidR="003104E8" w:rsidRPr="00ED40F9" w:rsidRDefault="003104E8" w:rsidP="003104E8">
            <w:pPr>
              <w:pStyle w:val="TableText"/>
              <w:tabs>
                <w:tab w:val="decimal" w:pos="439"/>
              </w:tabs>
              <w:spacing w:before="30" w:after="30"/>
              <w:ind w:right="340"/>
              <w:jc w:val="right"/>
            </w:pPr>
            <w:r w:rsidRPr="00ED40F9">
              <w:rPr>
                <w:color w:val="000000"/>
              </w:rPr>
              <w:t>1.814</w:t>
            </w:r>
          </w:p>
        </w:tc>
        <w:tc>
          <w:tcPr>
            <w:tcW w:w="1267" w:type="dxa"/>
            <w:vAlign w:val="bottom"/>
          </w:tcPr>
          <w:p w14:paraId="1EF9D4C5" w14:textId="1F999A53" w:rsidR="003104E8" w:rsidRPr="00ED40F9" w:rsidRDefault="003104E8" w:rsidP="003104E8">
            <w:pPr>
              <w:pStyle w:val="TableText"/>
              <w:tabs>
                <w:tab w:val="decimal" w:pos="502"/>
              </w:tabs>
              <w:spacing w:before="30" w:after="30"/>
              <w:ind w:right="340"/>
              <w:jc w:val="right"/>
            </w:pPr>
            <w:r w:rsidRPr="00ED40F9">
              <w:rPr>
                <w:color w:val="000000"/>
              </w:rPr>
              <w:t>-1.682</w:t>
            </w:r>
          </w:p>
        </w:tc>
      </w:tr>
      <w:tr w:rsidR="003104E8" w:rsidRPr="00ED40F9" w14:paraId="17172192" w14:textId="77777777" w:rsidTr="002C2224">
        <w:trPr>
          <w:cantSplit/>
        </w:trPr>
        <w:tc>
          <w:tcPr>
            <w:tcW w:w="2074" w:type="dxa"/>
            <w:hideMark/>
          </w:tcPr>
          <w:p w14:paraId="323B0A7B" w14:textId="77777777" w:rsidR="003104E8" w:rsidRPr="00ED40F9" w:rsidRDefault="003104E8" w:rsidP="003104E8">
            <w:pPr>
              <w:pStyle w:val="TableTextIndent1"/>
              <w:spacing w:before="30" w:after="30"/>
            </w:pPr>
            <w:r w:rsidRPr="00ED40F9">
              <w:t>2 Years</w:t>
            </w:r>
          </w:p>
        </w:tc>
        <w:tc>
          <w:tcPr>
            <w:tcW w:w="994" w:type="dxa"/>
            <w:vAlign w:val="bottom"/>
          </w:tcPr>
          <w:p w14:paraId="1E0DE9C7" w14:textId="4F425F6E" w:rsidR="003104E8" w:rsidRPr="00ED40F9" w:rsidRDefault="003104E8" w:rsidP="003104E8">
            <w:pPr>
              <w:pStyle w:val="TableText"/>
              <w:spacing w:before="30" w:after="30"/>
              <w:ind w:right="210"/>
              <w:jc w:val="right"/>
            </w:pPr>
            <w:r w:rsidRPr="00ED40F9">
              <w:rPr>
                <w:color w:val="000000"/>
              </w:rPr>
              <w:t>-1.097</w:t>
            </w:r>
          </w:p>
        </w:tc>
        <w:tc>
          <w:tcPr>
            <w:tcW w:w="1224" w:type="dxa"/>
            <w:vAlign w:val="bottom"/>
          </w:tcPr>
          <w:p w14:paraId="16CE29A6" w14:textId="6BCDC0D9" w:rsidR="003104E8" w:rsidRPr="00ED40F9" w:rsidRDefault="003104E8" w:rsidP="003104E8">
            <w:pPr>
              <w:pStyle w:val="TableText"/>
              <w:tabs>
                <w:tab w:val="decimal" w:pos="439"/>
              </w:tabs>
              <w:spacing w:before="30" w:after="30"/>
              <w:ind w:right="340"/>
              <w:jc w:val="right"/>
            </w:pPr>
            <w:r w:rsidRPr="00ED40F9">
              <w:rPr>
                <w:color w:val="000000"/>
              </w:rPr>
              <w:t>0.344</w:t>
            </w:r>
          </w:p>
        </w:tc>
        <w:tc>
          <w:tcPr>
            <w:tcW w:w="1152" w:type="dxa"/>
            <w:vAlign w:val="bottom"/>
          </w:tcPr>
          <w:p w14:paraId="7E207B2D" w14:textId="0722C1B6" w:rsidR="003104E8" w:rsidRPr="00ED40F9" w:rsidRDefault="003104E8" w:rsidP="003104E8">
            <w:pPr>
              <w:pStyle w:val="TableText"/>
              <w:tabs>
                <w:tab w:val="decimal" w:pos="385"/>
              </w:tabs>
              <w:spacing w:before="30" w:after="30"/>
              <w:ind w:right="340"/>
              <w:jc w:val="right"/>
            </w:pPr>
            <w:r w:rsidRPr="00ED40F9">
              <w:rPr>
                <w:color w:val="000000"/>
              </w:rPr>
              <w:t>0.597</w:t>
            </w:r>
          </w:p>
        </w:tc>
        <w:tc>
          <w:tcPr>
            <w:tcW w:w="1440" w:type="dxa"/>
            <w:vAlign w:val="bottom"/>
          </w:tcPr>
          <w:p w14:paraId="3F225E31" w14:textId="28CD3DBF" w:rsidR="003104E8" w:rsidRPr="00ED40F9" w:rsidRDefault="003104E8" w:rsidP="003104E8">
            <w:pPr>
              <w:pStyle w:val="TableText"/>
              <w:spacing w:before="30" w:after="30"/>
              <w:ind w:right="420"/>
              <w:jc w:val="right"/>
            </w:pPr>
            <w:r w:rsidRPr="00ED40F9">
              <w:rPr>
                <w:color w:val="000000"/>
              </w:rPr>
              <w:t>-1.023</w:t>
            </w:r>
          </w:p>
        </w:tc>
        <w:tc>
          <w:tcPr>
            <w:tcW w:w="1210" w:type="dxa"/>
            <w:vAlign w:val="bottom"/>
          </w:tcPr>
          <w:p w14:paraId="2484468F" w14:textId="3175D1D3" w:rsidR="003104E8" w:rsidRPr="00ED40F9" w:rsidRDefault="003104E8" w:rsidP="003104E8">
            <w:pPr>
              <w:pStyle w:val="TableText"/>
              <w:tabs>
                <w:tab w:val="decimal" w:pos="439"/>
              </w:tabs>
              <w:spacing w:before="30" w:after="30"/>
              <w:ind w:right="340"/>
              <w:jc w:val="right"/>
            </w:pPr>
            <w:r w:rsidRPr="00ED40F9">
              <w:rPr>
                <w:color w:val="000000"/>
              </w:rPr>
              <w:t>0.420</w:t>
            </w:r>
          </w:p>
        </w:tc>
        <w:tc>
          <w:tcPr>
            <w:tcW w:w="1267" w:type="dxa"/>
            <w:vAlign w:val="bottom"/>
          </w:tcPr>
          <w:p w14:paraId="01939DBE" w14:textId="5102A5AE" w:rsidR="003104E8" w:rsidRPr="00ED40F9" w:rsidRDefault="003104E8" w:rsidP="003104E8">
            <w:pPr>
              <w:pStyle w:val="TableText"/>
              <w:tabs>
                <w:tab w:val="decimal" w:pos="502"/>
              </w:tabs>
              <w:spacing w:before="30" w:after="30"/>
              <w:ind w:right="340"/>
              <w:jc w:val="right"/>
            </w:pPr>
            <w:r w:rsidRPr="00ED40F9">
              <w:rPr>
                <w:color w:val="000000"/>
              </w:rPr>
              <w:t>-0.887</w:t>
            </w:r>
          </w:p>
        </w:tc>
      </w:tr>
      <w:tr w:rsidR="003104E8" w:rsidRPr="00ED40F9" w14:paraId="6E78EAEB" w14:textId="77777777" w:rsidTr="002C2224">
        <w:trPr>
          <w:cantSplit/>
        </w:trPr>
        <w:tc>
          <w:tcPr>
            <w:tcW w:w="2074" w:type="dxa"/>
            <w:hideMark/>
          </w:tcPr>
          <w:p w14:paraId="6D6FA392" w14:textId="77777777" w:rsidR="003104E8" w:rsidRPr="00ED40F9" w:rsidRDefault="003104E8" w:rsidP="003104E8">
            <w:pPr>
              <w:pStyle w:val="TableTextIndent1"/>
              <w:spacing w:before="30" w:after="30"/>
            </w:pPr>
            <w:r w:rsidRPr="00ED40F9">
              <w:t>3–4 Years</w:t>
            </w:r>
          </w:p>
        </w:tc>
        <w:tc>
          <w:tcPr>
            <w:tcW w:w="994" w:type="dxa"/>
            <w:vAlign w:val="bottom"/>
          </w:tcPr>
          <w:p w14:paraId="6EE312F5" w14:textId="749B02F3" w:rsidR="003104E8" w:rsidRPr="00ED40F9" w:rsidRDefault="003104E8" w:rsidP="003104E8">
            <w:pPr>
              <w:pStyle w:val="TableText"/>
              <w:spacing w:before="30" w:after="30"/>
              <w:ind w:right="210"/>
              <w:jc w:val="right"/>
            </w:pPr>
            <w:r w:rsidRPr="00ED40F9">
              <w:t>RC</w:t>
            </w:r>
          </w:p>
        </w:tc>
        <w:tc>
          <w:tcPr>
            <w:tcW w:w="1224" w:type="dxa"/>
            <w:vAlign w:val="bottom"/>
          </w:tcPr>
          <w:p w14:paraId="185B2D6E" w14:textId="4DC0F738"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7CEA8224" w14:textId="685D2965"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4B8F8D39" w14:textId="6DDB5085" w:rsidR="003104E8" w:rsidRPr="00ED40F9" w:rsidRDefault="003104E8" w:rsidP="003104E8">
            <w:pPr>
              <w:pStyle w:val="TableText"/>
              <w:spacing w:before="30" w:after="30"/>
              <w:ind w:right="420"/>
              <w:jc w:val="right"/>
            </w:pPr>
            <w:r w:rsidRPr="00ED40F9">
              <w:t>RC</w:t>
            </w:r>
          </w:p>
        </w:tc>
        <w:tc>
          <w:tcPr>
            <w:tcW w:w="1210" w:type="dxa"/>
            <w:vAlign w:val="bottom"/>
          </w:tcPr>
          <w:p w14:paraId="5D299E25" w14:textId="336554CF"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20A4D480" w14:textId="4F4FCEF9" w:rsidR="003104E8" w:rsidRPr="00ED40F9" w:rsidRDefault="003104E8" w:rsidP="003104E8">
            <w:pPr>
              <w:pStyle w:val="TableText"/>
              <w:spacing w:before="30" w:after="30"/>
              <w:ind w:right="340"/>
              <w:jc w:val="right"/>
            </w:pPr>
            <w:r w:rsidRPr="00ED40F9">
              <w:t>RC</w:t>
            </w:r>
          </w:p>
        </w:tc>
      </w:tr>
      <w:tr w:rsidR="003104E8" w:rsidRPr="00ED40F9" w14:paraId="6BFB954E" w14:textId="77777777" w:rsidTr="002C2224">
        <w:trPr>
          <w:cantSplit/>
        </w:trPr>
        <w:tc>
          <w:tcPr>
            <w:tcW w:w="2074" w:type="dxa"/>
            <w:hideMark/>
          </w:tcPr>
          <w:p w14:paraId="2FD930F5" w14:textId="77777777" w:rsidR="003104E8" w:rsidRPr="00ED40F9" w:rsidRDefault="003104E8" w:rsidP="003104E8">
            <w:pPr>
              <w:pStyle w:val="TableTextIndent1"/>
              <w:spacing w:before="30" w:after="30"/>
            </w:pPr>
            <w:r w:rsidRPr="00ED40F9">
              <w:t>5–7 Years</w:t>
            </w:r>
          </w:p>
        </w:tc>
        <w:tc>
          <w:tcPr>
            <w:tcW w:w="994" w:type="dxa"/>
            <w:vAlign w:val="bottom"/>
          </w:tcPr>
          <w:p w14:paraId="3A37FCF3" w14:textId="5341E83C" w:rsidR="003104E8" w:rsidRPr="00ED40F9" w:rsidRDefault="003104E8" w:rsidP="003104E8">
            <w:pPr>
              <w:pStyle w:val="TableText"/>
              <w:spacing w:before="30" w:after="30"/>
              <w:ind w:right="210"/>
              <w:jc w:val="right"/>
            </w:pPr>
            <w:r w:rsidRPr="00ED40F9">
              <w:rPr>
                <w:color w:val="000000"/>
              </w:rPr>
              <w:t>1.051</w:t>
            </w:r>
          </w:p>
        </w:tc>
        <w:tc>
          <w:tcPr>
            <w:tcW w:w="1224" w:type="dxa"/>
            <w:vAlign w:val="bottom"/>
          </w:tcPr>
          <w:p w14:paraId="10EFB6DE" w14:textId="4E4AAA4B" w:rsidR="003104E8" w:rsidRPr="00ED40F9" w:rsidRDefault="003104E8" w:rsidP="003104E8">
            <w:pPr>
              <w:pStyle w:val="TableText"/>
              <w:tabs>
                <w:tab w:val="decimal" w:pos="439"/>
              </w:tabs>
              <w:spacing w:before="30" w:after="30"/>
              <w:ind w:right="340"/>
              <w:jc w:val="right"/>
            </w:pPr>
            <w:r w:rsidRPr="00ED40F9">
              <w:rPr>
                <w:color w:val="000000"/>
              </w:rPr>
              <w:t>-0.736</w:t>
            </w:r>
          </w:p>
        </w:tc>
        <w:tc>
          <w:tcPr>
            <w:tcW w:w="1152" w:type="dxa"/>
            <w:vAlign w:val="bottom"/>
          </w:tcPr>
          <w:p w14:paraId="57472C27" w14:textId="7430D49A" w:rsidR="003104E8" w:rsidRPr="00ED40F9" w:rsidRDefault="003104E8" w:rsidP="003104E8">
            <w:pPr>
              <w:pStyle w:val="TableText"/>
              <w:tabs>
                <w:tab w:val="decimal" w:pos="385"/>
              </w:tabs>
              <w:spacing w:before="30" w:after="30"/>
              <w:ind w:right="340"/>
              <w:jc w:val="right"/>
            </w:pPr>
            <w:r w:rsidRPr="00ED40F9">
              <w:rPr>
                <w:color w:val="000000"/>
              </w:rPr>
              <w:t>-0.505</w:t>
            </w:r>
          </w:p>
        </w:tc>
        <w:tc>
          <w:tcPr>
            <w:tcW w:w="1440" w:type="dxa"/>
            <w:vAlign w:val="bottom"/>
          </w:tcPr>
          <w:p w14:paraId="6075B546" w14:textId="42B2F623" w:rsidR="003104E8" w:rsidRPr="00ED40F9" w:rsidRDefault="003104E8" w:rsidP="003104E8">
            <w:pPr>
              <w:pStyle w:val="TableText"/>
              <w:spacing w:before="30" w:after="30"/>
              <w:ind w:right="420"/>
              <w:jc w:val="right"/>
            </w:pPr>
            <w:r w:rsidRPr="00ED40F9">
              <w:rPr>
                <w:color w:val="000000"/>
              </w:rPr>
              <w:t>1.295</w:t>
            </w:r>
          </w:p>
        </w:tc>
        <w:tc>
          <w:tcPr>
            <w:tcW w:w="1210" w:type="dxa"/>
            <w:vAlign w:val="bottom"/>
          </w:tcPr>
          <w:p w14:paraId="1EB827DB" w14:textId="2A8AFE8F" w:rsidR="003104E8" w:rsidRPr="00ED40F9" w:rsidRDefault="003104E8" w:rsidP="003104E8">
            <w:pPr>
              <w:pStyle w:val="TableText"/>
              <w:tabs>
                <w:tab w:val="decimal" w:pos="439"/>
              </w:tabs>
              <w:spacing w:before="30" w:after="30"/>
              <w:ind w:right="340"/>
              <w:jc w:val="right"/>
            </w:pPr>
            <w:r w:rsidRPr="00ED40F9">
              <w:rPr>
                <w:color w:val="000000"/>
              </w:rPr>
              <w:t>-0.511</w:t>
            </w:r>
          </w:p>
        </w:tc>
        <w:tc>
          <w:tcPr>
            <w:tcW w:w="1267" w:type="dxa"/>
            <w:vAlign w:val="bottom"/>
          </w:tcPr>
          <w:p w14:paraId="19DDC5D7" w14:textId="10C5531B" w:rsidR="003104E8" w:rsidRPr="00ED40F9" w:rsidRDefault="003104E8" w:rsidP="003104E8">
            <w:pPr>
              <w:pStyle w:val="TableText"/>
              <w:tabs>
                <w:tab w:val="decimal" w:pos="502"/>
              </w:tabs>
              <w:spacing w:before="30" w:after="30"/>
              <w:ind w:right="340"/>
              <w:jc w:val="right"/>
            </w:pPr>
            <w:r w:rsidRPr="00ED40F9">
              <w:rPr>
                <w:color w:val="000000"/>
              </w:rPr>
              <w:t>1.570</w:t>
            </w:r>
          </w:p>
        </w:tc>
      </w:tr>
      <w:tr w:rsidR="003104E8" w:rsidRPr="00ED40F9" w14:paraId="4ADF0F6A" w14:textId="77777777" w:rsidTr="002C2224">
        <w:trPr>
          <w:cantSplit/>
        </w:trPr>
        <w:tc>
          <w:tcPr>
            <w:tcW w:w="2074" w:type="dxa"/>
            <w:hideMark/>
          </w:tcPr>
          <w:p w14:paraId="2D9BC720" w14:textId="77777777" w:rsidR="003104E8" w:rsidRPr="00ED40F9" w:rsidRDefault="003104E8" w:rsidP="003104E8">
            <w:pPr>
              <w:pStyle w:val="TableTextIndent1"/>
              <w:spacing w:before="30" w:after="30"/>
            </w:pPr>
            <w:r w:rsidRPr="00ED40F9">
              <w:t>8+ Years</w:t>
            </w:r>
          </w:p>
        </w:tc>
        <w:tc>
          <w:tcPr>
            <w:tcW w:w="994" w:type="dxa"/>
            <w:vAlign w:val="bottom"/>
          </w:tcPr>
          <w:p w14:paraId="4C32DEC8" w14:textId="334EE999" w:rsidR="003104E8" w:rsidRPr="00ED40F9" w:rsidRDefault="003104E8" w:rsidP="003104E8">
            <w:pPr>
              <w:pStyle w:val="TableText"/>
              <w:spacing w:before="30" w:after="30"/>
              <w:ind w:right="210"/>
              <w:jc w:val="right"/>
            </w:pPr>
            <w:r w:rsidRPr="00ED40F9">
              <w:rPr>
                <w:color w:val="000000"/>
              </w:rPr>
              <w:t>3.056</w:t>
            </w:r>
          </w:p>
        </w:tc>
        <w:tc>
          <w:tcPr>
            <w:tcW w:w="1224" w:type="dxa"/>
            <w:vAlign w:val="bottom"/>
          </w:tcPr>
          <w:p w14:paraId="5699756C" w14:textId="25D19D3D" w:rsidR="003104E8" w:rsidRPr="00ED40F9" w:rsidRDefault="003104E8" w:rsidP="003104E8">
            <w:pPr>
              <w:pStyle w:val="TableText"/>
              <w:tabs>
                <w:tab w:val="decimal" w:pos="439"/>
              </w:tabs>
              <w:spacing w:before="30" w:after="30"/>
              <w:ind w:right="340"/>
              <w:jc w:val="right"/>
            </w:pPr>
            <w:r w:rsidRPr="00ED40F9">
              <w:rPr>
                <w:color w:val="000000"/>
              </w:rPr>
              <w:t>-0.244</w:t>
            </w:r>
          </w:p>
        </w:tc>
        <w:tc>
          <w:tcPr>
            <w:tcW w:w="1152" w:type="dxa"/>
            <w:vAlign w:val="bottom"/>
          </w:tcPr>
          <w:p w14:paraId="583A971C" w14:textId="4A556705" w:rsidR="003104E8" w:rsidRPr="00ED40F9" w:rsidRDefault="003104E8" w:rsidP="003104E8">
            <w:pPr>
              <w:pStyle w:val="TableText"/>
              <w:tabs>
                <w:tab w:val="decimal" w:pos="385"/>
              </w:tabs>
              <w:spacing w:before="30" w:after="30"/>
              <w:ind w:right="340"/>
              <w:jc w:val="right"/>
            </w:pPr>
            <w:r w:rsidRPr="00ED40F9">
              <w:rPr>
                <w:color w:val="000000"/>
              </w:rPr>
              <w:t>-0.400</w:t>
            </w:r>
          </w:p>
        </w:tc>
        <w:tc>
          <w:tcPr>
            <w:tcW w:w="1440" w:type="dxa"/>
            <w:vAlign w:val="bottom"/>
          </w:tcPr>
          <w:p w14:paraId="5AC3F612" w14:textId="34840E1F" w:rsidR="003104E8" w:rsidRPr="00ED40F9" w:rsidRDefault="003104E8" w:rsidP="003104E8">
            <w:pPr>
              <w:pStyle w:val="TableText"/>
              <w:spacing w:before="30" w:after="30"/>
              <w:ind w:right="420"/>
              <w:jc w:val="right"/>
            </w:pPr>
            <w:r w:rsidRPr="00ED40F9">
              <w:rPr>
                <w:color w:val="000000"/>
              </w:rPr>
              <w:t>3.255</w:t>
            </w:r>
          </w:p>
        </w:tc>
        <w:tc>
          <w:tcPr>
            <w:tcW w:w="1210" w:type="dxa"/>
            <w:vAlign w:val="bottom"/>
          </w:tcPr>
          <w:p w14:paraId="2AC3F5C5" w14:textId="33EC27E5" w:rsidR="003104E8" w:rsidRPr="00ED40F9" w:rsidRDefault="003104E8" w:rsidP="003104E8">
            <w:pPr>
              <w:pStyle w:val="TableText"/>
              <w:tabs>
                <w:tab w:val="decimal" w:pos="439"/>
              </w:tabs>
              <w:spacing w:before="30" w:after="30"/>
              <w:ind w:right="340"/>
              <w:jc w:val="right"/>
            </w:pPr>
            <w:r w:rsidRPr="00ED40F9">
              <w:rPr>
                <w:color w:val="000000"/>
              </w:rPr>
              <w:t>-0.406</w:t>
            </w:r>
          </w:p>
        </w:tc>
        <w:tc>
          <w:tcPr>
            <w:tcW w:w="1267" w:type="dxa"/>
            <w:vAlign w:val="bottom"/>
          </w:tcPr>
          <w:p w14:paraId="3AB84941" w14:textId="32523C5F" w:rsidR="003104E8" w:rsidRPr="00ED40F9" w:rsidRDefault="003104E8" w:rsidP="003104E8">
            <w:pPr>
              <w:pStyle w:val="TableText"/>
              <w:tabs>
                <w:tab w:val="decimal" w:pos="502"/>
              </w:tabs>
              <w:spacing w:before="30" w:after="30"/>
              <w:ind w:right="340"/>
              <w:jc w:val="right"/>
            </w:pPr>
            <w:r w:rsidRPr="00ED40F9">
              <w:rPr>
                <w:color w:val="000000"/>
              </w:rPr>
              <w:t>3.832</w:t>
            </w:r>
          </w:p>
        </w:tc>
      </w:tr>
    </w:tbl>
    <w:p w14:paraId="6A5F3650" w14:textId="59EE2CFE" w:rsidR="00067E40" w:rsidRPr="00ED40F9" w:rsidRDefault="00D43139" w:rsidP="00D43139">
      <w:pPr>
        <w:spacing w:before="120" w:line="240" w:lineRule="auto"/>
        <w:rPr>
          <w:sz w:val="20"/>
        </w:rPr>
      </w:pPr>
      <w:r w:rsidRPr="00ED40F9">
        <w:rPr>
          <w:sz w:val="20"/>
        </w:rPr>
        <w:t>RC = Reference Category</w:t>
      </w:r>
    </w:p>
    <w:p w14:paraId="2140E750" w14:textId="77777777" w:rsidR="00067E40" w:rsidRPr="00ED40F9" w:rsidRDefault="00067E40">
      <w:pPr>
        <w:spacing w:after="160" w:line="259" w:lineRule="auto"/>
        <w:rPr>
          <w:sz w:val="20"/>
        </w:rPr>
      </w:pPr>
      <w:r w:rsidRPr="00ED40F9">
        <w:rPr>
          <w:sz w:val="20"/>
        </w:rPr>
        <w:br w:type="page"/>
      </w:r>
    </w:p>
    <w:p w14:paraId="51F6B623" w14:textId="35277BD6" w:rsidR="00067E40" w:rsidRPr="00ED40F9" w:rsidRDefault="00067E40" w:rsidP="00BE5F36">
      <w:pPr>
        <w:pStyle w:val="TableTitle"/>
      </w:pPr>
      <w:r w:rsidRPr="00ED40F9">
        <w:lastRenderedPageBreak/>
        <w:t>Table 3.</w:t>
      </w:r>
      <w:r w:rsidRPr="00ED40F9">
        <w:tab/>
        <w:t xml:space="preserve">Linear Means ICH CAHPS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p>
    <w:tbl>
      <w:tblPr>
        <w:tblStyle w:val="TableGrid1"/>
        <w:tblW w:w="9361" w:type="dxa"/>
        <w:tblBorders>
          <w:top w:val="single" w:sz="12" w:space="0" w:color="000000"/>
          <w:left w:val="none" w:sz="0" w:space="0" w:color="auto"/>
          <w:right w:val="none" w:sz="0" w:space="0" w:color="auto"/>
        </w:tblBorders>
        <w:tblLayout w:type="fixed"/>
        <w:tblCellMar>
          <w:left w:w="29" w:type="dxa"/>
          <w:right w:w="29" w:type="dxa"/>
        </w:tblCellMar>
        <w:tblLook w:val="04A0" w:firstRow="1" w:lastRow="0" w:firstColumn="1" w:lastColumn="0" w:noHBand="0" w:noVBand="1"/>
        <w:tblDescription w:val="This table shows linear means patient-mix factors including ratings of kidney doctors, dialysis center and staff, and average of survey items."/>
      </w:tblPr>
      <w:tblGrid>
        <w:gridCol w:w="2074"/>
        <w:gridCol w:w="994"/>
        <w:gridCol w:w="1224"/>
        <w:gridCol w:w="1152"/>
        <w:gridCol w:w="1440"/>
        <w:gridCol w:w="1210"/>
        <w:gridCol w:w="1267"/>
      </w:tblGrid>
      <w:tr w:rsidR="00067E40" w:rsidRPr="00ED40F9" w14:paraId="4379BEA0" w14:textId="77777777" w:rsidTr="00D4354A">
        <w:trPr>
          <w:cantSplit/>
          <w:tblHeader/>
        </w:trPr>
        <w:tc>
          <w:tcPr>
            <w:tcW w:w="2074" w:type="dxa"/>
            <w:noWrap/>
            <w:vAlign w:val="bottom"/>
            <w:hideMark/>
          </w:tcPr>
          <w:p w14:paraId="00B640E6" w14:textId="4287E6CD" w:rsidR="00067E40" w:rsidRPr="00ED40F9" w:rsidRDefault="00067E40" w:rsidP="00451E16">
            <w:pPr>
              <w:pStyle w:val="TableHeader"/>
              <w:spacing w:before="30" w:after="30"/>
              <w:jc w:val="left"/>
            </w:pPr>
            <w:r w:rsidRPr="00ED40F9">
              <w:t>Patient</w:t>
            </w:r>
            <w:r w:rsidR="00CE4540" w:rsidRPr="00ED40F9">
              <w:t>-</w:t>
            </w:r>
            <w:r w:rsidRPr="00ED40F9">
              <w:t>Mix Characteristic</w:t>
            </w:r>
          </w:p>
          <w:p w14:paraId="6AE46569" w14:textId="1D5C8BC3" w:rsidR="00067E40" w:rsidRPr="00ED40F9" w:rsidRDefault="00067E40" w:rsidP="00451E16">
            <w:pPr>
              <w:pStyle w:val="TableHeader"/>
              <w:spacing w:before="30" w:after="30"/>
              <w:ind w:left="576" w:hanging="288"/>
              <w:jc w:val="left"/>
            </w:pPr>
            <w:r w:rsidRPr="00ED40F9">
              <w:t>Patient</w:t>
            </w:r>
            <w:r w:rsidR="00CE4540" w:rsidRPr="00ED40F9">
              <w:t>-</w:t>
            </w:r>
            <w:r w:rsidRPr="00ED40F9">
              <w:t>Mix Level</w:t>
            </w:r>
          </w:p>
        </w:tc>
        <w:tc>
          <w:tcPr>
            <w:tcW w:w="994" w:type="dxa"/>
            <w:vAlign w:val="bottom"/>
            <w:hideMark/>
          </w:tcPr>
          <w:p w14:paraId="57134D47" w14:textId="77777777" w:rsidR="00067E40" w:rsidRPr="00ED40F9" w:rsidRDefault="00067E40" w:rsidP="00451E16">
            <w:pPr>
              <w:pStyle w:val="TableHeader"/>
              <w:spacing w:before="30" w:after="30"/>
              <w:rPr>
                <w:bCs/>
              </w:rPr>
            </w:pPr>
            <w:r w:rsidRPr="00ED40F9">
              <w:rPr>
                <w:bCs/>
              </w:rPr>
              <w:t>Rating of Kidney Doctors (Q8)</w:t>
            </w:r>
          </w:p>
        </w:tc>
        <w:tc>
          <w:tcPr>
            <w:tcW w:w="1224" w:type="dxa"/>
            <w:vAlign w:val="bottom"/>
            <w:hideMark/>
          </w:tcPr>
          <w:p w14:paraId="1A8883F9" w14:textId="2A8AA7BD" w:rsidR="00067E40" w:rsidRPr="00ED40F9" w:rsidRDefault="00067E40" w:rsidP="00451E16">
            <w:pPr>
              <w:pStyle w:val="TableHeader"/>
              <w:spacing w:before="30" w:after="30"/>
              <w:rPr>
                <w:bCs/>
              </w:rPr>
            </w:pPr>
            <w:r w:rsidRPr="00ED40F9">
              <w:rPr>
                <w:bCs/>
              </w:rPr>
              <w:t>Rating of Dialysis Center Staff (Q3</w:t>
            </w:r>
            <w:r w:rsidR="003D04FD" w:rsidRPr="00ED40F9">
              <w:rPr>
                <w:bCs/>
              </w:rPr>
              <w:t>2</w:t>
            </w:r>
            <w:r w:rsidRPr="00ED40F9">
              <w:rPr>
                <w:bCs/>
              </w:rPr>
              <w:t>)</w:t>
            </w:r>
          </w:p>
        </w:tc>
        <w:tc>
          <w:tcPr>
            <w:tcW w:w="1152" w:type="dxa"/>
            <w:vAlign w:val="bottom"/>
            <w:hideMark/>
          </w:tcPr>
          <w:p w14:paraId="023B9F82" w14:textId="1B634C8C" w:rsidR="00067E40" w:rsidRPr="00ED40F9" w:rsidRDefault="00067E40" w:rsidP="00451E16">
            <w:pPr>
              <w:pStyle w:val="TableHeader"/>
              <w:spacing w:before="30" w:after="30"/>
              <w:rPr>
                <w:bCs/>
              </w:rPr>
            </w:pPr>
            <w:r w:rsidRPr="00ED40F9">
              <w:rPr>
                <w:bCs/>
              </w:rPr>
              <w:t>Rating of Dialysis Center (Q3</w:t>
            </w:r>
            <w:r w:rsidR="003D04FD" w:rsidRPr="00ED40F9">
              <w:rPr>
                <w:bCs/>
              </w:rPr>
              <w:t>5</w:t>
            </w:r>
            <w:r w:rsidRPr="00ED40F9">
              <w:rPr>
                <w:bCs/>
              </w:rPr>
              <w:t>)</w:t>
            </w:r>
          </w:p>
        </w:tc>
        <w:tc>
          <w:tcPr>
            <w:tcW w:w="1440" w:type="dxa"/>
            <w:vAlign w:val="bottom"/>
            <w:hideMark/>
          </w:tcPr>
          <w:p w14:paraId="4462EC9B" w14:textId="5B444AFF" w:rsidR="00067E40" w:rsidRPr="00ED40F9" w:rsidRDefault="00067E40" w:rsidP="00451E16">
            <w:pPr>
              <w:pStyle w:val="TableHeader"/>
              <w:spacing w:before="30" w:after="30"/>
              <w:rPr>
                <w:bCs/>
              </w:rPr>
            </w:pPr>
            <w:r w:rsidRPr="00ED40F9">
              <w:t xml:space="preserve">Average of survey items comprising the </w:t>
            </w:r>
            <w:r w:rsidR="006A4ACF" w:rsidRPr="00ED40F9">
              <w:rPr>
                <w:bCs/>
              </w:rPr>
              <w:t>Nephrologists’</w:t>
            </w:r>
            <w:r w:rsidRPr="00ED40F9">
              <w:rPr>
                <w:bCs/>
              </w:rPr>
              <w:t xml:space="preserve"> Communication and Caring Composite</w:t>
            </w:r>
          </w:p>
        </w:tc>
        <w:tc>
          <w:tcPr>
            <w:tcW w:w="1210" w:type="dxa"/>
            <w:vAlign w:val="bottom"/>
            <w:hideMark/>
          </w:tcPr>
          <w:p w14:paraId="221BE0DC" w14:textId="347787A3" w:rsidR="00067E40" w:rsidRPr="00ED40F9" w:rsidRDefault="00067E40" w:rsidP="00451E16">
            <w:pPr>
              <w:pStyle w:val="TableHeader"/>
              <w:spacing w:before="30" w:after="30"/>
              <w:rPr>
                <w:bCs/>
              </w:rPr>
            </w:pPr>
            <w:r w:rsidRPr="00ED40F9">
              <w:t xml:space="preserve">Average of survey items comprising the </w:t>
            </w:r>
            <w:r w:rsidRPr="00ED40F9">
              <w:rPr>
                <w:bCs/>
              </w:rPr>
              <w:t xml:space="preserve">Quality of Dialysis Center </w:t>
            </w:r>
            <w:r w:rsidR="001638AA" w:rsidRPr="00ED40F9">
              <w:rPr>
                <w:bCs/>
              </w:rPr>
              <w:t xml:space="preserve">Care </w:t>
            </w:r>
            <w:r w:rsidRPr="00ED40F9">
              <w:rPr>
                <w:bCs/>
              </w:rPr>
              <w:t>and Operations Composite</w:t>
            </w:r>
          </w:p>
        </w:tc>
        <w:tc>
          <w:tcPr>
            <w:tcW w:w="1267" w:type="dxa"/>
            <w:vAlign w:val="bottom"/>
            <w:hideMark/>
          </w:tcPr>
          <w:p w14:paraId="228E2DA4" w14:textId="77777777" w:rsidR="00067E40" w:rsidRPr="00ED40F9" w:rsidRDefault="00067E40" w:rsidP="00451E16">
            <w:pPr>
              <w:pStyle w:val="TableHeader"/>
              <w:spacing w:before="30" w:after="30"/>
              <w:rPr>
                <w:bCs/>
              </w:rPr>
            </w:pPr>
            <w:r w:rsidRPr="00ED40F9">
              <w:t xml:space="preserve">Average of survey items comprising the </w:t>
            </w:r>
            <w:r w:rsidRPr="00ED40F9">
              <w:rPr>
                <w:bCs/>
              </w:rPr>
              <w:t>Providing Information to Patients Composite</w:t>
            </w:r>
          </w:p>
        </w:tc>
      </w:tr>
      <w:tr w:rsidR="000A2938" w:rsidRPr="00ED40F9" w14:paraId="7B75DBBA" w14:textId="77777777" w:rsidTr="00D4354A">
        <w:trPr>
          <w:cantSplit/>
        </w:trPr>
        <w:tc>
          <w:tcPr>
            <w:tcW w:w="2074" w:type="dxa"/>
            <w:vAlign w:val="bottom"/>
          </w:tcPr>
          <w:p w14:paraId="3092D5FE" w14:textId="77777777" w:rsidR="000A2938" w:rsidRPr="00ED40F9" w:rsidRDefault="000A2938" w:rsidP="00D4354A">
            <w:pPr>
              <w:pStyle w:val="TableText"/>
              <w:spacing w:before="30" w:after="30"/>
            </w:pPr>
            <w:r w:rsidRPr="00ED40F9">
              <w:t>Survey Mode</w:t>
            </w:r>
          </w:p>
          <w:p w14:paraId="0C285143" w14:textId="76B2BAFA" w:rsidR="000A2938" w:rsidRPr="00ED40F9" w:rsidRDefault="000A2938" w:rsidP="00D4354A">
            <w:pPr>
              <w:pStyle w:val="TableTextIndent1"/>
              <w:spacing w:before="30" w:after="30"/>
            </w:pPr>
            <w:r w:rsidRPr="00ED40F9">
              <w:t>Mail</w:t>
            </w:r>
            <w:r w:rsidR="004E76CA" w:rsidRPr="00ED40F9">
              <w:t>-</w:t>
            </w:r>
            <w:r w:rsidRPr="00ED40F9">
              <w:t>Only</w:t>
            </w:r>
          </w:p>
        </w:tc>
        <w:tc>
          <w:tcPr>
            <w:tcW w:w="994" w:type="dxa"/>
            <w:vAlign w:val="bottom"/>
          </w:tcPr>
          <w:p w14:paraId="01C21E9B" w14:textId="228E615B" w:rsidR="000A2938" w:rsidRPr="00ED40F9" w:rsidRDefault="000A2938" w:rsidP="00D4354A">
            <w:pPr>
              <w:pStyle w:val="TableText"/>
              <w:spacing w:before="30" w:after="30"/>
              <w:ind w:right="210"/>
              <w:jc w:val="right"/>
            </w:pPr>
            <w:r w:rsidRPr="00ED40F9">
              <w:t>2.252</w:t>
            </w:r>
          </w:p>
        </w:tc>
        <w:tc>
          <w:tcPr>
            <w:tcW w:w="1224" w:type="dxa"/>
            <w:vAlign w:val="bottom"/>
          </w:tcPr>
          <w:p w14:paraId="0F1CDAAE" w14:textId="7CEEA8A4" w:rsidR="000A2938" w:rsidRPr="00ED40F9" w:rsidRDefault="000A2938" w:rsidP="00D4354A">
            <w:pPr>
              <w:pStyle w:val="TableText"/>
              <w:tabs>
                <w:tab w:val="decimal" w:pos="439"/>
              </w:tabs>
              <w:spacing w:before="30" w:after="30"/>
              <w:ind w:right="340"/>
              <w:jc w:val="right"/>
            </w:pPr>
            <w:r w:rsidRPr="00ED40F9">
              <w:t>2.058</w:t>
            </w:r>
          </w:p>
        </w:tc>
        <w:tc>
          <w:tcPr>
            <w:tcW w:w="1152" w:type="dxa"/>
            <w:vAlign w:val="bottom"/>
          </w:tcPr>
          <w:p w14:paraId="60FE0BCB" w14:textId="2E54CAA9" w:rsidR="000A2938" w:rsidRPr="00ED40F9" w:rsidRDefault="000A2938" w:rsidP="00D4354A">
            <w:pPr>
              <w:pStyle w:val="TableText"/>
              <w:tabs>
                <w:tab w:val="decimal" w:pos="385"/>
              </w:tabs>
              <w:spacing w:before="30" w:after="30"/>
              <w:ind w:right="340"/>
              <w:jc w:val="right"/>
            </w:pPr>
            <w:r w:rsidRPr="00ED40F9">
              <w:t>2.825</w:t>
            </w:r>
          </w:p>
        </w:tc>
        <w:tc>
          <w:tcPr>
            <w:tcW w:w="1440" w:type="dxa"/>
            <w:vAlign w:val="bottom"/>
          </w:tcPr>
          <w:p w14:paraId="0D175FA3" w14:textId="51E98762" w:rsidR="000A2938" w:rsidRPr="00ED40F9" w:rsidRDefault="000A2938" w:rsidP="00D4354A">
            <w:pPr>
              <w:pStyle w:val="TableText"/>
              <w:spacing w:before="30" w:after="30"/>
              <w:ind w:right="420"/>
              <w:jc w:val="right"/>
            </w:pPr>
            <w:r w:rsidRPr="00ED40F9">
              <w:t>2.851</w:t>
            </w:r>
          </w:p>
        </w:tc>
        <w:tc>
          <w:tcPr>
            <w:tcW w:w="1210" w:type="dxa"/>
            <w:vAlign w:val="bottom"/>
          </w:tcPr>
          <w:p w14:paraId="54BCB17A" w14:textId="7CE20010" w:rsidR="000A2938" w:rsidRPr="00ED40F9" w:rsidRDefault="000A2938" w:rsidP="00D4354A">
            <w:pPr>
              <w:pStyle w:val="TableText"/>
              <w:tabs>
                <w:tab w:val="decimal" w:pos="439"/>
              </w:tabs>
              <w:spacing w:before="30" w:after="30"/>
              <w:ind w:right="340"/>
              <w:jc w:val="right"/>
            </w:pPr>
            <w:r w:rsidRPr="00ED40F9">
              <w:t>1.362</w:t>
            </w:r>
          </w:p>
        </w:tc>
        <w:tc>
          <w:tcPr>
            <w:tcW w:w="1267" w:type="dxa"/>
            <w:vAlign w:val="bottom"/>
          </w:tcPr>
          <w:p w14:paraId="65F1772D" w14:textId="20EDB12F" w:rsidR="000A2938" w:rsidRPr="00ED40F9" w:rsidRDefault="000A2938" w:rsidP="00D4354A">
            <w:pPr>
              <w:pStyle w:val="TableText"/>
              <w:tabs>
                <w:tab w:val="decimal" w:pos="502"/>
              </w:tabs>
              <w:spacing w:before="30" w:after="30"/>
              <w:ind w:right="340"/>
              <w:jc w:val="right"/>
            </w:pPr>
            <w:r w:rsidRPr="00ED40F9">
              <w:t>2.893</w:t>
            </w:r>
          </w:p>
        </w:tc>
      </w:tr>
      <w:tr w:rsidR="000A2938" w:rsidRPr="00ED40F9" w14:paraId="5AC9AD78" w14:textId="77777777" w:rsidTr="00D4354A">
        <w:trPr>
          <w:cantSplit/>
        </w:trPr>
        <w:tc>
          <w:tcPr>
            <w:tcW w:w="2074" w:type="dxa"/>
            <w:vAlign w:val="bottom"/>
          </w:tcPr>
          <w:p w14:paraId="737B5B5D" w14:textId="41BBFD09" w:rsidR="000A2938" w:rsidRPr="00ED40F9" w:rsidRDefault="000A2938" w:rsidP="00D4354A">
            <w:pPr>
              <w:pStyle w:val="TableTextIndent1"/>
              <w:spacing w:before="30" w:after="30"/>
            </w:pPr>
            <w:r w:rsidRPr="00ED40F9">
              <w:t>Phone</w:t>
            </w:r>
            <w:r w:rsidR="004E76CA" w:rsidRPr="00ED40F9">
              <w:t>-</w:t>
            </w:r>
            <w:r w:rsidRPr="00ED40F9">
              <w:t>Only</w:t>
            </w:r>
          </w:p>
        </w:tc>
        <w:tc>
          <w:tcPr>
            <w:tcW w:w="994" w:type="dxa"/>
            <w:vAlign w:val="bottom"/>
          </w:tcPr>
          <w:p w14:paraId="5E6CF518" w14:textId="47BD3024" w:rsidR="000A2938" w:rsidRPr="00ED40F9" w:rsidRDefault="000A2938" w:rsidP="00D4354A">
            <w:pPr>
              <w:pStyle w:val="TableText"/>
              <w:spacing w:before="30" w:after="30"/>
              <w:ind w:right="210"/>
              <w:jc w:val="right"/>
            </w:pPr>
            <w:r w:rsidRPr="00ED40F9">
              <w:t>RC</w:t>
            </w:r>
          </w:p>
        </w:tc>
        <w:tc>
          <w:tcPr>
            <w:tcW w:w="1224" w:type="dxa"/>
            <w:vAlign w:val="bottom"/>
          </w:tcPr>
          <w:p w14:paraId="150392BB" w14:textId="75B76246" w:rsidR="000A2938" w:rsidRPr="00ED40F9" w:rsidRDefault="000A2938" w:rsidP="00D4354A">
            <w:pPr>
              <w:pStyle w:val="TableText"/>
              <w:tabs>
                <w:tab w:val="decimal" w:pos="439"/>
              </w:tabs>
              <w:spacing w:before="30" w:after="30"/>
              <w:ind w:right="340"/>
              <w:jc w:val="right"/>
            </w:pPr>
            <w:r w:rsidRPr="00ED40F9">
              <w:t>RC</w:t>
            </w:r>
          </w:p>
        </w:tc>
        <w:tc>
          <w:tcPr>
            <w:tcW w:w="1152" w:type="dxa"/>
            <w:vAlign w:val="bottom"/>
          </w:tcPr>
          <w:p w14:paraId="4520D0D2" w14:textId="5BB1691F" w:rsidR="000A2938" w:rsidRPr="00ED40F9" w:rsidRDefault="000A2938" w:rsidP="00D4354A">
            <w:pPr>
              <w:pStyle w:val="TableText"/>
              <w:tabs>
                <w:tab w:val="decimal" w:pos="385"/>
              </w:tabs>
              <w:spacing w:before="30" w:after="30"/>
              <w:ind w:right="340"/>
              <w:jc w:val="right"/>
            </w:pPr>
            <w:r w:rsidRPr="00ED40F9">
              <w:t>RC</w:t>
            </w:r>
          </w:p>
        </w:tc>
        <w:tc>
          <w:tcPr>
            <w:tcW w:w="1440" w:type="dxa"/>
            <w:vAlign w:val="bottom"/>
          </w:tcPr>
          <w:p w14:paraId="16F7EDAB" w14:textId="58ABEFE7" w:rsidR="000A2938" w:rsidRPr="00ED40F9" w:rsidRDefault="000A2938" w:rsidP="00D4354A">
            <w:pPr>
              <w:pStyle w:val="TableText"/>
              <w:spacing w:before="30" w:after="30"/>
              <w:ind w:right="420"/>
              <w:jc w:val="right"/>
            </w:pPr>
            <w:r w:rsidRPr="00ED40F9">
              <w:t>RC</w:t>
            </w:r>
          </w:p>
        </w:tc>
        <w:tc>
          <w:tcPr>
            <w:tcW w:w="1210" w:type="dxa"/>
            <w:vAlign w:val="bottom"/>
          </w:tcPr>
          <w:p w14:paraId="406589BF" w14:textId="664D289B" w:rsidR="000A2938" w:rsidRPr="00ED40F9" w:rsidRDefault="000A2938" w:rsidP="00D4354A">
            <w:pPr>
              <w:pStyle w:val="TableText"/>
              <w:tabs>
                <w:tab w:val="decimal" w:pos="439"/>
              </w:tabs>
              <w:spacing w:before="30" w:after="30"/>
              <w:ind w:right="340"/>
              <w:jc w:val="right"/>
            </w:pPr>
            <w:r w:rsidRPr="00ED40F9">
              <w:t>RC</w:t>
            </w:r>
          </w:p>
        </w:tc>
        <w:tc>
          <w:tcPr>
            <w:tcW w:w="1267" w:type="dxa"/>
            <w:vAlign w:val="bottom"/>
          </w:tcPr>
          <w:p w14:paraId="126228F3" w14:textId="736D4D89" w:rsidR="000A2938" w:rsidRPr="00ED40F9" w:rsidRDefault="000A2938" w:rsidP="00D4354A">
            <w:pPr>
              <w:pStyle w:val="TableText"/>
              <w:tabs>
                <w:tab w:val="decimal" w:pos="502"/>
              </w:tabs>
              <w:spacing w:before="30" w:after="30"/>
              <w:ind w:right="340"/>
              <w:jc w:val="right"/>
            </w:pPr>
            <w:r w:rsidRPr="00ED40F9">
              <w:t>RC</w:t>
            </w:r>
          </w:p>
        </w:tc>
      </w:tr>
      <w:tr w:rsidR="000A2938" w:rsidRPr="00ED40F9" w14:paraId="77304FFA" w14:textId="77777777" w:rsidTr="00D4354A">
        <w:trPr>
          <w:cantSplit/>
        </w:trPr>
        <w:tc>
          <w:tcPr>
            <w:tcW w:w="2074" w:type="dxa"/>
            <w:vAlign w:val="bottom"/>
          </w:tcPr>
          <w:p w14:paraId="0610C178" w14:textId="77777777" w:rsidR="000A2938" w:rsidRPr="00ED40F9" w:rsidRDefault="000A2938" w:rsidP="00D4354A">
            <w:pPr>
              <w:pStyle w:val="TableTextIndent1"/>
              <w:spacing w:before="30" w:after="30"/>
            </w:pPr>
            <w:r w:rsidRPr="00ED40F9">
              <w:t>Mixed Mode</w:t>
            </w:r>
          </w:p>
        </w:tc>
        <w:tc>
          <w:tcPr>
            <w:tcW w:w="994" w:type="dxa"/>
            <w:vAlign w:val="bottom"/>
          </w:tcPr>
          <w:p w14:paraId="4BDAC926" w14:textId="7F693111" w:rsidR="000A2938" w:rsidRPr="00ED40F9" w:rsidRDefault="00944FD8" w:rsidP="00D4354A">
            <w:pPr>
              <w:pStyle w:val="TableText"/>
              <w:spacing w:before="30" w:after="30"/>
              <w:ind w:right="210"/>
              <w:jc w:val="right"/>
            </w:pPr>
            <w:r w:rsidRPr="00ED40F9">
              <w:t>−0</w:t>
            </w:r>
            <w:r w:rsidR="000A2938" w:rsidRPr="00ED40F9">
              <w:t>.073</w:t>
            </w:r>
          </w:p>
        </w:tc>
        <w:tc>
          <w:tcPr>
            <w:tcW w:w="1224" w:type="dxa"/>
            <w:vAlign w:val="bottom"/>
          </w:tcPr>
          <w:p w14:paraId="23638542" w14:textId="7E53C6BE" w:rsidR="000A2938" w:rsidRPr="00ED40F9" w:rsidRDefault="00944FD8" w:rsidP="00D4354A">
            <w:pPr>
              <w:pStyle w:val="TableText"/>
              <w:tabs>
                <w:tab w:val="decimal" w:pos="439"/>
              </w:tabs>
              <w:spacing w:before="30" w:after="30"/>
              <w:ind w:right="340"/>
              <w:jc w:val="right"/>
            </w:pPr>
            <w:r w:rsidRPr="00ED40F9">
              <w:t>−0</w:t>
            </w:r>
            <w:r w:rsidR="000A2938" w:rsidRPr="00ED40F9">
              <w:t>.094</w:t>
            </w:r>
          </w:p>
        </w:tc>
        <w:tc>
          <w:tcPr>
            <w:tcW w:w="1152" w:type="dxa"/>
            <w:vAlign w:val="bottom"/>
          </w:tcPr>
          <w:p w14:paraId="3BFBEF45" w14:textId="1D4ED85F" w:rsidR="000A2938" w:rsidRPr="00ED40F9" w:rsidRDefault="000A2938" w:rsidP="00D4354A">
            <w:pPr>
              <w:pStyle w:val="TableText"/>
              <w:tabs>
                <w:tab w:val="decimal" w:pos="385"/>
              </w:tabs>
              <w:spacing w:before="30" w:after="30"/>
              <w:ind w:right="340"/>
              <w:jc w:val="right"/>
            </w:pPr>
            <w:r w:rsidRPr="00ED40F9">
              <w:t>0.479</w:t>
            </w:r>
          </w:p>
        </w:tc>
        <w:tc>
          <w:tcPr>
            <w:tcW w:w="1440" w:type="dxa"/>
            <w:vAlign w:val="bottom"/>
          </w:tcPr>
          <w:p w14:paraId="4B17100B" w14:textId="6481143C" w:rsidR="000A2938" w:rsidRPr="00ED40F9" w:rsidRDefault="00944FD8" w:rsidP="00D4354A">
            <w:pPr>
              <w:pStyle w:val="TableText"/>
              <w:spacing w:before="30" w:after="30"/>
              <w:ind w:right="420"/>
              <w:jc w:val="right"/>
            </w:pPr>
            <w:r w:rsidRPr="00ED40F9">
              <w:t>−0</w:t>
            </w:r>
            <w:r w:rsidR="000A2938" w:rsidRPr="00ED40F9">
              <w:t>.242</w:t>
            </w:r>
          </w:p>
        </w:tc>
        <w:tc>
          <w:tcPr>
            <w:tcW w:w="1210" w:type="dxa"/>
            <w:vAlign w:val="bottom"/>
          </w:tcPr>
          <w:p w14:paraId="4ECF5800" w14:textId="558D5AAC" w:rsidR="000A2938" w:rsidRPr="00ED40F9" w:rsidRDefault="00944FD8" w:rsidP="00D4354A">
            <w:pPr>
              <w:pStyle w:val="TableText"/>
              <w:tabs>
                <w:tab w:val="decimal" w:pos="439"/>
              </w:tabs>
              <w:spacing w:before="30" w:after="30"/>
              <w:ind w:right="340"/>
              <w:jc w:val="right"/>
            </w:pPr>
            <w:r w:rsidRPr="00ED40F9">
              <w:t>−0</w:t>
            </w:r>
            <w:r w:rsidR="000A2938" w:rsidRPr="00ED40F9">
              <w:t>.648</w:t>
            </w:r>
          </w:p>
        </w:tc>
        <w:tc>
          <w:tcPr>
            <w:tcW w:w="1267" w:type="dxa"/>
            <w:vAlign w:val="bottom"/>
          </w:tcPr>
          <w:p w14:paraId="036FE852" w14:textId="343A9E56" w:rsidR="000A2938" w:rsidRPr="00ED40F9" w:rsidRDefault="000A2938" w:rsidP="00D4354A">
            <w:pPr>
              <w:pStyle w:val="TableText"/>
              <w:tabs>
                <w:tab w:val="decimal" w:pos="502"/>
              </w:tabs>
              <w:spacing w:before="30" w:after="30"/>
              <w:ind w:right="340"/>
              <w:jc w:val="right"/>
            </w:pPr>
            <w:r w:rsidRPr="00ED40F9">
              <w:t>1.292</w:t>
            </w:r>
          </w:p>
        </w:tc>
      </w:tr>
      <w:tr w:rsidR="003104E8" w:rsidRPr="00ED40F9" w14:paraId="50C3F6CE" w14:textId="77777777" w:rsidTr="00B507E7">
        <w:trPr>
          <w:cantSplit/>
        </w:trPr>
        <w:tc>
          <w:tcPr>
            <w:tcW w:w="2074" w:type="dxa"/>
            <w:vAlign w:val="bottom"/>
            <w:hideMark/>
          </w:tcPr>
          <w:p w14:paraId="137920E2" w14:textId="77777777" w:rsidR="003104E8" w:rsidRPr="00ED40F9" w:rsidRDefault="003104E8" w:rsidP="003104E8">
            <w:pPr>
              <w:pStyle w:val="TableText"/>
              <w:spacing w:before="30" w:after="30"/>
            </w:pPr>
            <w:bookmarkStart w:id="10" w:name="_Hlk116550414"/>
            <w:r w:rsidRPr="00ED40F9">
              <w:t>Someone Helped Patient Complete Survey</w:t>
            </w:r>
          </w:p>
          <w:p w14:paraId="28EF49B5" w14:textId="77777777" w:rsidR="003104E8" w:rsidRPr="00ED40F9" w:rsidRDefault="003104E8" w:rsidP="003104E8">
            <w:pPr>
              <w:pStyle w:val="TableTextIndent1"/>
              <w:spacing w:before="30" w:after="30"/>
            </w:pPr>
            <w:r w:rsidRPr="00ED40F9">
              <w:t>Yes</w:t>
            </w:r>
            <w:bookmarkEnd w:id="10"/>
          </w:p>
        </w:tc>
        <w:tc>
          <w:tcPr>
            <w:tcW w:w="994" w:type="dxa"/>
            <w:vAlign w:val="bottom"/>
          </w:tcPr>
          <w:p w14:paraId="7EEB62CB" w14:textId="27857AD5" w:rsidR="003104E8" w:rsidRPr="00ED40F9" w:rsidRDefault="003104E8" w:rsidP="003104E8">
            <w:pPr>
              <w:pStyle w:val="TableText"/>
              <w:spacing w:before="30" w:after="30"/>
              <w:ind w:right="210"/>
              <w:jc w:val="right"/>
            </w:pPr>
            <w:r w:rsidRPr="00ED40F9">
              <w:rPr>
                <w:color w:val="000000"/>
              </w:rPr>
              <w:t>-0.950</w:t>
            </w:r>
          </w:p>
        </w:tc>
        <w:tc>
          <w:tcPr>
            <w:tcW w:w="1224" w:type="dxa"/>
            <w:vAlign w:val="bottom"/>
          </w:tcPr>
          <w:p w14:paraId="2739EEDF" w14:textId="331A6EB5" w:rsidR="003104E8" w:rsidRPr="00ED40F9" w:rsidRDefault="003104E8" w:rsidP="003104E8">
            <w:pPr>
              <w:pStyle w:val="TableText"/>
              <w:tabs>
                <w:tab w:val="decimal" w:pos="439"/>
              </w:tabs>
              <w:spacing w:before="30" w:after="30"/>
              <w:ind w:right="340"/>
              <w:jc w:val="right"/>
            </w:pPr>
            <w:r w:rsidRPr="00ED40F9">
              <w:rPr>
                <w:color w:val="000000"/>
              </w:rPr>
              <w:t>-0.558</w:t>
            </w:r>
          </w:p>
        </w:tc>
        <w:tc>
          <w:tcPr>
            <w:tcW w:w="1152" w:type="dxa"/>
            <w:vAlign w:val="bottom"/>
          </w:tcPr>
          <w:p w14:paraId="748DB4DB" w14:textId="1825FEFA" w:rsidR="003104E8" w:rsidRPr="00ED40F9" w:rsidRDefault="003104E8" w:rsidP="003104E8">
            <w:pPr>
              <w:pStyle w:val="TableText"/>
              <w:tabs>
                <w:tab w:val="decimal" w:pos="385"/>
              </w:tabs>
              <w:spacing w:before="30" w:after="30"/>
              <w:ind w:right="340"/>
              <w:jc w:val="right"/>
            </w:pPr>
            <w:r w:rsidRPr="00ED40F9">
              <w:rPr>
                <w:color w:val="000000"/>
              </w:rPr>
              <w:t>-0.396</w:t>
            </w:r>
          </w:p>
        </w:tc>
        <w:tc>
          <w:tcPr>
            <w:tcW w:w="1440" w:type="dxa"/>
            <w:vAlign w:val="bottom"/>
          </w:tcPr>
          <w:p w14:paraId="7B601936" w14:textId="7551E979" w:rsidR="003104E8" w:rsidRPr="00ED40F9" w:rsidRDefault="003104E8" w:rsidP="003104E8">
            <w:pPr>
              <w:pStyle w:val="TableText"/>
              <w:spacing w:before="30" w:after="30"/>
              <w:ind w:right="420"/>
              <w:jc w:val="right"/>
            </w:pPr>
            <w:r w:rsidRPr="00ED40F9">
              <w:rPr>
                <w:color w:val="000000"/>
              </w:rPr>
              <w:t>-1.146</w:t>
            </w:r>
          </w:p>
        </w:tc>
        <w:tc>
          <w:tcPr>
            <w:tcW w:w="1210" w:type="dxa"/>
            <w:vAlign w:val="bottom"/>
          </w:tcPr>
          <w:p w14:paraId="30B41CF0" w14:textId="012528AF" w:rsidR="003104E8" w:rsidRPr="00ED40F9" w:rsidRDefault="003104E8" w:rsidP="003104E8">
            <w:pPr>
              <w:pStyle w:val="TableText"/>
              <w:tabs>
                <w:tab w:val="decimal" w:pos="439"/>
              </w:tabs>
              <w:spacing w:before="30" w:after="30"/>
              <w:ind w:right="340"/>
              <w:jc w:val="right"/>
            </w:pPr>
            <w:r w:rsidRPr="00ED40F9">
              <w:rPr>
                <w:color w:val="000000"/>
              </w:rPr>
              <w:t>-1.532</w:t>
            </w:r>
          </w:p>
        </w:tc>
        <w:tc>
          <w:tcPr>
            <w:tcW w:w="1267" w:type="dxa"/>
            <w:vAlign w:val="bottom"/>
          </w:tcPr>
          <w:p w14:paraId="08C6E175" w14:textId="6B7CEC3F" w:rsidR="003104E8" w:rsidRPr="00ED40F9" w:rsidRDefault="003104E8" w:rsidP="003104E8">
            <w:pPr>
              <w:pStyle w:val="TableText"/>
              <w:tabs>
                <w:tab w:val="decimal" w:pos="502"/>
              </w:tabs>
              <w:spacing w:before="30" w:after="30"/>
              <w:ind w:right="340"/>
              <w:jc w:val="right"/>
            </w:pPr>
            <w:r w:rsidRPr="00ED40F9">
              <w:rPr>
                <w:color w:val="000000"/>
              </w:rPr>
              <w:t>-4.323</w:t>
            </w:r>
          </w:p>
        </w:tc>
      </w:tr>
      <w:tr w:rsidR="003104E8" w:rsidRPr="00ED40F9" w14:paraId="451B1A25" w14:textId="77777777" w:rsidTr="00B507E7">
        <w:trPr>
          <w:cantSplit/>
        </w:trPr>
        <w:tc>
          <w:tcPr>
            <w:tcW w:w="2074" w:type="dxa"/>
            <w:vAlign w:val="bottom"/>
            <w:hideMark/>
          </w:tcPr>
          <w:p w14:paraId="08E02A9C" w14:textId="77777777" w:rsidR="003104E8" w:rsidRPr="00ED40F9" w:rsidRDefault="003104E8" w:rsidP="003104E8">
            <w:pPr>
              <w:pStyle w:val="TableTextIndent1"/>
              <w:spacing w:before="30" w:after="30"/>
            </w:pPr>
            <w:r w:rsidRPr="00ED40F9">
              <w:t>No</w:t>
            </w:r>
          </w:p>
        </w:tc>
        <w:tc>
          <w:tcPr>
            <w:tcW w:w="994" w:type="dxa"/>
            <w:vAlign w:val="bottom"/>
          </w:tcPr>
          <w:p w14:paraId="1ACF5A1F" w14:textId="16893DFE" w:rsidR="003104E8" w:rsidRPr="00ED40F9" w:rsidRDefault="003104E8" w:rsidP="003104E8">
            <w:pPr>
              <w:pStyle w:val="TableText"/>
              <w:spacing w:before="30" w:after="30"/>
              <w:ind w:right="210"/>
              <w:jc w:val="right"/>
            </w:pPr>
            <w:r w:rsidRPr="00ED40F9">
              <w:t>RC</w:t>
            </w:r>
          </w:p>
        </w:tc>
        <w:tc>
          <w:tcPr>
            <w:tcW w:w="1224" w:type="dxa"/>
            <w:vAlign w:val="bottom"/>
          </w:tcPr>
          <w:p w14:paraId="1FC11AA0" w14:textId="0CE60CF6"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4E272AEA" w14:textId="40D6857D"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4FA63517" w14:textId="2991F3D2" w:rsidR="003104E8" w:rsidRPr="00ED40F9" w:rsidRDefault="003104E8" w:rsidP="003104E8">
            <w:pPr>
              <w:pStyle w:val="TableText"/>
              <w:spacing w:before="30" w:after="30"/>
              <w:ind w:right="420"/>
              <w:jc w:val="right"/>
            </w:pPr>
            <w:r w:rsidRPr="00ED40F9">
              <w:t>RC</w:t>
            </w:r>
          </w:p>
        </w:tc>
        <w:tc>
          <w:tcPr>
            <w:tcW w:w="1210" w:type="dxa"/>
            <w:vAlign w:val="bottom"/>
          </w:tcPr>
          <w:p w14:paraId="364F8447" w14:textId="3BF24B38"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2392783A" w14:textId="7F84724A" w:rsidR="003104E8" w:rsidRPr="00ED40F9" w:rsidRDefault="003104E8" w:rsidP="003104E8">
            <w:pPr>
              <w:pStyle w:val="TableText"/>
              <w:spacing w:before="30" w:after="30"/>
              <w:ind w:right="340"/>
              <w:jc w:val="right"/>
            </w:pPr>
            <w:r w:rsidRPr="00ED40F9">
              <w:t>RC</w:t>
            </w:r>
          </w:p>
        </w:tc>
      </w:tr>
      <w:tr w:rsidR="003104E8" w:rsidRPr="00ED40F9" w14:paraId="356744D3" w14:textId="77777777" w:rsidTr="00B507E7">
        <w:trPr>
          <w:cantSplit/>
        </w:trPr>
        <w:tc>
          <w:tcPr>
            <w:tcW w:w="2074" w:type="dxa"/>
            <w:vAlign w:val="bottom"/>
            <w:hideMark/>
          </w:tcPr>
          <w:p w14:paraId="3BC6C573" w14:textId="77777777" w:rsidR="003104E8" w:rsidRPr="00ED40F9" w:rsidRDefault="003104E8" w:rsidP="003104E8">
            <w:pPr>
              <w:pStyle w:val="TableText"/>
              <w:spacing w:before="30" w:after="30"/>
            </w:pPr>
            <w:r w:rsidRPr="00ED40F9">
              <w:t>Patient Speaks Language other than English at Home</w:t>
            </w:r>
          </w:p>
          <w:p w14:paraId="5391959B" w14:textId="77777777" w:rsidR="003104E8" w:rsidRPr="00ED40F9" w:rsidRDefault="003104E8" w:rsidP="003104E8">
            <w:pPr>
              <w:pStyle w:val="TableTextIndent1"/>
              <w:spacing w:before="30" w:after="30"/>
            </w:pPr>
            <w:r w:rsidRPr="00ED40F9">
              <w:t>Yes</w:t>
            </w:r>
          </w:p>
        </w:tc>
        <w:tc>
          <w:tcPr>
            <w:tcW w:w="994" w:type="dxa"/>
            <w:vAlign w:val="bottom"/>
          </w:tcPr>
          <w:p w14:paraId="13254A6E" w14:textId="16137EBA" w:rsidR="003104E8" w:rsidRPr="00ED40F9" w:rsidRDefault="003104E8" w:rsidP="003104E8">
            <w:pPr>
              <w:pStyle w:val="TableText"/>
              <w:spacing w:before="30" w:after="30"/>
              <w:ind w:right="210"/>
              <w:jc w:val="right"/>
            </w:pPr>
            <w:r w:rsidRPr="00ED40F9">
              <w:rPr>
                <w:color w:val="000000"/>
              </w:rPr>
              <w:t>-0.139</w:t>
            </w:r>
          </w:p>
        </w:tc>
        <w:tc>
          <w:tcPr>
            <w:tcW w:w="1224" w:type="dxa"/>
            <w:vAlign w:val="bottom"/>
          </w:tcPr>
          <w:p w14:paraId="18A51FC0" w14:textId="3AF1C786" w:rsidR="003104E8" w:rsidRPr="00ED40F9" w:rsidRDefault="003104E8" w:rsidP="003104E8">
            <w:pPr>
              <w:pStyle w:val="TableText"/>
              <w:tabs>
                <w:tab w:val="decimal" w:pos="439"/>
              </w:tabs>
              <w:spacing w:before="30" w:after="30"/>
              <w:ind w:right="340"/>
              <w:jc w:val="right"/>
            </w:pPr>
            <w:r w:rsidRPr="00ED40F9">
              <w:rPr>
                <w:color w:val="000000"/>
              </w:rPr>
              <w:t>-0.734</w:t>
            </w:r>
          </w:p>
        </w:tc>
        <w:tc>
          <w:tcPr>
            <w:tcW w:w="1152" w:type="dxa"/>
            <w:vAlign w:val="bottom"/>
          </w:tcPr>
          <w:p w14:paraId="11BFCEA9" w14:textId="16E13AE2" w:rsidR="003104E8" w:rsidRPr="00ED40F9" w:rsidRDefault="003104E8" w:rsidP="003104E8">
            <w:pPr>
              <w:pStyle w:val="TableText"/>
              <w:tabs>
                <w:tab w:val="decimal" w:pos="385"/>
              </w:tabs>
              <w:spacing w:before="30" w:after="30"/>
              <w:ind w:right="340"/>
              <w:jc w:val="right"/>
            </w:pPr>
            <w:r w:rsidRPr="00ED40F9">
              <w:rPr>
                <w:color w:val="000000"/>
              </w:rPr>
              <w:t>-1.481</w:t>
            </w:r>
          </w:p>
        </w:tc>
        <w:tc>
          <w:tcPr>
            <w:tcW w:w="1440" w:type="dxa"/>
            <w:vAlign w:val="bottom"/>
          </w:tcPr>
          <w:p w14:paraId="0667EEEF" w14:textId="6BE577C9" w:rsidR="003104E8" w:rsidRPr="00ED40F9" w:rsidRDefault="003104E8" w:rsidP="003104E8">
            <w:pPr>
              <w:pStyle w:val="TableText"/>
              <w:spacing w:before="30" w:after="30"/>
              <w:ind w:right="420"/>
              <w:jc w:val="right"/>
            </w:pPr>
            <w:r w:rsidRPr="00ED40F9">
              <w:rPr>
                <w:color w:val="000000"/>
              </w:rPr>
              <w:t>3.052</w:t>
            </w:r>
          </w:p>
        </w:tc>
        <w:tc>
          <w:tcPr>
            <w:tcW w:w="1210" w:type="dxa"/>
            <w:vAlign w:val="bottom"/>
          </w:tcPr>
          <w:p w14:paraId="5C45E984" w14:textId="46AA4DB2" w:rsidR="003104E8" w:rsidRPr="00ED40F9" w:rsidRDefault="003104E8" w:rsidP="003104E8">
            <w:pPr>
              <w:pStyle w:val="TableText"/>
              <w:tabs>
                <w:tab w:val="decimal" w:pos="439"/>
              </w:tabs>
              <w:spacing w:before="30" w:after="30"/>
              <w:ind w:right="340"/>
              <w:jc w:val="right"/>
            </w:pPr>
            <w:r w:rsidRPr="00ED40F9">
              <w:rPr>
                <w:color w:val="000000"/>
              </w:rPr>
              <w:t>1.301</w:t>
            </w:r>
          </w:p>
        </w:tc>
        <w:tc>
          <w:tcPr>
            <w:tcW w:w="1267" w:type="dxa"/>
            <w:vAlign w:val="bottom"/>
          </w:tcPr>
          <w:p w14:paraId="011C4A9E" w14:textId="0150D9A2" w:rsidR="003104E8" w:rsidRPr="00ED40F9" w:rsidRDefault="003104E8" w:rsidP="003104E8">
            <w:pPr>
              <w:pStyle w:val="TableText"/>
              <w:tabs>
                <w:tab w:val="decimal" w:pos="502"/>
              </w:tabs>
              <w:spacing w:before="30" w:after="30"/>
              <w:ind w:right="340"/>
              <w:jc w:val="right"/>
            </w:pPr>
            <w:r w:rsidRPr="00ED40F9">
              <w:rPr>
                <w:color w:val="000000"/>
              </w:rPr>
              <w:t>1.887</w:t>
            </w:r>
          </w:p>
        </w:tc>
      </w:tr>
      <w:tr w:rsidR="003104E8" w:rsidRPr="00ED40F9" w14:paraId="13BFD90C" w14:textId="77777777" w:rsidTr="00B507E7">
        <w:trPr>
          <w:cantSplit/>
        </w:trPr>
        <w:tc>
          <w:tcPr>
            <w:tcW w:w="2074" w:type="dxa"/>
            <w:vAlign w:val="bottom"/>
            <w:hideMark/>
          </w:tcPr>
          <w:p w14:paraId="55C819AF" w14:textId="77777777" w:rsidR="003104E8" w:rsidRPr="00ED40F9" w:rsidRDefault="003104E8" w:rsidP="003104E8">
            <w:pPr>
              <w:pStyle w:val="TableTextIndent1"/>
              <w:spacing w:before="30" w:after="30"/>
            </w:pPr>
            <w:r w:rsidRPr="00ED40F9">
              <w:t>No</w:t>
            </w:r>
          </w:p>
        </w:tc>
        <w:tc>
          <w:tcPr>
            <w:tcW w:w="994" w:type="dxa"/>
            <w:vAlign w:val="bottom"/>
          </w:tcPr>
          <w:p w14:paraId="788E3B5E" w14:textId="31BC2705" w:rsidR="003104E8" w:rsidRPr="00ED40F9" w:rsidRDefault="003104E8" w:rsidP="003104E8">
            <w:pPr>
              <w:pStyle w:val="TableText"/>
              <w:spacing w:before="30" w:after="30"/>
              <w:ind w:right="210"/>
              <w:jc w:val="right"/>
            </w:pPr>
            <w:r w:rsidRPr="00ED40F9">
              <w:t>RC</w:t>
            </w:r>
          </w:p>
        </w:tc>
        <w:tc>
          <w:tcPr>
            <w:tcW w:w="1224" w:type="dxa"/>
            <w:vAlign w:val="bottom"/>
          </w:tcPr>
          <w:p w14:paraId="03887B77" w14:textId="7E52E0BD"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5F53084" w14:textId="1B21CAC6"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4A52F8D7" w14:textId="3C1BC3BC" w:rsidR="003104E8" w:rsidRPr="00ED40F9" w:rsidRDefault="003104E8" w:rsidP="003104E8">
            <w:pPr>
              <w:pStyle w:val="TableText"/>
              <w:spacing w:before="30" w:after="30"/>
              <w:ind w:right="420"/>
              <w:jc w:val="right"/>
            </w:pPr>
            <w:r w:rsidRPr="00ED40F9">
              <w:t>RC</w:t>
            </w:r>
          </w:p>
        </w:tc>
        <w:tc>
          <w:tcPr>
            <w:tcW w:w="1210" w:type="dxa"/>
            <w:vAlign w:val="bottom"/>
          </w:tcPr>
          <w:p w14:paraId="6C21357B" w14:textId="3C8C65CD"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510DA6AB" w14:textId="7F1FD1D1" w:rsidR="003104E8" w:rsidRPr="00ED40F9" w:rsidRDefault="003104E8" w:rsidP="003104E8">
            <w:pPr>
              <w:pStyle w:val="TableText"/>
              <w:spacing w:before="30" w:after="30"/>
              <w:ind w:right="340"/>
              <w:jc w:val="right"/>
            </w:pPr>
            <w:r w:rsidRPr="00ED40F9">
              <w:t>RC</w:t>
            </w:r>
          </w:p>
        </w:tc>
      </w:tr>
      <w:tr w:rsidR="003104E8" w:rsidRPr="00ED40F9" w14:paraId="7751242F" w14:textId="77777777" w:rsidTr="00B507E7">
        <w:trPr>
          <w:cantSplit/>
        </w:trPr>
        <w:tc>
          <w:tcPr>
            <w:tcW w:w="2074" w:type="dxa"/>
            <w:vAlign w:val="bottom"/>
            <w:hideMark/>
          </w:tcPr>
          <w:p w14:paraId="41F65C8E" w14:textId="77777777" w:rsidR="003104E8" w:rsidRPr="00ED40F9" w:rsidRDefault="003104E8" w:rsidP="003104E8">
            <w:pPr>
              <w:pStyle w:val="TableText"/>
              <w:spacing w:before="30" w:after="30"/>
            </w:pPr>
            <w:proofErr w:type="gramStart"/>
            <w:r w:rsidRPr="00ED40F9">
              <w:t>Overall</w:t>
            </w:r>
            <w:proofErr w:type="gramEnd"/>
            <w:r w:rsidRPr="00ED40F9">
              <w:t xml:space="preserve"> Health</w:t>
            </w:r>
          </w:p>
          <w:p w14:paraId="23497A18" w14:textId="77777777" w:rsidR="003104E8" w:rsidRPr="00ED40F9" w:rsidRDefault="003104E8" w:rsidP="003104E8">
            <w:pPr>
              <w:pStyle w:val="TableTextIndent1"/>
              <w:spacing w:before="30" w:after="30"/>
            </w:pPr>
            <w:r w:rsidRPr="00ED40F9">
              <w:t>Excellent</w:t>
            </w:r>
          </w:p>
        </w:tc>
        <w:tc>
          <w:tcPr>
            <w:tcW w:w="994" w:type="dxa"/>
            <w:vAlign w:val="bottom"/>
          </w:tcPr>
          <w:p w14:paraId="54DDC1A2" w14:textId="5DB80E7E" w:rsidR="003104E8" w:rsidRPr="00ED40F9" w:rsidRDefault="003104E8" w:rsidP="003104E8">
            <w:pPr>
              <w:pStyle w:val="TableText"/>
              <w:spacing w:before="30" w:after="30"/>
              <w:ind w:right="210"/>
              <w:jc w:val="right"/>
            </w:pPr>
            <w:r w:rsidRPr="00ED40F9">
              <w:rPr>
                <w:color w:val="000000"/>
              </w:rPr>
              <w:t>-4.206</w:t>
            </w:r>
          </w:p>
        </w:tc>
        <w:tc>
          <w:tcPr>
            <w:tcW w:w="1224" w:type="dxa"/>
            <w:vAlign w:val="bottom"/>
          </w:tcPr>
          <w:p w14:paraId="5A5A58AA" w14:textId="18290479" w:rsidR="003104E8" w:rsidRPr="00ED40F9" w:rsidRDefault="003104E8" w:rsidP="003104E8">
            <w:pPr>
              <w:pStyle w:val="TableText"/>
              <w:tabs>
                <w:tab w:val="decimal" w:pos="439"/>
              </w:tabs>
              <w:spacing w:before="30" w:after="30"/>
              <w:ind w:right="340"/>
              <w:jc w:val="right"/>
            </w:pPr>
            <w:r w:rsidRPr="00ED40F9">
              <w:rPr>
                <w:color w:val="000000"/>
              </w:rPr>
              <w:t>-4.115</w:t>
            </w:r>
          </w:p>
        </w:tc>
        <w:tc>
          <w:tcPr>
            <w:tcW w:w="1152" w:type="dxa"/>
            <w:vAlign w:val="bottom"/>
          </w:tcPr>
          <w:p w14:paraId="5708526A" w14:textId="474A5FA6" w:rsidR="003104E8" w:rsidRPr="00ED40F9" w:rsidRDefault="003104E8" w:rsidP="003104E8">
            <w:pPr>
              <w:pStyle w:val="TableText"/>
              <w:tabs>
                <w:tab w:val="decimal" w:pos="385"/>
              </w:tabs>
              <w:spacing w:before="30" w:after="30"/>
              <w:ind w:right="340"/>
              <w:jc w:val="right"/>
            </w:pPr>
            <w:r w:rsidRPr="00ED40F9">
              <w:rPr>
                <w:color w:val="000000"/>
              </w:rPr>
              <w:t>-4.179</w:t>
            </w:r>
          </w:p>
        </w:tc>
        <w:tc>
          <w:tcPr>
            <w:tcW w:w="1440" w:type="dxa"/>
            <w:vAlign w:val="bottom"/>
          </w:tcPr>
          <w:p w14:paraId="754E927B" w14:textId="538E8A40" w:rsidR="003104E8" w:rsidRPr="00ED40F9" w:rsidRDefault="003104E8" w:rsidP="003104E8">
            <w:pPr>
              <w:pStyle w:val="TableText"/>
              <w:spacing w:before="30" w:after="30"/>
              <w:ind w:right="420"/>
              <w:jc w:val="right"/>
            </w:pPr>
            <w:r w:rsidRPr="00ED40F9">
              <w:rPr>
                <w:color w:val="000000"/>
              </w:rPr>
              <w:t>-3.806</w:t>
            </w:r>
          </w:p>
        </w:tc>
        <w:tc>
          <w:tcPr>
            <w:tcW w:w="1210" w:type="dxa"/>
            <w:vAlign w:val="bottom"/>
          </w:tcPr>
          <w:p w14:paraId="6256810D" w14:textId="163C4ED6" w:rsidR="003104E8" w:rsidRPr="00ED40F9" w:rsidRDefault="003104E8" w:rsidP="003104E8">
            <w:pPr>
              <w:pStyle w:val="TableText"/>
              <w:tabs>
                <w:tab w:val="decimal" w:pos="439"/>
              </w:tabs>
              <w:spacing w:before="30" w:after="30"/>
              <w:ind w:right="340"/>
              <w:jc w:val="right"/>
            </w:pPr>
            <w:r w:rsidRPr="00ED40F9">
              <w:rPr>
                <w:color w:val="000000"/>
              </w:rPr>
              <w:t>-4.307</w:t>
            </w:r>
          </w:p>
        </w:tc>
        <w:tc>
          <w:tcPr>
            <w:tcW w:w="1267" w:type="dxa"/>
            <w:vAlign w:val="bottom"/>
          </w:tcPr>
          <w:p w14:paraId="2BA1C00B" w14:textId="4FCD5F40" w:rsidR="003104E8" w:rsidRPr="00ED40F9" w:rsidRDefault="003104E8" w:rsidP="003104E8">
            <w:pPr>
              <w:pStyle w:val="TableText"/>
              <w:tabs>
                <w:tab w:val="decimal" w:pos="502"/>
              </w:tabs>
              <w:spacing w:before="30" w:after="30"/>
              <w:ind w:right="340"/>
              <w:jc w:val="right"/>
            </w:pPr>
            <w:r w:rsidRPr="00ED40F9">
              <w:rPr>
                <w:color w:val="000000"/>
              </w:rPr>
              <w:t>-2.128</w:t>
            </w:r>
          </w:p>
        </w:tc>
      </w:tr>
      <w:tr w:rsidR="003104E8" w:rsidRPr="00ED40F9" w14:paraId="46FA41AC" w14:textId="77777777" w:rsidTr="00B507E7">
        <w:trPr>
          <w:cantSplit/>
        </w:trPr>
        <w:tc>
          <w:tcPr>
            <w:tcW w:w="2074" w:type="dxa"/>
            <w:vAlign w:val="bottom"/>
            <w:hideMark/>
          </w:tcPr>
          <w:p w14:paraId="7EE61622" w14:textId="77777777" w:rsidR="003104E8" w:rsidRPr="00ED40F9" w:rsidRDefault="003104E8" w:rsidP="003104E8">
            <w:pPr>
              <w:pStyle w:val="TableTextIndent1"/>
              <w:spacing w:before="30" w:after="30"/>
            </w:pPr>
            <w:r w:rsidRPr="00ED40F9">
              <w:t>Very Good</w:t>
            </w:r>
          </w:p>
        </w:tc>
        <w:tc>
          <w:tcPr>
            <w:tcW w:w="994" w:type="dxa"/>
            <w:vAlign w:val="bottom"/>
          </w:tcPr>
          <w:p w14:paraId="5BEC0851" w14:textId="72F1FEE6" w:rsidR="003104E8" w:rsidRPr="00ED40F9" w:rsidRDefault="003104E8" w:rsidP="003104E8">
            <w:pPr>
              <w:pStyle w:val="TableText"/>
              <w:spacing w:before="30" w:after="30"/>
              <w:ind w:right="210"/>
              <w:jc w:val="right"/>
            </w:pPr>
            <w:r w:rsidRPr="00ED40F9">
              <w:rPr>
                <w:color w:val="000000"/>
              </w:rPr>
              <w:t>-1.600</w:t>
            </w:r>
          </w:p>
        </w:tc>
        <w:tc>
          <w:tcPr>
            <w:tcW w:w="1224" w:type="dxa"/>
            <w:vAlign w:val="bottom"/>
          </w:tcPr>
          <w:p w14:paraId="0907EFE9" w14:textId="709B989A" w:rsidR="003104E8" w:rsidRPr="00ED40F9" w:rsidRDefault="003104E8" w:rsidP="003104E8">
            <w:pPr>
              <w:pStyle w:val="TableText"/>
              <w:tabs>
                <w:tab w:val="decimal" w:pos="439"/>
              </w:tabs>
              <w:spacing w:before="30" w:after="30"/>
              <w:ind w:right="340"/>
              <w:jc w:val="right"/>
            </w:pPr>
            <w:r w:rsidRPr="00ED40F9">
              <w:rPr>
                <w:color w:val="000000"/>
              </w:rPr>
              <w:t>-1.631</w:t>
            </w:r>
          </w:p>
        </w:tc>
        <w:tc>
          <w:tcPr>
            <w:tcW w:w="1152" w:type="dxa"/>
            <w:vAlign w:val="bottom"/>
          </w:tcPr>
          <w:p w14:paraId="108B6104" w14:textId="015D5897" w:rsidR="003104E8" w:rsidRPr="00ED40F9" w:rsidRDefault="003104E8" w:rsidP="003104E8">
            <w:pPr>
              <w:pStyle w:val="TableText"/>
              <w:tabs>
                <w:tab w:val="decimal" w:pos="385"/>
              </w:tabs>
              <w:spacing w:before="30" w:after="30"/>
              <w:ind w:right="340"/>
              <w:jc w:val="right"/>
            </w:pPr>
            <w:r w:rsidRPr="00ED40F9">
              <w:rPr>
                <w:color w:val="000000"/>
              </w:rPr>
              <w:t>-1.729</w:t>
            </w:r>
          </w:p>
        </w:tc>
        <w:tc>
          <w:tcPr>
            <w:tcW w:w="1440" w:type="dxa"/>
            <w:vAlign w:val="bottom"/>
          </w:tcPr>
          <w:p w14:paraId="4E157FBD" w14:textId="5A24C4FD" w:rsidR="003104E8" w:rsidRPr="00ED40F9" w:rsidRDefault="003104E8" w:rsidP="003104E8">
            <w:pPr>
              <w:pStyle w:val="TableText"/>
              <w:spacing w:before="30" w:after="30"/>
              <w:ind w:right="420"/>
              <w:jc w:val="right"/>
            </w:pPr>
            <w:r w:rsidRPr="00ED40F9">
              <w:rPr>
                <w:color w:val="000000"/>
              </w:rPr>
              <w:t>-1.601</w:t>
            </w:r>
          </w:p>
        </w:tc>
        <w:tc>
          <w:tcPr>
            <w:tcW w:w="1210" w:type="dxa"/>
            <w:vAlign w:val="bottom"/>
          </w:tcPr>
          <w:p w14:paraId="29D252B9" w14:textId="30FB25EF" w:rsidR="003104E8" w:rsidRPr="00ED40F9" w:rsidRDefault="003104E8" w:rsidP="003104E8">
            <w:pPr>
              <w:pStyle w:val="TableText"/>
              <w:tabs>
                <w:tab w:val="decimal" w:pos="439"/>
              </w:tabs>
              <w:spacing w:before="30" w:after="30"/>
              <w:ind w:right="340"/>
              <w:jc w:val="right"/>
            </w:pPr>
            <w:r w:rsidRPr="00ED40F9">
              <w:rPr>
                <w:color w:val="000000"/>
              </w:rPr>
              <w:t>-1.645</w:t>
            </w:r>
          </w:p>
        </w:tc>
        <w:tc>
          <w:tcPr>
            <w:tcW w:w="1267" w:type="dxa"/>
            <w:vAlign w:val="bottom"/>
          </w:tcPr>
          <w:p w14:paraId="04BC4D9D" w14:textId="2FC4D81A" w:rsidR="003104E8" w:rsidRPr="00ED40F9" w:rsidRDefault="003104E8" w:rsidP="003104E8">
            <w:pPr>
              <w:pStyle w:val="TableText"/>
              <w:tabs>
                <w:tab w:val="decimal" w:pos="502"/>
              </w:tabs>
              <w:spacing w:before="30" w:after="30"/>
              <w:ind w:right="340"/>
              <w:jc w:val="right"/>
            </w:pPr>
            <w:r w:rsidRPr="00ED40F9">
              <w:rPr>
                <w:color w:val="000000"/>
              </w:rPr>
              <w:t>-1.037</w:t>
            </w:r>
          </w:p>
        </w:tc>
      </w:tr>
      <w:tr w:rsidR="003104E8" w:rsidRPr="00ED40F9" w14:paraId="6EFC5999" w14:textId="77777777" w:rsidTr="00B507E7">
        <w:trPr>
          <w:cantSplit/>
        </w:trPr>
        <w:tc>
          <w:tcPr>
            <w:tcW w:w="2074" w:type="dxa"/>
            <w:vAlign w:val="bottom"/>
            <w:hideMark/>
          </w:tcPr>
          <w:p w14:paraId="09B641D3" w14:textId="77777777" w:rsidR="003104E8" w:rsidRPr="00ED40F9" w:rsidRDefault="003104E8" w:rsidP="003104E8">
            <w:pPr>
              <w:pStyle w:val="TableTextIndent1"/>
              <w:spacing w:before="30" w:after="30"/>
            </w:pPr>
            <w:r w:rsidRPr="00ED40F9">
              <w:t>Good</w:t>
            </w:r>
          </w:p>
        </w:tc>
        <w:tc>
          <w:tcPr>
            <w:tcW w:w="994" w:type="dxa"/>
            <w:vAlign w:val="bottom"/>
          </w:tcPr>
          <w:p w14:paraId="3007E311" w14:textId="7F8AD723" w:rsidR="003104E8" w:rsidRPr="00ED40F9" w:rsidRDefault="003104E8" w:rsidP="003104E8">
            <w:pPr>
              <w:pStyle w:val="TableText"/>
              <w:spacing w:before="30" w:after="30"/>
              <w:ind w:right="210"/>
              <w:jc w:val="right"/>
            </w:pPr>
            <w:r w:rsidRPr="00ED40F9">
              <w:t>RC</w:t>
            </w:r>
          </w:p>
        </w:tc>
        <w:tc>
          <w:tcPr>
            <w:tcW w:w="1224" w:type="dxa"/>
            <w:vAlign w:val="bottom"/>
          </w:tcPr>
          <w:p w14:paraId="399ECB7B" w14:textId="35718AB8"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1BF11264" w14:textId="3838FD7F"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0A5B3E9A" w14:textId="2AF9D2E6" w:rsidR="003104E8" w:rsidRPr="00ED40F9" w:rsidRDefault="003104E8" w:rsidP="003104E8">
            <w:pPr>
              <w:pStyle w:val="TableText"/>
              <w:spacing w:before="30" w:after="30"/>
              <w:ind w:right="420"/>
              <w:jc w:val="right"/>
            </w:pPr>
            <w:r w:rsidRPr="00ED40F9">
              <w:t>RC</w:t>
            </w:r>
          </w:p>
        </w:tc>
        <w:tc>
          <w:tcPr>
            <w:tcW w:w="1210" w:type="dxa"/>
            <w:vAlign w:val="bottom"/>
          </w:tcPr>
          <w:p w14:paraId="697D5D3B" w14:textId="5D5A052C"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096E7E9F" w14:textId="5335C9BC" w:rsidR="003104E8" w:rsidRPr="00ED40F9" w:rsidRDefault="003104E8" w:rsidP="003104E8">
            <w:pPr>
              <w:pStyle w:val="TableText"/>
              <w:spacing w:before="30" w:after="30"/>
              <w:ind w:right="340"/>
              <w:jc w:val="right"/>
            </w:pPr>
            <w:r w:rsidRPr="00ED40F9">
              <w:t>RC</w:t>
            </w:r>
          </w:p>
        </w:tc>
      </w:tr>
      <w:tr w:rsidR="003104E8" w:rsidRPr="00ED40F9" w14:paraId="080CAC96" w14:textId="77777777" w:rsidTr="00B507E7">
        <w:trPr>
          <w:cantSplit/>
        </w:trPr>
        <w:tc>
          <w:tcPr>
            <w:tcW w:w="2074" w:type="dxa"/>
            <w:vAlign w:val="bottom"/>
            <w:hideMark/>
          </w:tcPr>
          <w:p w14:paraId="6206397E" w14:textId="77777777" w:rsidR="003104E8" w:rsidRPr="00ED40F9" w:rsidRDefault="003104E8" w:rsidP="003104E8">
            <w:pPr>
              <w:pStyle w:val="TableTextIndent1"/>
              <w:spacing w:before="30" w:after="30"/>
            </w:pPr>
            <w:r w:rsidRPr="00ED40F9">
              <w:t>Fair</w:t>
            </w:r>
          </w:p>
        </w:tc>
        <w:tc>
          <w:tcPr>
            <w:tcW w:w="994" w:type="dxa"/>
            <w:vAlign w:val="bottom"/>
          </w:tcPr>
          <w:p w14:paraId="23D87ACE" w14:textId="69F41327" w:rsidR="003104E8" w:rsidRPr="00ED40F9" w:rsidRDefault="003104E8" w:rsidP="003104E8">
            <w:pPr>
              <w:pStyle w:val="TableText"/>
              <w:spacing w:before="30" w:after="30"/>
              <w:ind w:right="210"/>
              <w:jc w:val="right"/>
            </w:pPr>
            <w:r w:rsidRPr="00ED40F9">
              <w:rPr>
                <w:color w:val="000000"/>
              </w:rPr>
              <w:t>1.229</w:t>
            </w:r>
          </w:p>
        </w:tc>
        <w:tc>
          <w:tcPr>
            <w:tcW w:w="1224" w:type="dxa"/>
            <w:vAlign w:val="bottom"/>
          </w:tcPr>
          <w:p w14:paraId="42EBF71E" w14:textId="499414E1" w:rsidR="003104E8" w:rsidRPr="00ED40F9" w:rsidRDefault="003104E8" w:rsidP="003104E8">
            <w:pPr>
              <w:pStyle w:val="TableText"/>
              <w:tabs>
                <w:tab w:val="decimal" w:pos="439"/>
              </w:tabs>
              <w:spacing w:before="30" w:after="30"/>
              <w:ind w:right="340"/>
              <w:jc w:val="right"/>
            </w:pPr>
            <w:r w:rsidRPr="00ED40F9">
              <w:rPr>
                <w:color w:val="000000"/>
              </w:rPr>
              <w:t>1.026</w:t>
            </w:r>
          </w:p>
        </w:tc>
        <w:tc>
          <w:tcPr>
            <w:tcW w:w="1152" w:type="dxa"/>
            <w:vAlign w:val="bottom"/>
          </w:tcPr>
          <w:p w14:paraId="71742245" w14:textId="6684B87D" w:rsidR="003104E8" w:rsidRPr="00ED40F9" w:rsidRDefault="003104E8" w:rsidP="003104E8">
            <w:pPr>
              <w:pStyle w:val="TableText"/>
              <w:tabs>
                <w:tab w:val="decimal" w:pos="385"/>
              </w:tabs>
              <w:spacing w:before="30" w:after="30"/>
              <w:ind w:right="340"/>
              <w:jc w:val="right"/>
            </w:pPr>
            <w:r w:rsidRPr="00ED40F9">
              <w:rPr>
                <w:color w:val="000000"/>
              </w:rPr>
              <w:t>1.084</w:t>
            </w:r>
          </w:p>
        </w:tc>
        <w:tc>
          <w:tcPr>
            <w:tcW w:w="1440" w:type="dxa"/>
            <w:vAlign w:val="bottom"/>
          </w:tcPr>
          <w:p w14:paraId="0F53B23F" w14:textId="6D4BC1C6" w:rsidR="003104E8" w:rsidRPr="00ED40F9" w:rsidRDefault="003104E8" w:rsidP="003104E8">
            <w:pPr>
              <w:pStyle w:val="TableText"/>
              <w:spacing w:before="30" w:after="30"/>
              <w:ind w:right="420"/>
              <w:jc w:val="right"/>
            </w:pPr>
            <w:r w:rsidRPr="00ED40F9">
              <w:rPr>
                <w:color w:val="000000"/>
              </w:rPr>
              <w:t>1.549</w:t>
            </w:r>
          </w:p>
        </w:tc>
        <w:tc>
          <w:tcPr>
            <w:tcW w:w="1210" w:type="dxa"/>
            <w:vAlign w:val="bottom"/>
          </w:tcPr>
          <w:p w14:paraId="18E9D40F" w14:textId="0A62C280" w:rsidR="003104E8" w:rsidRPr="00ED40F9" w:rsidRDefault="003104E8" w:rsidP="003104E8">
            <w:pPr>
              <w:pStyle w:val="TableText"/>
              <w:tabs>
                <w:tab w:val="decimal" w:pos="439"/>
              </w:tabs>
              <w:spacing w:before="30" w:after="30"/>
              <w:ind w:right="340"/>
              <w:jc w:val="right"/>
            </w:pPr>
            <w:r w:rsidRPr="00ED40F9">
              <w:rPr>
                <w:color w:val="000000"/>
              </w:rPr>
              <w:t>1.089</w:t>
            </w:r>
          </w:p>
        </w:tc>
        <w:tc>
          <w:tcPr>
            <w:tcW w:w="1267" w:type="dxa"/>
            <w:vAlign w:val="bottom"/>
          </w:tcPr>
          <w:p w14:paraId="5D790DA0" w14:textId="019224BE" w:rsidR="003104E8" w:rsidRPr="00ED40F9" w:rsidRDefault="003104E8" w:rsidP="003104E8">
            <w:pPr>
              <w:pStyle w:val="TableText"/>
              <w:tabs>
                <w:tab w:val="decimal" w:pos="502"/>
              </w:tabs>
              <w:spacing w:before="30" w:after="30"/>
              <w:ind w:right="340"/>
              <w:jc w:val="right"/>
            </w:pPr>
            <w:r w:rsidRPr="00ED40F9">
              <w:rPr>
                <w:color w:val="000000"/>
              </w:rPr>
              <w:t>0.783</w:t>
            </w:r>
          </w:p>
        </w:tc>
      </w:tr>
      <w:tr w:rsidR="003104E8" w:rsidRPr="00ED40F9" w14:paraId="1A745C8B" w14:textId="77777777" w:rsidTr="00B507E7">
        <w:trPr>
          <w:cantSplit/>
        </w:trPr>
        <w:tc>
          <w:tcPr>
            <w:tcW w:w="2074" w:type="dxa"/>
            <w:vAlign w:val="bottom"/>
            <w:hideMark/>
          </w:tcPr>
          <w:p w14:paraId="6945BAD3" w14:textId="77777777" w:rsidR="003104E8" w:rsidRPr="00ED40F9" w:rsidRDefault="003104E8" w:rsidP="003104E8">
            <w:pPr>
              <w:pStyle w:val="TableTextIndent1"/>
              <w:spacing w:before="30" w:after="30"/>
            </w:pPr>
            <w:r w:rsidRPr="00ED40F9">
              <w:t>Poor</w:t>
            </w:r>
          </w:p>
        </w:tc>
        <w:tc>
          <w:tcPr>
            <w:tcW w:w="994" w:type="dxa"/>
            <w:vAlign w:val="bottom"/>
          </w:tcPr>
          <w:p w14:paraId="331D23AB" w14:textId="144DC4E3" w:rsidR="003104E8" w:rsidRPr="00ED40F9" w:rsidRDefault="003104E8" w:rsidP="003104E8">
            <w:pPr>
              <w:pStyle w:val="TableText"/>
              <w:spacing w:before="30" w:after="30"/>
              <w:ind w:right="210"/>
              <w:jc w:val="right"/>
            </w:pPr>
            <w:r w:rsidRPr="00ED40F9">
              <w:rPr>
                <w:color w:val="000000"/>
              </w:rPr>
              <w:t>3.232</w:t>
            </w:r>
          </w:p>
        </w:tc>
        <w:tc>
          <w:tcPr>
            <w:tcW w:w="1224" w:type="dxa"/>
            <w:vAlign w:val="bottom"/>
          </w:tcPr>
          <w:p w14:paraId="7FEE29FD" w14:textId="04A8651A" w:rsidR="003104E8" w:rsidRPr="00ED40F9" w:rsidRDefault="003104E8" w:rsidP="003104E8">
            <w:pPr>
              <w:pStyle w:val="TableText"/>
              <w:tabs>
                <w:tab w:val="decimal" w:pos="439"/>
              </w:tabs>
              <w:spacing w:before="30" w:after="30"/>
              <w:ind w:right="340"/>
              <w:jc w:val="right"/>
            </w:pPr>
            <w:r w:rsidRPr="00ED40F9">
              <w:rPr>
                <w:color w:val="000000"/>
              </w:rPr>
              <w:t>2.743</w:t>
            </w:r>
          </w:p>
        </w:tc>
        <w:tc>
          <w:tcPr>
            <w:tcW w:w="1152" w:type="dxa"/>
            <w:vAlign w:val="bottom"/>
          </w:tcPr>
          <w:p w14:paraId="6ECDCB10" w14:textId="3B92BFCA" w:rsidR="003104E8" w:rsidRPr="00ED40F9" w:rsidRDefault="003104E8" w:rsidP="003104E8">
            <w:pPr>
              <w:pStyle w:val="TableText"/>
              <w:tabs>
                <w:tab w:val="decimal" w:pos="385"/>
              </w:tabs>
              <w:spacing w:before="30" w:after="30"/>
              <w:ind w:right="340"/>
              <w:jc w:val="right"/>
            </w:pPr>
            <w:r w:rsidRPr="00ED40F9">
              <w:rPr>
                <w:color w:val="000000"/>
              </w:rPr>
              <w:t>2.911</w:t>
            </w:r>
          </w:p>
        </w:tc>
        <w:tc>
          <w:tcPr>
            <w:tcW w:w="1440" w:type="dxa"/>
            <w:vAlign w:val="bottom"/>
          </w:tcPr>
          <w:p w14:paraId="67F42443" w14:textId="7B5E7B5D" w:rsidR="003104E8" w:rsidRPr="00ED40F9" w:rsidRDefault="003104E8" w:rsidP="003104E8">
            <w:pPr>
              <w:pStyle w:val="TableText"/>
              <w:spacing w:before="30" w:after="30"/>
              <w:ind w:right="420"/>
              <w:jc w:val="right"/>
            </w:pPr>
            <w:r w:rsidRPr="00ED40F9">
              <w:rPr>
                <w:color w:val="000000"/>
              </w:rPr>
              <w:t>3.656</w:t>
            </w:r>
          </w:p>
        </w:tc>
        <w:tc>
          <w:tcPr>
            <w:tcW w:w="1210" w:type="dxa"/>
            <w:vAlign w:val="bottom"/>
          </w:tcPr>
          <w:p w14:paraId="1C201D7F" w14:textId="54C9B4CC" w:rsidR="003104E8" w:rsidRPr="00ED40F9" w:rsidRDefault="003104E8" w:rsidP="003104E8">
            <w:pPr>
              <w:pStyle w:val="TableText"/>
              <w:tabs>
                <w:tab w:val="decimal" w:pos="439"/>
              </w:tabs>
              <w:spacing w:before="30" w:after="30"/>
              <w:ind w:right="340"/>
              <w:jc w:val="right"/>
            </w:pPr>
            <w:r w:rsidRPr="00ED40F9">
              <w:rPr>
                <w:color w:val="000000"/>
              </w:rPr>
              <w:t>2.712</w:t>
            </w:r>
          </w:p>
        </w:tc>
        <w:tc>
          <w:tcPr>
            <w:tcW w:w="1267" w:type="dxa"/>
            <w:vAlign w:val="bottom"/>
          </w:tcPr>
          <w:p w14:paraId="17184DFB" w14:textId="3482EA4B" w:rsidR="003104E8" w:rsidRPr="00ED40F9" w:rsidRDefault="003104E8" w:rsidP="003104E8">
            <w:pPr>
              <w:pStyle w:val="TableText"/>
              <w:tabs>
                <w:tab w:val="decimal" w:pos="502"/>
              </w:tabs>
              <w:spacing w:before="30" w:after="30"/>
              <w:ind w:right="340"/>
              <w:jc w:val="right"/>
            </w:pPr>
            <w:r w:rsidRPr="00ED40F9">
              <w:rPr>
                <w:color w:val="000000"/>
              </w:rPr>
              <w:t>2.623</w:t>
            </w:r>
          </w:p>
        </w:tc>
      </w:tr>
      <w:tr w:rsidR="003104E8" w:rsidRPr="00ED40F9" w14:paraId="67AA663F" w14:textId="77777777" w:rsidTr="00B507E7">
        <w:trPr>
          <w:cantSplit/>
        </w:trPr>
        <w:tc>
          <w:tcPr>
            <w:tcW w:w="2074" w:type="dxa"/>
            <w:vAlign w:val="bottom"/>
            <w:hideMark/>
          </w:tcPr>
          <w:p w14:paraId="7D0F0979" w14:textId="77777777" w:rsidR="003104E8" w:rsidRPr="00ED40F9" w:rsidRDefault="003104E8" w:rsidP="003104E8">
            <w:pPr>
              <w:pStyle w:val="TableText"/>
              <w:spacing w:before="30" w:after="30"/>
            </w:pPr>
            <w:r w:rsidRPr="00ED40F9">
              <w:t>Mental Health</w:t>
            </w:r>
          </w:p>
          <w:p w14:paraId="44EB6403" w14:textId="77777777" w:rsidR="003104E8" w:rsidRPr="00ED40F9" w:rsidRDefault="003104E8" w:rsidP="003104E8">
            <w:pPr>
              <w:pStyle w:val="TableTextIndent1"/>
              <w:spacing w:before="30" w:after="30"/>
            </w:pPr>
            <w:r w:rsidRPr="00ED40F9">
              <w:t>Excellent</w:t>
            </w:r>
          </w:p>
        </w:tc>
        <w:tc>
          <w:tcPr>
            <w:tcW w:w="994" w:type="dxa"/>
            <w:vAlign w:val="bottom"/>
          </w:tcPr>
          <w:p w14:paraId="1568A713" w14:textId="7E786AA4" w:rsidR="003104E8" w:rsidRPr="00ED40F9" w:rsidRDefault="003104E8" w:rsidP="003104E8">
            <w:pPr>
              <w:pStyle w:val="TableText"/>
              <w:spacing w:before="30" w:after="30"/>
              <w:ind w:right="210"/>
              <w:jc w:val="right"/>
            </w:pPr>
            <w:r w:rsidRPr="00ED40F9">
              <w:rPr>
                <w:color w:val="000000"/>
              </w:rPr>
              <w:t>-3.537</w:t>
            </w:r>
          </w:p>
        </w:tc>
        <w:tc>
          <w:tcPr>
            <w:tcW w:w="1224" w:type="dxa"/>
            <w:vAlign w:val="bottom"/>
          </w:tcPr>
          <w:p w14:paraId="6ADE5187" w14:textId="565355AD" w:rsidR="003104E8" w:rsidRPr="00ED40F9" w:rsidRDefault="003104E8" w:rsidP="003104E8">
            <w:pPr>
              <w:pStyle w:val="TableText"/>
              <w:tabs>
                <w:tab w:val="decimal" w:pos="439"/>
              </w:tabs>
              <w:spacing w:before="30" w:after="30"/>
              <w:ind w:right="340"/>
              <w:jc w:val="right"/>
            </w:pPr>
            <w:r w:rsidRPr="00ED40F9">
              <w:rPr>
                <w:color w:val="000000"/>
              </w:rPr>
              <w:t>-3.317</w:t>
            </w:r>
          </w:p>
        </w:tc>
        <w:tc>
          <w:tcPr>
            <w:tcW w:w="1152" w:type="dxa"/>
            <w:vAlign w:val="bottom"/>
          </w:tcPr>
          <w:p w14:paraId="6DEA88C6" w14:textId="7287D454" w:rsidR="003104E8" w:rsidRPr="00ED40F9" w:rsidRDefault="003104E8" w:rsidP="003104E8">
            <w:pPr>
              <w:pStyle w:val="TableText"/>
              <w:tabs>
                <w:tab w:val="decimal" w:pos="385"/>
              </w:tabs>
              <w:spacing w:before="30" w:after="30"/>
              <w:ind w:right="340"/>
              <w:jc w:val="right"/>
            </w:pPr>
            <w:r w:rsidRPr="00ED40F9">
              <w:rPr>
                <w:color w:val="000000"/>
              </w:rPr>
              <w:t>-2.950</w:t>
            </w:r>
          </w:p>
        </w:tc>
        <w:tc>
          <w:tcPr>
            <w:tcW w:w="1440" w:type="dxa"/>
            <w:vAlign w:val="bottom"/>
          </w:tcPr>
          <w:p w14:paraId="598E00F3" w14:textId="20880F18" w:rsidR="003104E8" w:rsidRPr="00ED40F9" w:rsidRDefault="003104E8" w:rsidP="003104E8">
            <w:pPr>
              <w:pStyle w:val="TableText"/>
              <w:spacing w:before="30" w:after="30"/>
              <w:ind w:right="420"/>
              <w:jc w:val="right"/>
            </w:pPr>
            <w:r w:rsidRPr="00ED40F9">
              <w:rPr>
                <w:color w:val="000000"/>
              </w:rPr>
              <w:t>-4.691</w:t>
            </w:r>
          </w:p>
        </w:tc>
        <w:tc>
          <w:tcPr>
            <w:tcW w:w="1210" w:type="dxa"/>
            <w:vAlign w:val="bottom"/>
          </w:tcPr>
          <w:p w14:paraId="37C74F35" w14:textId="09D596D9" w:rsidR="003104E8" w:rsidRPr="00ED40F9" w:rsidRDefault="003104E8" w:rsidP="003104E8">
            <w:pPr>
              <w:pStyle w:val="TableText"/>
              <w:tabs>
                <w:tab w:val="decimal" w:pos="439"/>
              </w:tabs>
              <w:spacing w:before="30" w:after="30"/>
              <w:ind w:right="340"/>
              <w:jc w:val="right"/>
            </w:pPr>
            <w:r w:rsidRPr="00ED40F9">
              <w:rPr>
                <w:color w:val="000000"/>
              </w:rPr>
              <w:t>-3.773</w:t>
            </w:r>
          </w:p>
        </w:tc>
        <w:tc>
          <w:tcPr>
            <w:tcW w:w="1267" w:type="dxa"/>
            <w:vAlign w:val="bottom"/>
          </w:tcPr>
          <w:p w14:paraId="7436716D" w14:textId="051B514B" w:rsidR="003104E8" w:rsidRPr="00ED40F9" w:rsidRDefault="003104E8" w:rsidP="003104E8">
            <w:pPr>
              <w:pStyle w:val="TableText"/>
              <w:tabs>
                <w:tab w:val="decimal" w:pos="502"/>
              </w:tabs>
              <w:spacing w:before="30" w:after="30"/>
              <w:ind w:right="340"/>
              <w:jc w:val="right"/>
            </w:pPr>
            <w:r w:rsidRPr="00ED40F9">
              <w:rPr>
                <w:color w:val="000000"/>
              </w:rPr>
              <w:t>-3.104</w:t>
            </w:r>
          </w:p>
        </w:tc>
      </w:tr>
      <w:tr w:rsidR="003104E8" w:rsidRPr="00ED40F9" w14:paraId="29DC40DE" w14:textId="77777777" w:rsidTr="00B507E7">
        <w:trPr>
          <w:cantSplit/>
        </w:trPr>
        <w:tc>
          <w:tcPr>
            <w:tcW w:w="2074" w:type="dxa"/>
            <w:vAlign w:val="bottom"/>
            <w:hideMark/>
          </w:tcPr>
          <w:p w14:paraId="0F215E46" w14:textId="77777777" w:rsidR="003104E8" w:rsidRPr="00ED40F9" w:rsidRDefault="003104E8" w:rsidP="003104E8">
            <w:pPr>
              <w:pStyle w:val="TableTextIndent1"/>
              <w:spacing w:before="30" w:after="30"/>
            </w:pPr>
            <w:r w:rsidRPr="00ED40F9">
              <w:t>Very Good</w:t>
            </w:r>
          </w:p>
        </w:tc>
        <w:tc>
          <w:tcPr>
            <w:tcW w:w="994" w:type="dxa"/>
            <w:vAlign w:val="bottom"/>
          </w:tcPr>
          <w:p w14:paraId="0E2A5FAD" w14:textId="1F7A9432" w:rsidR="003104E8" w:rsidRPr="00ED40F9" w:rsidRDefault="003104E8" w:rsidP="003104E8">
            <w:pPr>
              <w:pStyle w:val="TableText"/>
              <w:spacing w:before="30" w:after="30"/>
              <w:ind w:right="210"/>
              <w:jc w:val="right"/>
            </w:pPr>
            <w:r w:rsidRPr="00ED40F9">
              <w:rPr>
                <w:color w:val="000000"/>
              </w:rPr>
              <w:t>-1.454</w:t>
            </w:r>
          </w:p>
        </w:tc>
        <w:tc>
          <w:tcPr>
            <w:tcW w:w="1224" w:type="dxa"/>
            <w:vAlign w:val="bottom"/>
          </w:tcPr>
          <w:p w14:paraId="0AA524D3" w14:textId="171D59E5" w:rsidR="003104E8" w:rsidRPr="00ED40F9" w:rsidRDefault="003104E8" w:rsidP="003104E8">
            <w:pPr>
              <w:pStyle w:val="TableText"/>
              <w:tabs>
                <w:tab w:val="decimal" w:pos="439"/>
              </w:tabs>
              <w:spacing w:before="30" w:after="30"/>
              <w:ind w:right="340"/>
              <w:jc w:val="right"/>
            </w:pPr>
            <w:r w:rsidRPr="00ED40F9">
              <w:rPr>
                <w:color w:val="000000"/>
              </w:rPr>
              <w:t>-1.506</w:t>
            </w:r>
          </w:p>
        </w:tc>
        <w:tc>
          <w:tcPr>
            <w:tcW w:w="1152" w:type="dxa"/>
            <w:vAlign w:val="bottom"/>
          </w:tcPr>
          <w:p w14:paraId="7C82763C" w14:textId="2E649D5B" w:rsidR="003104E8" w:rsidRPr="00ED40F9" w:rsidRDefault="003104E8" w:rsidP="003104E8">
            <w:pPr>
              <w:pStyle w:val="TableText"/>
              <w:tabs>
                <w:tab w:val="decimal" w:pos="385"/>
              </w:tabs>
              <w:spacing w:before="30" w:after="30"/>
              <w:ind w:right="340"/>
              <w:jc w:val="right"/>
            </w:pPr>
            <w:r w:rsidRPr="00ED40F9">
              <w:rPr>
                <w:color w:val="000000"/>
              </w:rPr>
              <w:t>-1.326</w:t>
            </w:r>
          </w:p>
        </w:tc>
        <w:tc>
          <w:tcPr>
            <w:tcW w:w="1440" w:type="dxa"/>
            <w:vAlign w:val="bottom"/>
          </w:tcPr>
          <w:p w14:paraId="33FED5DB" w14:textId="353672BE" w:rsidR="003104E8" w:rsidRPr="00ED40F9" w:rsidRDefault="003104E8" w:rsidP="003104E8">
            <w:pPr>
              <w:pStyle w:val="TableText"/>
              <w:spacing w:before="30" w:after="30"/>
              <w:ind w:right="420"/>
              <w:jc w:val="right"/>
            </w:pPr>
            <w:r w:rsidRPr="00ED40F9">
              <w:rPr>
                <w:color w:val="000000"/>
              </w:rPr>
              <w:t>-2.208</w:t>
            </w:r>
          </w:p>
        </w:tc>
        <w:tc>
          <w:tcPr>
            <w:tcW w:w="1210" w:type="dxa"/>
            <w:vAlign w:val="bottom"/>
          </w:tcPr>
          <w:p w14:paraId="525F085A" w14:textId="22E1A07C" w:rsidR="003104E8" w:rsidRPr="00ED40F9" w:rsidRDefault="003104E8" w:rsidP="003104E8">
            <w:pPr>
              <w:pStyle w:val="TableText"/>
              <w:tabs>
                <w:tab w:val="decimal" w:pos="439"/>
              </w:tabs>
              <w:spacing w:before="30" w:after="30"/>
              <w:ind w:right="340"/>
              <w:jc w:val="right"/>
            </w:pPr>
            <w:r w:rsidRPr="00ED40F9">
              <w:rPr>
                <w:color w:val="000000"/>
              </w:rPr>
              <w:t>-1.822</w:t>
            </w:r>
          </w:p>
        </w:tc>
        <w:tc>
          <w:tcPr>
            <w:tcW w:w="1267" w:type="dxa"/>
            <w:vAlign w:val="bottom"/>
          </w:tcPr>
          <w:p w14:paraId="22D03DB6" w14:textId="74C19CD1" w:rsidR="003104E8" w:rsidRPr="00ED40F9" w:rsidRDefault="003104E8" w:rsidP="003104E8">
            <w:pPr>
              <w:pStyle w:val="TableText"/>
              <w:tabs>
                <w:tab w:val="decimal" w:pos="502"/>
              </w:tabs>
              <w:spacing w:before="30" w:after="30"/>
              <w:ind w:right="340"/>
              <w:jc w:val="right"/>
            </w:pPr>
            <w:r w:rsidRPr="00ED40F9">
              <w:rPr>
                <w:color w:val="000000"/>
              </w:rPr>
              <w:t>-1.637</w:t>
            </w:r>
          </w:p>
        </w:tc>
      </w:tr>
      <w:tr w:rsidR="003104E8" w:rsidRPr="00ED40F9" w14:paraId="07899A09" w14:textId="77777777" w:rsidTr="00B507E7">
        <w:trPr>
          <w:cantSplit/>
        </w:trPr>
        <w:tc>
          <w:tcPr>
            <w:tcW w:w="2074" w:type="dxa"/>
            <w:vAlign w:val="bottom"/>
            <w:hideMark/>
          </w:tcPr>
          <w:p w14:paraId="01B13EA6" w14:textId="77777777" w:rsidR="003104E8" w:rsidRPr="00ED40F9" w:rsidRDefault="003104E8" w:rsidP="003104E8">
            <w:pPr>
              <w:pStyle w:val="TableTextIndent1"/>
              <w:spacing w:before="30" w:after="30"/>
            </w:pPr>
            <w:r w:rsidRPr="00ED40F9">
              <w:t>Good</w:t>
            </w:r>
          </w:p>
        </w:tc>
        <w:tc>
          <w:tcPr>
            <w:tcW w:w="994" w:type="dxa"/>
            <w:vAlign w:val="bottom"/>
          </w:tcPr>
          <w:p w14:paraId="07BD0A0D" w14:textId="1F2AB692" w:rsidR="003104E8" w:rsidRPr="00ED40F9" w:rsidRDefault="003104E8" w:rsidP="003104E8">
            <w:pPr>
              <w:pStyle w:val="TableText"/>
              <w:spacing w:before="30" w:after="30"/>
              <w:ind w:right="210"/>
              <w:jc w:val="right"/>
            </w:pPr>
            <w:r w:rsidRPr="00ED40F9">
              <w:t>RC</w:t>
            </w:r>
          </w:p>
        </w:tc>
        <w:tc>
          <w:tcPr>
            <w:tcW w:w="1224" w:type="dxa"/>
            <w:vAlign w:val="bottom"/>
          </w:tcPr>
          <w:p w14:paraId="7A373A7C" w14:textId="64867880"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33CBACDC" w14:textId="7768C99D"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27B34E5D" w14:textId="768EA33C" w:rsidR="003104E8" w:rsidRPr="00ED40F9" w:rsidRDefault="003104E8" w:rsidP="003104E8">
            <w:pPr>
              <w:pStyle w:val="TableText"/>
              <w:spacing w:before="30" w:after="30"/>
              <w:ind w:right="420"/>
              <w:jc w:val="right"/>
            </w:pPr>
            <w:r w:rsidRPr="00ED40F9">
              <w:t>RC</w:t>
            </w:r>
          </w:p>
        </w:tc>
        <w:tc>
          <w:tcPr>
            <w:tcW w:w="1210" w:type="dxa"/>
            <w:vAlign w:val="bottom"/>
          </w:tcPr>
          <w:p w14:paraId="24D2027B" w14:textId="34920F83"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27B5E11B" w14:textId="14996763" w:rsidR="003104E8" w:rsidRPr="00ED40F9" w:rsidRDefault="003104E8" w:rsidP="003104E8">
            <w:pPr>
              <w:pStyle w:val="TableText"/>
              <w:spacing w:before="30" w:after="30"/>
              <w:ind w:right="340"/>
              <w:jc w:val="right"/>
            </w:pPr>
            <w:r w:rsidRPr="00ED40F9">
              <w:t>RC</w:t>
            </w:r>
          </w:p>
        </w:tc>
      </w:tr>
      <w:tr w:rsidR="003104E8" w:rsidRPr="00ED40F9" w14:paraId="0771BB72" w14:textId="77777777" w:rsidTr="00B507E7">
        <w:trPr>
          <w:cantSplit/>
        </w:trPr>
        <w:tc>
          <w:tcPr>
            <w:tcW w:w="2074" w:type="dxa"/>
            <w:vAlign w:val="bottom"/>
            <w:hideMark/>
          </w:tcPr>
          <w:p w14:paraId="44E6FAD9" w14:textId="77777777" w:rsidR="003104E8" w:rsidRPr="00ED40F9" w:rsidRDefault="003104E8" w:rsidP="003104E8">
            <w:pPr>
              <w:pStyle w:val="TableTextIndent1"/>
              <w:spacing w:before="30" w:after="30"/>
            </w:pPr>
            <w:r w:rsidRPr="00ED40F9">
              <w:t>Fair</w:t>
            </w:r>
          </w:p>
        </w:tc>
        <w:tc>
          <w:tcPr>
            <w:tcW w:w="994" w:type="dxa"/>
            <w:vAlign w:val="bottom"/>
          </w:tcPr>
          <w:p w14:paraId="6C323DC8" w14:textId="7CB4DE0B" w:rsidR="003104E8" w:rsidRPr="00ED40F9" w:rsidRDefault="003104E8" w:rsidP="003104E8">
            <w:pPr>
              <w:pStyle w:val="TableText"/>
              <w:spacing w:before="30" w:after="30"/>
              <w:ind w:right="210"/>
              <w:jc w:val="right"/>
            </w:pPr>
            <w:r w:rsidRPr="00ED40F9">
              <w:rPr>
                <w:color w:val="000000"/>
              </w:rPr>
              <w:t>1.873</w:t>
            </w:r>
          </w:p>
        </w:tc>
        <w:tc>
          <w:tcPr>
            <w:tcW w:w="1224" w:type="dxa"/>
            <w:vAlign w:val="bottom"/>
          </w:tcPr>
          <w:p w14:paraId="5E791186" w14:textId="31C4BD53" w:rsidR="003104E8" w:rsidRPr="00ED40F9" w:rsidRDefault="003104E8" w:rsidP="003104E8">
            <w:pPr>
              <w:pStyle w:val="TableText"/>
              <w:tabs>
                <w:tab w:val="decimal" w:pos="439"/>
              </w:tabs>
              <w:spacing w:before="30" w:after="30"/>
              <w:ind w:right="340"/>
              <w:jc w:val="right"/>
            </w:pPr>
            <w:r w:rsidRPr="00ED40F9">
              <w:rPr>
                <w:color w:val="000000"/>
              </w:rPr>
              <w:t>1.664</w:t>
            </w:r>
          </w:p>
        </w:tc>
        <w:tc>
          <w:tcPr>
            <w:tcW w:w="1152" w:type="dxa"/>
            <w:vAlign w:val="bottom"/>
          </w:tcPr>
          <w:p w14:paraId="65A222DC" w14:textId="08E3BB57" w:rsidR="003104E8" w:rsidRPr="00ED40F9" w:rsidRDefault="003104E8" w:rsidP="003104E8">
            <w:pPr>
              <w:pStyle w:val="TableText"/>
              <w:tabs>
                <w:tab w:val="decimal" w:pos="385"/>
              </w:tabs>
              <w:spacing w:before="30" w:after="30"/>
              <w:ind w:right="340"/>
              <w:jc w:val="right"/>
            </w:pPr>
            <w:r w:rsidRPr="00ED40F9">
              <w:rPr>
                <w:color w:val="000000"/>
              </w:rPr>
              <w:t>1.581</w:t>
            </w:r>
          </w:p>
        </w:tc>
        <w:tc>
          <w:tcPr>
            <w:tcW w:w="1440" w:type="dxa"/>
            <w:vAlign w:val="bottom"/>
          </w:tcPr>
          <w:p w14:paraId="18204251" w14:textId="6504226E" w:rsidR="003104E8" w:rsidRPr="00ED40F9" w:rsidRDefault="003104E8" w:rsidP="003104E8">
            <w:pPr>
              <w:pStyle w:val="TableText"/>
              <w:spacing w:before="30" w:after="30"/>
              <w:ind w:right="420"/>
              <w:jc w:val="right"/>
            </w:pPr>
            <w:r w:rsidRPr="00ED40F9">
              <w:rPr>
                <w:color w:val="000000"/>
              </w:rPr>
              <w:t>2.804</w:t>
            </w:r>
          </w:p>
        </w:tc>
        <w:tc>
          <w:tcPr>
            <w:tcW w:w="1210" w:type="dxa"/>
            <w:vAlign w:val="bottom"/>
          </w:tcPr>
          <w:p w14:paraId="289CE296" w14:textId="0DFD584A" w:rsidR="003104E8" w:rsidRPr="00ED40F9" w:rsidRDefault="003104E8" w:rsidP="003104E8">
            <w:pPr>
              <w:pStyle w:val="TableText"/>
              <w:tabs>
                <w:tab w:val="decimal" w:pos="439"/>
              </w:tabs>
              <w:spacing w:before="30" w:after="30"/>
              <w:ind w:right="340"/>
              <w:jc w:val="right"/>
            </w:pPr>
            <w:r w:rsidRPr="00ED40F9">
              <w:rPr>
                <w:color w:val="000000"/>
              </w:rPr>
              <w:t>2.564</w:t>
            </w:r>
          </w:p>
        </w:tc>
        <w:tc>
          <w:tcPr>
            <w:tcW w:w="1267" w:type="dxa"/>
            <w:vAlign w:val="bottom"/>
          </w:tcPr>
          <w:p w14:paraId="25AD6112" w14:textId="2AC21C65" w:rsidR="003104E8" w:rsidRPr="00ED40F9" w:rsidRDefault="003104E8" w:rsidP="003104E8">
            <w:pPr>
              <w:pStyle w:val="TableText"/>
              <w:tabs>
                <w:tab w:val="decimal" w:pos="502"/>
              </w:tabs>
              <w:spacing w:before="30" w:after="30"/>
              <w:ind w:right="340"/>
              <w:jc w:val="right"/>
            </w:pPr>
            <w:r w:rsidRPr="00ED40F9">
              <w:rPr>
                <w:color w:val="000000"/>
              </w:rPr>
              <w:t>2.280</w:t>
            </w:r>
          </w:p>
        </w:tc>
      </w:tr>
      <w:tr w:rsidR="003104E8" w:rsidRPr="00ED40F9" w14:paraId="6B2F4877" w14:textId="77777777" w:rsidTr="00B507E7">
        <w:trPr>
          <w:cantSplit/>
        </w:trPr>
        <w:tc>
          <w:tcPr>
            <w:tcW w:w="2074" w:type="dxa"/>
            <w:vAlign w:val="bottom"/>
            <w:hideMark/>
          </w:tcPr>
          <w:p w14:paraId="3130B7F7" w14:textId="77777777" w:rsidR="003104E8" w:rsidRPr="00ED40F9" w:rsidRDefault="003104E8" w:rsidP="003104E8">
            <w:pPr>
              <w:pStyle w:val="TableTextIndent1"/>
              <w:spacing w:before="30" w:after="30"/>
            </w:pPr>
            <w:r w:rsidRPr="00ED40F9">
              <w:t>Poor</w:t>
            </w:r>
          </w:p>
        </w:tc>
        <w:tc>
          <w:tcPr>
            <w:tcW w:w="994" w:type="dxa"/>
            <w:vAlign w:val="bottom"/>
          </w:tcPr>
          <w:p w14:paraId="350E575F" w14:textId="5DBCBE20" w:rsidR="003104E8" w:rsidRPr="00ED40F9" w:rsidRDefault="003104E8" w:rsidP="003104E8">
            <w:pPr>
              <w:pStyle w:val="TableText"/>
              <w:spacing w:before="30" w:after="30"/>
              <w:ind w:right="210"/>
              <w:jc w:val="right"/>
            </w:pPr>
            <w:r w:rsidRPr="00ED40F9">
              <w:rPr>
                <w:color w:val="000000"/>
              </w:rPr>
              <w:t>7.594</w:t>
            </w:r>
          </w:p>
        </w:tc>
        <w:tc>
          <w:tcPr>
            <w:tcW w:w="1224" w:type="dxa"/>
            <w:vAlign w:val="bottom"/>
          </w:tcPr>
          <w:p w14:paraId="023AACC9" w14:textId="43123F2D" w:rsidR="003104E8" w:rsidRPr="00ED40F9" w:rsidRDefault="003104E8" w:rsidP="003104E8">
            <w:pPr>
              <w:pStyle w:val="TableText"/>
              <w:tabs>
                <w:tab w:val="decimal" w:pos="439"/>
              </w:tabs>
              <w:spacing w:before="30" w:after="30"/>
              <w:ind w:right="340"/>
              <w:jc w:val="right"/>
            </w:pPr>
            <w:r w:rsidRPr="00ED40F9">
              <w:rPr>
                <w:color w:val="000000"/>
              </w:rPr>
              <w:t>7.144</w:t>
            </w:r>
          </w:p>
        </w:tc>
        <w:tc>
          <w:tcPr>
            <w:tcW w:w="1152" w:type="dxa"/>
            <w:vAlign w:val="bottom"/>
          </w:tcPr>
          <w:p w14:paraId="20034342" w14:textId="7EE8D777" w:rsidR="003104E8" w:rsidRPr="00ED40F9" w:rsidRDefault="003104E8" w:rsidP="003104E8">
            <w:pPr>
              <w:pStyle w:val="TableText"/>
              <w:tabs>
                <w:tab w:val="decimal" w:pos="385"/>
              </w:tabs>
              <w:spacing w:before="30" w:after="30"/>
              <w:ind w:right="340"/>
              <w:jc w:val="right"/>
            </w:pPr>
            <w:r w:rsidRPr="00ED40F9">
              <w:rPr>
                <w:color w:val="000000"/>
              </w:rPr>
              <w:t>6.729</w:t>
            </w:r>
          </w:p>
        </w:tc>
        <w:tc>
          <w:tcPr>
            <w:tcW w:w="1440" w:type="dxa"/>
            <w:vAlign w:val="bottom"/>
          </w:tcPr>
          <w:p w14:paraId="38380336" w14:textId="7CABAD61" w:rsidR="003104E8" w:rsidRPr="00ED40F9" w:rsidRDefault="003104E8" w:rsidP="003104E8">
            <w:pPr>
              <w:pStyle w:val="TableText"/>
              <w:spacing w:before="30" w:after="30"/>
              <w:ind w:right="420"/>
              <w:jc w:val="right"/>
            </w:pPr>
            <w:r w:rsidRPr="00ED40F9">
              <w:rPr>
                <w:color w:val="000000"/>
              </w:rPr>
              <w:t>10.156</w:t>
            </w:r>
          </w:p>
        </w:tc>
        <w:tc>
          <w:tcPr>
            <w:tcW w:w="1210" w:type="dxa"/>
            <w:vAlign w:val="bottom"/>
          </w:tcPr>
          <w:p w14:paraId="57DFFCFE" w14:textId="3E6B8136" w:rsidR="003104E8" w:rsidRPr="00ED40F9" w:rsidRDefault="003104E8" w:rsidP="003104E8">
            <w:pPr>
              <w:pStyle w:val="TableText"/>
              <w:tabs>
                <w:tab w:val="decimal" w:pos="439"/>
              </w:tabs>
              <w:spacing w:before="30" w:after="30"/>
              <w:ind w:right="340"/>
              <w:jc w:val="right"/>
            </w:pPr>
            <w:r w:rsidRPr="00ED40F9">
              <w:rPr>
                <w:color w:val="000000"/>
              </w:rPr>
              <w:t>7.872</w:t>
            </w:r>
          </w:p>
        </w:tc>
        <w:tc>
          <w:tcPr>
            <w:tcW w:w="1267" w:type="dxa"/>
            <w:vAlign w:val="bottom"/>
          </w:tcPr>
          <w:p w14:paraId="46F975F6" w14:textId="2AEEE9A8" w:rsidR="003104E8" w:rsidRPr="00ED40F9" w:rsidRDefault="003104E8" w:rsidP="003104E8">
            <w:pPr>
              <w:pStyle w:val="TableText"/>
              <w:tabs>
                <w:tab w:val="decimal" w:pos="502"/>
              </w:tabs>
              <w:spacing w:before="30" w:after="30"/>
              <w:ind w:right="340"/>
              <w:jc w:val="right"/>
            </w:pPr>
            <w:r w:rsidRPr="00ED40F9">
              <w:rPr>
                <w:color w:val="000000"/>
              </w:rPr>
              <w:t>9.195</w:t>
            </w:r>
          </w:p>
        </w:tc>
      </w:tr>
      <w:tr w:rsidR="003104E8" w:rsidRPr="00ED40F9" w14:paraId="23941603" w14:textId="77777777" w:rsidTr="00B507E7">
        <w:trPr>
          <w:cantSplit/>
        </w:trPr>
        <w:tc>
          <w:tcPr>
            <w:tcW w:w="2074" w:type="dxa"/>
            <w:vAlign w:val="bottom"/>
            <w:hideMark/>
          </w:tcPr>
          <w:p w14:paraId="0FFBDEDE" w14:textId="77777777" w:rsidR="003104E8" w:rsidRPr="00ED40F9" w:rsidRDefault="003104E8" w:rsidP="003104E8">
            <w:pPr>
              <w:pStyle w:val="TableText"/>
              <w:spacing w:before="30" w:after="30"/>
            </w:pPr>
            <w:r w:rsidRPr="00ED40F9">
              <w:t>Treated for Heart Disease or Problems</w:t>
            </w:r>
          </w:p>
          <w:p w14:paraId="4CA191D6" w14:textId="77777777" w:rsidR="003104E8" w:rsidRPr="00ED40F9" w:rsidRDefault="003104E8" w:rsidP="003104E8">
            <w:pPr>
              <w:pStyle w:val="TableTextIndent1"/>
              <w:spacing w:before="30" w:after="30"/>
            </w:pPr>
            <w:r w:rsidRPr="00ED40F9">
              <w:t>Yes</w:t>
            </w:r>
          </w:p>
        </w:tc>
        <w:tc>
          <w:tcPr>
            <w:tcW w:w="994" w:type="dxa"/>
            <w:vAlign w:val="bottom"/>
          </w:tcPr>
          <w:p w14:paraId="6D649881" w14:textId="0699F3F2" w:rsidR="003104E8" w:rsidRPr="00ED40F9" w:rsidRDefault="003104E8" w:rsidP="003104E8">
            <w:pPr>
              <w:pStyle w:val="TableText"/>
              <w:spacing w:before="30" w:after="30"/>
              <w:ind w:right="210"/>
              <w:jc w:val="right"/>
            </w:pPr>
            <w:r w:rsidRPr="00ED40F9">
              <w:rPr>
                <w:color w:val="000000"/>
              </w:rPr>
              <w:t>-1.659</w:t>
            </w:r>
          </w:p>
        </w:tc>
        <w:tc>
          <w:tcPr>
            <w:tcW w:w="1224" w:type="dxa"/>
            <w:vAlign w:val="bottom"/>
          </w:tcPr>
          <w:p w14:paraId="473B7DEE" w14:textId="633586C0" w:rsidR="003104E8" w:rsidRPr="00ED40F9" w:rsidRDefault="003104E8" w:rsidP="003104E8">
            <w:pPr>
              <w:pStyle w:val="TableText"/>
              <w:tabs>
                <w:tab w:val="decimal" w:pos="439"/>
              </w:tabs>
              <w:spacing w:before="30" w:after="30"/>
              <w:ind w:right="340"/>
              <w:jc w:val="right"/>
            </w:pPr>
            <w:r w:rsidRPr="00ED40F9">
              <w:rPr>
                <w:color w:val="000000"/>
              </w:rPr>
              <w:t>-1.047</w:t>
            </w:r>
          </w:p>
        </w:tc>
        <w:tc>
          <w:tcPr>
            <w:tcW w:w="1152" w:type="dxa"/>
            <w:vAlign w:val="bottom"/>
          </w:tcPr>
          <w:p w14:paraId="505AF10C" w14:textId="0D0F2628" w:rsidR="003104E8" w:rsidRPr="00ED40F9" w:rsidRDefault="003104E8" w:rsidP="003104E8">
            <w:pPr>
              <w:pStyle w:val="TableText"/>
              <w:tabs>
                <w:tab w:val="decimal" w:pos="385"/>
              </w:tabs>
              <w:spacing w:before="30" w:after="30"/>
              <w:ind w:right="340"/>
              <w:jc w:val="right"/>
            </w:pPr>
            <w:r w:rsidRPr="00ED40F9">
              <w:rPr>
                <w:color w:val="000000"/>
              </w:rPr>
              <w:t>-0.984</w:t>
            </w:r>
          </w:p>
        </w:tc>
        <w:tc>
          <w:tcPr>
            <w:tcW w:w="1440" w:type="dxa"/>
            <w:vAlign w:val="bottom"/>
          </w:tcPr>
          <w:p w14:paraId="4BDE2E2E" w14:textId="00E34227" w:rsidR="003104E8" w:rsidRPr="00ED40F9" w:rsidRDefault="003104E8" w:rsidP="003104E8">
            <w:pPr>
              <w:pStyle w:val="TableText"/>
              <w:spacing w:before="30" w:after="30"/>
              <w:ind w:right="420"/>
              <w:jc w:val="right"/>
            </w:pPr>
            <w:r w:rsidRPr="00ED40F9">
              <w:rPr>
                <w:color w:val="000000"/>
              </w:rPr>
              <w:t>-2.134</w:t>
            </w:r>
          </w:p>
        </w:tc>
        <w:tc>
          <w:tcPr>
            <w:tcW w:w="1210" w:type="dxa"/>
            <w:vAlign w:val="bottom"/>
          </w:tcPr>
          <w:p w14:paraId="259E65DE" w14:textId="6A4535C2" w:rsidR="003104E8" w:rsidRPr="00ED40F9" w:rsidRDefault="003104E8" w:rsidP="003104E8">
            <w:pPr>
              <w:pStyle w:val="TableText"/>
              <w:tabs>
                <w:tab w:val="decimal" w:pos="439"/>
              </w:tabs>
              <w:spacing w:before="30" w:after="30"/>
              <w:ind w:right="340"/>
              <w:jc w:val="right"/>
            </w:pPr>
            <w:r w:rsidRPr="00ED40F9">
              <w:rPr>
                <w:color w:val="000000"/>
              </w:rPr>
              <w:t>-1.510</w:t>
            </w:r>
          </w:p>
        </w:tc>
        <w:tc>
          <w:tcPr>
            <w:tcW w:w="1267" w:type="dxa"/>
            <w:vAlign w:val="bottom"/>
          </w:tcPr>
          <w:p w14:paraId="48B6B03E" w14:textId="493E96AE" w:rsidR="003104E8" w:rsidRPr="00ED40F9" w:rsidRDefault="003104E8" w:rsidP="003104E8">
            <w:pPr>
              <w:pStyle w:val="TableText"/>
              <w:tabs>
                <w:tab w:val="decimal" w:pos="502"/>
              </w:tabs>
              <w:spacing w:before="30" w:after="30"/>
              <w:ind w:right="340"/>
              <w:jc w:val="right"/>
            </w:pPr>
            <w:r w:rsidRPr="00ED40F9">
              <w:rPr>
                <w:color w:val="000000"/>
              </w:rPr>
              <w:t>-2.771</w:t>
            </w:r>
          </w:p>
        </w:tc>
      </w:tr>
      <w:tr w:rsidR="003104E8" w:rsidRPr="00ED40F9" w14:paraId="218D10D3" w14:textId="77777777" w:rsidTr="00B507E7">
        <w:trPr>
          <w:cantSplit/>
        </w:trPr>
        <w:tc>
          <w:tcPr>
            <w:tcW w:w="2074" w:type="dxa"/>
            <w:vAlign w:val="bottom"/>
            <w:hideMark/>
          </w:tcPr>
          <w:p w14:paraId="031D429E" w14:textId="77777777" w:rsidR="003104E8" w:rsidRPr="00ED40F9" w:rsidRDefault="003104E8" w:rsidP="003104E8">
            <w:pPr>
              <w:pStyle w:val="TableTextIndent1"/>
              <w:spacing w:before="30" w:after="30"/>
            </w:pPr>
            <w:r w:rsidRPr="00ED40F9">
              <w:t>No</w:t>
            </w:r>
          </w:p>
        </w:tc>
        <w:tc>
          <w:tcPr>
            <w:tcW w:w="994" w:type="dxa"/>
            <w:vAlign w:val="bottom"/>
          </w:tcPr>
          <w:p w14:paraId="14914C7E" w14:textId="7B5701EB" w:rsidR="003104E8" w:rsidRPr="00ED40F9" w:rsidRDefault="003104E8" w:rsidP="003104E8">
            <w:pPr>
              <w:pStyle w:val="TableText"/>
              <w:spacing w:before="30" w:after="30"/>
              <w:ind w:right="210"/>
              <w:jc w:val="right"/>
            </w:pPr>
            <w:r w:rsidRPr="00ED40F9">
              <w:t>RC</w:t>
            </w:r>
          </w:p>
        </w:tc>
        <w:tc>
          <w:tcPr>
            <w:tcW w:w="1224" w:type="dxa"/>
            <w:vAlign w:val="bottom"/>
          </w:tcPr>
          <w:p w14:paraId="25302DE2" w14:textId="778CC9BF"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445CF2BF" w14:textId="6C1E62C6"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3CD95357" w14:textId="3E976060" w:rsidR="003104E8" w:rsidRPr="00ED40F9" w:rsidRDefault="003104E8" w:rsidP="003104E8">
            <w:pPr>
              <w:pStyle w:val="TableText"/>
              <w:spacing w:before="30" w:after="30"/>
              <w:ind w:right="420"/>
              <w:jc w:val="right"/>
            </w:pPr>
            <w:r w:rsidRPr="00ED40F9">
              <w:t>RC</w:t>
            </w:r>
          </w:p>
        </w:tc>
        <w:tc>
          <w:tcPr>
            <w:tcW w:w="1210" w:type="dxa"/>
            <w:vAlign w:val="bottom"/>
          </w:tcPr>
          <w:p w14:paraId="785F1528" w14:textId="05F1872F"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72BB9697" w14:textId="1109F7D7" w:rsidR="003104E8" w:rsidRPr="00ED40F9" w:rsidRDefault="003104E8" w:rsidP="003104E8">
            <w:pPr>
              <w:pStyle w:val="TableText"/>
              <w:spacing w:before="30" w:after="30"/>
              <w:ind w:right="340"/>
              <w:jc w:val="right"/>
            </w:pPr>
            <w:r w:rsidRPr="00ED40F9">
              <w:t>RC</w:t>
            </w:r>
          </w:p>
        </w:tc>
      </w:tr>
      <w:tr w:rsidR="003104E8" w:rsidRPr="00ED40F9" w14:paraId="15FDCD61" w14:textId="77777777" w:rsidTr="00B507E7">
        <w:trPr>
          <w:cantSplit/>
        </w:trPr>
        <w:tc>
          <w:tcPr>
            <w:tcW w:w="2074" w:type="dxa"/>
            <w:tcBorders>
              <w:bottom w:val="single" w:sz="6" w:space="0" w:color="000000"/>
            </w:tcBorders>
            <w:vAlign w:val="bottom"/>
            <w:hideMark/>
          </w:tcPr>
          <w:p w14:paraId="3BCB2CC5" w14:textId="77777777" w:rsidR="003104E8" w:rsidRPr="00ED40F9" w:rsidRDefault="003104E8" w:rsidP="003104E8">
            <w:pPr>
              <w:pStyle w:val="TableText"/>
              <w:spacing w:before="30" w:after="30"/>
            </w:pPr>
            <w:r w:rsidRPr="00ED40F9">
              <w:t>Deaf or Difficulty Hearing</w:t>
            </w:r>
          </w:p>
          <w:p w14:paraId="7C814B4B" w14:textId="77777777" w:rsidR="003104E8" w:rsidRPr="00ED40F9" w:rsidRDefault="003104E8" w:rsidP="003104E8">
            <w:pPr>
              <w:pStyle w:val="TableTextIndent1"/>
              <w:spacing w:before="30" w:after="30"/>
            </w:pPr>
            <w:r w:rsidRPr="00ED40F9">
              <w:t>Yes</w:t>
            </w:r>
          </w:p>
        </w:tc>
        <w:tc>
          <w:tcPr>
            <w:tcW w:w="994" w:type="dxa"/>
            <w:tcBorders>
              <w:bottom w:val="single" w:sz="6" w:space="0" w:color="000000"/>
            </w:tcBorders>
            <w:vAlign w:val="bottom"/>
          </w:tcPr>
          <w:p w14:paraId="07327243" w14:textId="05A8C6CE" w:rsidR="003104E8" w:rsidRPr="00ED40F9" w:rsidRDefault="003104E8" w:rsidP="003104E8">
            <w:pPr>
              <w:pStyle w:val="TableText"/>
              <w:spacing w:before="30" w:after="30"/>
              <w:ind w:right="210"/>
              <w:jc w:val="right"/>
            </w:pPr>
            <w:r w:rsidRPr="00ED40F9">
              <w:rPr>
                <w:color w:val="000000"/>
              </w:rPr>
              <w:t>0.718</w:t>
            </w:r>
          </w:p>
        </w:tc>
        <w:tc>
          <w:tcPr>
            <w:tcW w:w="1224" w:type="dxa"/>
            <w:tcBorders>
              <w:bottom w:val="single" w:sz="6" w:space="0" w:color="000000"/>
            </w:tcBorders>
            <w:vAlign w:val="bottom"/>
          </w:tcPr>
          <w:p w14:paraId="35562B1D" w14:textId="35FFBD9C" w:rsidR="003104E8" w:rsidRPr="00ED40F9" w:rsidRDefault="003104E8" w:rsidP="003104E8">
            <w:pPr>
              <w:pStyle w:val="TableText"/>
              <w:tabs>
                <w:tab w:val="decimal" w:pos="439"/>
              </w:tabs>
              <w:spacing w:before="30" w:after="30"/>
              <w:ind w:right="340"/>
              <w:jc w:val="right"/>
            </w:pPr>
            <w:r w:rsidRPr="00ED40F9">
              <w:rPr>
                <w:color w:val="000000"/>
              </w:rPr>
              <w:t>0.560</w:t>
            </w:r>
          </w:p>
        </w:tc>
        <w:tc>
          <w:tcPr>
            <w:tcW w:w="1152" w:type="dxa"/>
            <w:tcBorders>
              <w:bottom w:val="single" w:sz="6" w:space="0" w:color="000000"/>
            </w:tcBorders>
            <w:vAlign w:val="bottom"/>
          </w:tcPr>
          <w:p w14:paraId="45C0C8E8" w14:textId="0B7135D9" w:rsidR="003104E8" w:rsidRPr="00ED40F9" w:rsidRDefault="003104E8" w:rsidP="003104E8">
            <w:pPr>
              <w:pStyle w:val="TableText"/>
              <w:tabs>
                <w:tab w:val="decimal" w:pos="385"/>
              </w:tabs>
              <w:spacing w:before="30" w:after="30"/>
              <w:ind w:right="340"/>
              <w:jc w:val="right"/>
            </w:pPr>
            <w:r w:rsidRPr="00ED40F9">
              <w:rPr>
                <w:color w:val="000000"/>
              </w:rPr>
              <w:t>0.375</w:t>
            </w:r>
          </w:p>
        </w:tc>
        <w:tc>
          <w:tcPr>
            <w:tcW w:w="1440" w:type="dxa"/>
            <w:tcBorders>
              <w:bottom w:val="single" w:sz="6" w:space="0" w:color="000000"/>
            </w:tcBorders>
            <w:vAlign w:val="bottom"/>
          </w:tcPr>
          <w:p w14:paraId="0FE8502A" w14:textId="4CF070D3" w:rsidR="003104E8" w:rsidRPr="00ED40F9" w:rsidRDefault="003104E8" w:rsidP="003104E8">
            <w:pPr>
              <w:pStyle w:val="TableText"/>
              <w:spacing w:before="30" w:after="30"/>
              <w:ind w:right="420"/>
              <w:jc w:val="right"/>
            </w:pPr>
            <w:r w:rsidRPr="00ED40F9">
              <w:rPr>
                <w:color w:val="000000"/>
              </w:rPr>
              <w:t>0.981</w:t>
            </w:r>
          </w:p>
        </w:tc>
        <w:tc>
          <w:tcPr>
            <w:tcW w:w="1210" w:type="dxa"/>
            <w:tcBorders>
              <w:bottom w:val="single" w:sz="6" w:space="0" w:color="000000"/>
            </w:tcBorders>
            <w:vAlign w:val="bottom"/>
          </w:tcPr>
          <w:p w14:paraId="5E58139A" w14:textId="12D3B5D1" w:rsidR="003104E8" w:rsidRPr="00ED40F9" w:rsidRDefault="003104E8" w:rsidP="003104E8">
            <w:pPr>
              <w:pStyle w:val="TableText"/>
              <w:tabs>
                <w:tab w:val="decimal" w:pos="439"/>
              </w:tabs>
              <w:spacing w:before="30" w:after="30"/>
              <w:ind w:right="340"/>
              <w:jc w:val="right"/>
            </w:pPr>
            <w:r w:rsidRPr="00ED40F9">
              <w:rPr>
                <w:color w:val="000000"/>
              </w:rPr>
              <w:t>0.878</w:t>
            </w:r>
          </w:p>
        </w:tc>
        <w:tc>
          <w:tcPr>
            <w:tcW w:w="1267" w:type="dxa"/>
            <w:tcBorders>
              <w:bottom w:val="single" w:sz="6" w:space="0" w:color="000000"/>
            </w:tcBorders>
            <w:vAlign w:val="bottom"/>
          </w:tcPr>
          <w:p w14:paraId="73F4EB8F" w14:textId="2122A111" w:rsidR="003104E8" w:rsidRPr="00ED40F9" w:rsidRDefault="003104E8" w:rsidP="003104E8">
            <w:pPr>
              <w:pStyle w:val="TableText"/>
              <w:tabs>
                <w:tab w:val="decimal" w:pos="502"/>
              </w:tabs>
              <w:spacing w:before="30" w:after="30"/>
              <w:ind w:right="340"/>
              <w:jc w:val="right"/>
            </w:pPr>
            <w:r w:rsidRPr="00ED40F9">
              <w:rPr>
                <w:color w:val="000000"/>
              </w:rPr>
              <w:t>2.213</w:t>
            </w:r>
          </w:p>
        </w:tc>
      </w:tr>
      <w:tr w:rsidR="003104E8" w:rsidRPr="00ED40F9" w14:paraId="5286BD31" w14:textId="77777777" w:rsidTr="00B507E7">
        <w:trPr>
          <w:cantSplit/>
        </w:trPr>
        <w:tc>
          <w:tcPr>
            <w:tcW w:w="2074" w:type="dxa"/>
            <w:tcBorders>
              <w:top w:val="single" w:sz="6" w:space="0" w:color="000000"/>
              <w:bottom w:val="single" w:sz="4" w:space="0" w:color="000000"/>
            </w:tcBorders>
            <w:vAlign w:val="bottom"/>
            <w:hideMark/>
          </w:tcPr>
          <w:p w14:paraId="44BCC29A" w14:textId="77777777" w:rsidR="003104E8" w:rsidRPr="00ED40F9" w:rsidRDefault="003104E8" w:rsidP="003104E8">
            <w:pPr>
              <w:pStyle w:val="TableTextIndent1"/>
              <w:spacing w:before="30" w:after="30"/>
            </w:pPr>
            <w:r w:rsidRPr="00ED40F9">
              <w:t>No</w:t>
            </w:r>
          </w:p>
        </w:tc>
        <w:tc>
          <w:tcPr>
            <w:tcW w:w="994" w:type="dxa"/>
            <w:tcBorders>
              <w:top w:val="single" w:sz="6" w:space="0" w:color="000000"/>
              <w:bottom w:val="single" w:sz="4" w:space="0" w:color="000000"/>
            </w:tcBorders>
            <w:vAlign w:val="bottom"/>
          </w:tcPr>
          <w:p w14:paraId="188268E9" w14:textId="75F6D9EC" w:rsidR="003104E8" w:rsidRPr="00ED40F9" w:rsidRDefault="003104E8" w:rsidP="003104E8">
            <w:pPr>
              <w:pStyle w:val="TableText"/>
              <w:spacing w:before="30" w:after="30"/>
              <w:ind w:right="210"/>
              <w:jc w:val="right"/>
            </w:pPr>
            <w:r w:rsidRPr="00ED40F9">
              <w:t>RC</w:t>
            </w:r>
          </w:p>
        </w:tc>
        <w:tc>
          <w:tcPr>
            <w:tcW w:w="1224" w:type="dxa"/>
            <w:tcBorders>
              <w:top w:val="single" w:sz="6" w:space="0" w:color="000000"/>
              <w:bottom w:val="single" w:sz="4" w:space="0" w:color="000000"/>
            </w:tcBorders>
            <w:vAlign w:val="bottom"/>
          </w:tcPr>
          <w:p w14:paraId="5DFF79C0" w14:textId="6BAD48EB" w:rsidR="003104E8" w:rsidRPr="00ED40F9" w:rsidRDefault="003104E8" w:rsidP="003104E8">
            <w:pPr>
              <w:pStyle w:val="TableText"/>
              <w:tabs>
                <w:tab w:val="decimal" w:pos="799"/>
              </w:tabs>
              <w:spacing w:before="30" w:after="30"/>
              <w:ind w:right="340"/>
              <w:jc w:val="right"/>
            </w:pPr>
            <w:r w:rsidRPr="00ED40F9">
              <w:t>RC</w:t>
            </w:r>
          </w:p>
        </w:tc>
        <w:tc>
          <w:tcPr>
            <w:tcW w:w="1152" w:type="dxa"/>
            <w:tcBorders>
              <w:top w:val="single" w:sz="6" w:space="0" w:color="000000"/>
              <w:bottom w:val="single" w:sz="4" w:space="0" w:color="000000"/>
            </w:tcBorders>
            <w:vAlign w:val="bottom"/>
          </w:tcPr>
          <w:p w14:paraId="2CEEA30D" w14:textId="51C1E1B5" w:rsidR="003104E8" w:rsidRPr="00ED40F9" w:rsidRDefault="003104E8" w:rsidP="003104E8">
            <w:pPr>
              <w:pStyle w:val="TableText"/>
              <w:tabs>
                <w:tab w:val="decimal" w:pos="754"/>
              </w:tabs>
              <w:spacing w:before="30" w:after="30"/>
              <w:ind w:right="340"/>
              <w:jc w:val="right"/>
            </w:pPr>
            <w:r w:rsidRPr="00ED40F9">
              <w:t>RC</w:t>
            </w:r>
          </w:p>
        </w:tc>
        <w:tc>
          <w:tcPr>
            <w:tcW w:w="1440" w:type="dxa"/>
            <w:tcBorders>
              <w:top w:val="single" w:sz="6" w:space="0" w:color="000000"/>
              <w:bottom w:val="single" w:sz="4" w:space="0" w:color="000000"/>
            </w:tcBorders>
            <w:vAlign w:val="bottom"/>
          </w:tcPr>
          <w:p w14:paraId="59F1FD91" w14:textId="1C65A657" w:rsidR="003104E8" w:rsidRPr="00ED40F9" w:rsidRDefault="003104E8" w:rsidP="003104E8">
            <w:pPr>
              <w:pStyle w:val="TableText"/>
              <w:spacing w:before="30" w:after="30"/>
              <w:ind w:right="420"/>
              <w:jc w:val="right"/>
            </w:pPr>
            <w:r w:rsidRPr="00ED40F9">
              <w:t>RC</w:t>
            </w:r>
          </w:p>
        </w:tc>
        <w:tc>
          <w:tcPr>
            <w:tcW w:w="1210" w:type="dxa"/>
            <w:tcBorders>
              <w:top w:val="single" w:sz="6" w:space="0" w:color="000000"/>
              <w:bottom w:val="single" w:sz="4" w:space="0" w:color="000000"/>
            </w:tcBorders>
            <w:vAlign w:val="bottom"/>
          </w:tcPr>
          <w:p w14:paraId="33998755" w14:textId="7833A685" w:rsidR="003104E8" w:rsidRPr="00ED40F9" w:rsidRDefault="003104E8" w:rsidP="003104E8">
            <w:pPr>
              <w:pStyle w:val="TableText"/>
              <w:tabs>
                <w:tab w:val="decimal" w:pos="781"/>
              </w:tabs>
              <w:spacing w:before="30" w:after="30"/>
              <w:ind w:right="340"/>
              <w:jc w:val="right"/>
            </w:pPr>
            <w:r w:rsidRPr="00ED40F9">
              <w:t>RC</w:t>
            </w:r>
          </w:p>
        </w:tc>
        <w:tc>
          <w:tcPr>
            <w:tcW w:w="1267" w:type="dxa"/>
            <w:tcBorders>
              <w:top w:val="single" w:sz="6" w:space="0" w:color="000000"/>
              <w:bottom w:val="single" w:sz="4" w:space="0" w:color="000000"/>
            </w:tcBorders>
            <w:vAlign w:val="bottom"/>
          </w:tcPr>
          <w:p w14:paraId="23E991AF" w14:textId="34DA2AC0" w:rsidR="003104E8" w:rsidRPr="00ED40F9" w:rsidRDefault="003104E8" w:rsidP="003104E8">
            <w:pPr>
              <w:pStyle w:val="TableText"/>
              <w:spacing w:before="30" w:after="30"/>
              <w:ind w:right="340"/>
              <w:jc w:val="right"/>
            </w:pPr>
            <w:r w:rsidRPr="00ED40F9">
              <w:t>RC</w:t>
            </w:r>
          </w:p>
        </w:tc>
      </w:tr>
    </w:tbl>
    <w:p w14:paraId="1614D9BE" w14:textId="77777777" w:rsidR="00067E40" w:rsidRPr="00ED40F9" w:rsidRDefault="00067E40" w:rsidP="00BC14FC">
      <w:pPr>
        <w:jc w:val="right"/>
        <w:rPr>
          <w:sz w:val="20"/>
        </w:rPr>
      </w:pPr>
      <w:r w:rsidRPr="00ED40F9">
        <w:rPr>
          <w:sz w:val="20"/>
        </w:rPr>
        <w:t>(continued)</w:t>
      </w:r>
    </w:p>
    <w:p w14:paraId="38F218CD" w14:textId="49B833BC" w:rsidR="00067E40" w:rsidRPr="00ED40F9" w:rsidRDefault="00067E40" w:rsidP="00C91CB9">
      <w:pPr>
        <w:pStyle w:val="Tabletitlecontinued"/>
      </w:pPr>
      <w:r w:rsidRPr="00ED40F9">
        <w:lastRenderedPageBreak/>
        <w:t>Table 3.</w:t>
      </w:r>
      <w:r w:rsidRPr="00ED40F9">
        <w:tab/>
        <w:t xml:space="preserve">Linear Means ICH CAHPS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r w:rsidR="00BE5F36" w:rsidRPr="00ED40F9">
        <w:t xml:space="preserve"> </w:t>
      </w:r>
      <w:r w:rsidRPr="00ED40F9">
        <w:t>(continued)</w:t>
      </w:r>
    </w:p>
    <w:tbl>
      <w:tblPr>
        <w:tblStyle w:val="TableGrid1"/>
        <w:tblW w:w="9361" w:type="dxa"/>
        <w:tblBorders>
          <w:top w:val="single" w:sz="12" w:space="0" w:color="000000"/>
          <w:left w:val="none" w:sz="0" w:space="0" w:color="auto"/>
          <w:bottom w:val="single" w:sz="12" w:space="0" w:color="000000"/>
          <w:right w:val="none" w:sz="0" w:space="0" w:color="auto"/>
        </w:tblBorders>
        <w:tblLayout w:type="fixed"/>
        <w:tblCellMar>
          <w:left w:w="29" w:type="dxa"/>
          <w:right w:w="29" w:type="dxa"/>
        </w:tblCellMar>
        <w:tblLook w:val="04A0" w:firstRow="1" w:lastRow="0" w:firstColumn="1" w:lastColumn="0" w:noHBand="0" w:noVBand="1"/>
        <w:tblDescription w:val="This table shows linear means patient-mix factors including ratings of kidney doctors, dialysis center and staff, and average of survey items."/>
      </w:tblPr>
      <w:tblGrid>
        <w:gridCol w:w="2074"/>
        <w:gridCol w:w="994"/>
        <w:gridCol w:w="1224"/>
        <w:gridCol w:w="1152"/>
        <w:gridCol w:w="1440"/>
        <w:gridCol w:w="1210"/>
        <w:gridCol w:w="1267"/>
      </w:tblGrid>
      <w:tr w:rsidR="00067E40" w:rsidRPr="00ED40F9" w14:paraId="70FEC83B" w14:textId="77777777" w:rsidTr="00D4354A">
        <w:trPr>
          <w:cantSplit/>
          <w:tblHeader/>
        </w:trPr>
        <w:tc>
          <w:tcPr>
            <w:tcW w:w="2074" w:type="dxa"/>
            <w:noWrap/>
            <w:vAlign w:val="bottom"/>
            <w:hideMark/>
          </w:tcPr>
          <w:p w14:paraId="3AAE54F4" w14:textId="4AA071B2" w:rsidR="00067E40" w:rsidRPr="00ED40F9" w:rsidRDefault="00067E40" w:rsidP="00451E16">
            <w:pPr>
              <w:pStyle w:val="TableHeader"/>
              <w:jc w:val="left"/>
            </w:pPr>
            <w:r w:rsidRPr="00ED40F9">
              <w:t>Patient</w:t>
            </w:r>
            <w:r w:rsidR="00CE4540" w:rsidRPr="00ED40F9">
              <w:t>-</w:t>
            </w:r>
            <w:r w:rsidRPr="00ED40F9">
              <w:t>Mix Characteristic</w:t>
            </w:r>
          </w:p>
          <w:p w14:paraId="4CFDDE5F" w14:textId="3327091F" w:rsidR="00067E40" w:rsidRPr="00ED40F9" w:rsidRDefault="00067E40" w:rsidP="00451E16">
            <w:pPr>
              <w:pStyle w:val="TableHeader"/>
              <w:spacing w:before="30" w:after="30"/>
              <w:ind w:left="576" w:hanging="288"/>
              <w:jc w:val="left"/>
            </w:pPr>
            <w:r w:rsidRPr="00ED40F9">
              <w:t>Patient</w:t>
            </w:r>
            <w:r w:rsidR="00CE4540" w:rsidRPr="00ED40F9">
              <w:t>-</w:t>
            </w:r>
            <w:r w:rsidRPr="00ED40F9">
              <w:t>Mix Level</w:t>
            </w:r>
          </w:p>
        </w:tc>
        <w:tc>
          <w:tcPr>
            <w:tcW w:w="994" w:type="dxa"/>
            <w:vAlign w:val="bottom"/>
            <w:hideMark/>
          </w:tcPr>
          <w:p w14:paraId="4248B229" w14:textId="77777777" w:rsidR="00067E40" w:rsidRPr="00ED40F9" w:rsidRDefault="00067E40" w:rsidP="00451E16">
            <w:pPr>
              <w:pStyle w:val="TableHeader"/>
              <w:rPr>
                <w:bCs/>
              </w:rPr>
            </w:pPr>
            <w:r w:rsidRPr="00ED40F9">
              <w:rPr>
                <w:bCs/>
              </w:rPr>
              <w:t>Rating of Kidney Doctors (Q8)</w:t>
            </w:r>
          </w:p>
        </w:tc>
        <w:tc>
          <w:tcPr>
            <w:tcW w:w="1224" w:type="dxa"/>
            <w:vAlign w:val="bottom"/>
            <w:hideMark/>
          </w:tcPr>
          <w:p w14:paraId="79E7ABF4" w14:textId="065F1509" w:rsidR="00067E40" w:rsidRPr="00ED40F9" w:rsidRDefault="00067E40" w:rsidP="00451E16">
            <w:pPr>
              <w:pStyle w:val="TableHeader"/>
              <w:rPr>
                <w:bCs/>
              </w:rPr>
            </w:pPr>
            <w:r w:rsidRPr="00ED40F9">
              <w:rPr>
                <w:bCs/>
              </w:rPr>
              <w:t>Rating of Dialysis Center Staff (Q3</w:t>
            </w:r>
            <w:r w:rsidR="003D04FD" w:rsidRPr="00ED40F9">
              <w:rPr>
                <w:bCs/>
              </w:rPr>
              <w:t>2</w:t>
            </w:r>
            <w:r w:rsidRPr="00ED40F9">
              <w:rPr>
                <w:bCs/>
              </w:rPr>
              <w:t>)</w:t>
            </w:r>
          </w:p>
        </w:tc>
        <w:tc>
          <w:tcPr>
            <w:tcW w:w="1152" w:type="dxa"/>
            <w:vAlign w:val="bottom"/>
            <w:hideMark/>
          </w:tcPr>
          <w:p w14:paraId="47BCA068" w14:textId="2FD229B9" w:rsidR="00067E40" w:rsidRPr="00ED40F9" w:rsidRDefault="00067E40" w:rsidP="00451E16">
            <w:pPr>
              <w:pStyle w:val="TableHeader"/>
              <w:rPr>
                <w:bCs/>
              </w:rPr>
            </w:pPr>
            <w:r w:rsidRPr="00ED40F9">
              <w:rPr>
                <w:bCs/>
              </w:rPr>
              <w:t>Rating of Dialysis Center (Q3</w:t>
            </w:r>
            <w:r w:rsidR="003D04FD" w:rsidRPr="00ED40F9">
              <w:rPr>
                <w:bCs/>
              </w:rPr>
              <w:t>5</w:t>
            </w:r>
            <w:r w:rsidRPr="00ED40F9">
              <w:rPr>
                <w:bCs/>
              </w:rPr>
              <w:t>)</w:t>
            </w:r>
          </w:p>
        </w:tc>
        <w:tc>
          <w:tcPr>
            <w:tcW w:w="1440" w:type="dxa"/>
            <w:vAlign w:val="bottom"/>
            <w:hideMark/>
          </w:tcPr>
          <w:p w14:paraId="2A629DDC" w14:textId="36E219B7" w:rsidR="00067E40" w:rsidRPr="00ED40F9" w:rsidRDefault="00067E40" w:rsidP="00451E16">
            <w:pPr>
              <w:pStyle w:val="TableHeader"/>
              <w:rPr>
                <w:bCs/>
              </w:rPr>
            </w:pPr>
            <w:r w:rsidRPr="00ED40F9">
              <w:t xml:space="preserve">Average of survey items comprising the </w:t>
            </w:r>
            <w:r w:rsidR="00966380" w:rsidRPr="00ED40F9">
              <w:rPr>
                <w:bCs/>
              </w:rPr>
              <w:t>N</w:t>
            </w:r>
            <w:r w:rsidR="006A4ACF" w:rsidRPr="00ED40F9">
              <w:rPr>
                <w:bCs/>
              </w:rPr>
              <w:t>ephrologists’</w:t>
            </w:r>
            <w:r w:rsidRPr="00ED40F9">
              <w:rPr>
                <w:bCs/>
              </w:rPr>
              <w:t xml:space="preserve"> Communication and Caring Composite</w:t>
            </w:r>
          </w:p>
        </w:tc>
        <w:tc>
          <w:tcPr>
            <w:tcW w:w="1210" w:type="dxa"/>
            <w:vAlign w:val="bottom"/>
            <w:hideMark/>
          </w:tcPr>
          <w:p w14:paraId="244EBFDD" w14:textId="69E9B097" w:rsidR="00067E40" w:rsidRPr="00ED40F9" w:rsidRDefault="00067E40" w:rsidP="00451E16">
            <w:pPr>
              <w:pStyle w:val="TableHeader"/>
              <w:rPr>
                <w:bCs/>
              </w:rPr>
            </w:pPr>
            <w:r w:rsidRPr="00ED40F9">
              <w:t xml:space="preserve">Average of survey items comprising the </w:t>
            </w:r>
            <w:r w:rsidRPr="00ED40F9">
              <w:rPr>
                <w:bCs/>
              </w:rPr>
              <w:t>Quality of Dialysis Center</w:t>
            </w:r>
            <w:r w:rsidR="001638AA" w:rsidRPr="00ED40F9">
              <w:rPr>
                <w:bCs/>
              </w:rPr>
              <w:t xml:space="preserve"> Care</w:t>
            </w:r>
            <w:r w:rsidRPr="00ED40F9">
              <w:rPr>
                <w:bCs/>
              </w:rPr>
              <w:t xml:space="preserve"> and Operations Composite</w:t>
            </w:r>
          </w:p>
        </w:tc>
        <w:tc>
          <w:tcPr>
            <w:tcW w:w="1267" w:type="dxa"/>
            <w:vAlign w:val="bottom"/>
            <w:hideMark/>
          </w:tcPr>
          <w:p w14:paraId="7C234AF0" w14:textId="77777777" w:rsidR="00067E40" w:rsidRPr="00ED40F9" w:rsidRDefault="00067E40" w:rsidP="00451E16">
            <w:pPr>
              <w:pStyle w:val="TableHeader"/>
              <w:rPr>
                <w:bCs/>
              </w:rPr>
            </w:pPr>
            <w:r w:rsidRPr="00ED40F9">
              <w:t xml:space="preserve">Average of survey items comprising the </w:t>
            </w:r>
            <w:r w:rsidRPr="00ED40F9">
              <w:rPr>
                <w:bCs/>
              </w:rPr>
              <w:t>Providing Information to Patients Composite</w:t>
            </w:r>
          </w:p>
        </w:tc>
      </w:tr>
      <w:tr w:rsidR="003104E8" w:rsidRPr="00ED40F9" w14:paraId="45E2516B" w14:textId="77777777" w:rsidTr="00B507E7">
        <w:trPr>
          <w:cantSplit/>
        </w:trPr>
        <w:tc>
          <w:tcPr>
            <w:tcW w:w="2074" w:type="dxa"/>
            <w:vAlign w:val="bottom"/>
            <w:hideMark/>
          </w:tcPr>
          <w:p w14:paraId="795460C3" w14:textId="77777777" w:rsidR="003104E8" w:rsidRPr="00ED40F9" w:rsidRDefault="003104E8" w:rsidP="003104E8">
            <w:pPr>
              <w:pStyle w:val="TableText"/>
              <w:spacing w:before="30" w:after="30"/>
            </w:pPr>
            <w:r w:rsidRPr="00ED40F9">
              <w:t>Blind or Difficulty Seeing</w:t>
            </w:r>
          </w:p>
          <w:p w14:paraId="3511173F" w14:textId="77777777" w:rsidR="003104E8" w:rsidRPr="00ED40F9" w:rsidRDefault="003104E8" w:rsidP="003104E8">
            <w:pPr>
              <w:pStyle w:val="TableTextIndent1"/>
              <w:spacing w:before="30" w:after="30"/>
            </w:pPr>
            <w:r w:rsidRPr="00ED40F9">
              <w:t>Yes</w:t>
            </w:r>
          </w:p>
        </w:tc>
        <w:tc>
          <w:tcPr>
            <w:tcW w:w="994" w:type="dxa"/>
            <w:vAlign w:val="bottom"/>
          </w:tcPr>
          <w:p w14:paraId="6BB58FD8" w14:textId="1005B1EA" w:rsidR="003104E8" w:rsidRPr="00ED40F9" w:rsidRDefault="003104E8" w:rsidP="003104E8">
            <w:pPr>
              <w:pStyle w:val="TableText"/>
              <w:spacing w:before="30" w:after="30"/>
              <w:ind w:right="210"/>
              <w:jc w:val="right"/>
            </w:pPr>
            <w:r w:rsidRPr="00ED40F9">
              <w:rPr>
                <w:color w:val="000000"/>
              </w:rPr>
              <w:t>0.882</w:t>
            </w:r>
          </w:p>
        </w:tc>
        <w:tc>
          <w:tcPr>
            <w:tcW w:w="1224" w:type="dxa"/>
            <w:vAlign w:val="bottom"/>
          </w:tcPr>
          <w:p w14:paraId="2F5C4802" w14:textId="6CE40F1E" w:rsidR="003104E8" w:rsidRPr="00ED40F9" w:rsidRDefault="003104E8" w:rsidP="003104E8">
            <w:pPr>
              <w:pStyle w:val="TableText"/>
              <w:tabs>
                <w:tab w:val="decimal" w:pos="439"/>
              </w:tabs>
              <w:spacing w:before="30" w:after="30"/>
              <w:ind w:right="340"/>
              <w:jc w:val="right"/>
            </w:pPr>
            <w:r w:rsidRPr="00ED40F9">
              <w:rPr>
                <w:color w:val="000000"/>
              </w:rPr>
              <w:t>0.504</w:t>
            </w:r>
          </w:p>
        </w:tc>
        <w:tc>
          <w:tcPr>
            <w:tcW w:w="1152" w:type="dxa"/>
            <w:vAlign w:val="bottom"/>
          </w:tcPr>
          <w:p w14:paraId="024335FE" w14:textId="160A1C68" w:rsidR="003104E8" w:rsidRPr="00ED40F9" w:rsidRDefault="003104E8" w:rsidP="003104E8">
            <w:pPr>
              <w:pStyle w:val="TableText"/>
              <w:tabs>
                <w:tab w:val="decimal" w:pos="385"/>
              </w:tabs>
              <w:spacing w:before="30" w:after="30"/>
              <w:ind w:right="340"/>
              <w:jc w:val="right"/>
            </w:pPr>
            <w:r w:rsidRPr="00ED40F9">
              <w:rPr>
                <w:color w:val="000000"/>
              </w:rPr>
              <w:t>0.156</w:t>
            </w:r>
          </w:p>
        </w:tc>
        <w:tc>
          <w:tcPr>
            <w:tcW w:w="1440" w:type="dxa"/>
            <w:vAlign w:val="bottom"/>
          </w:tcPr>
          <w:p w14:paraId="677B0CC4" w14:textId="53922B53" w:rsidR="003104E8" w:rsidRPr="00ED40F9" w:rsidRDefault="003104E8" w:rsidP="003104E8">
            <w:pPr>
              <w:pStyle w:val="TableText"/>
              <w:spacing w:before="30" w:after="30"/>
              <w:ind w:right="420"/>
              <w:jc w:val="right"/>
            </w:pPr>
            <w:r w:rsidRPr="00ED40F9">
              <w:rPr>
                <w:color w:val="000000"/>
              </w:rPr>
              <w:t>1.253</w:t>
            </w:r>
          </w:p>
        </w:tc>
        <w:tc>
          <w:tcPr>
            <w:tcW w:w="1210" w:type="dxa"/>
            <w:vAlign w:val="bottom"/>
          </w:tcPr>
          <w:p w14:paraId="76A59D95" w14:textId="50BE09D1" w:rsidR="003104E8" w:rsidRPr="00ED40F9" w:rsidRDefault="003104E8" w:rsidP="003104E8">
            <w:pPr>
              <w:pStyle w:val="TableText"/>
              <w:tabs>
                <w:tab w:val="decimal" w:pos="439"/>
              </w:tabs>
              <w:spacing w:before="30" w:after="30"/>
              <w:ind w:right="340"/>
              <w:jc w:val="right"/>
            </w:pPr>
            <w:r w:rsidRPr="00ED40F9">
              <w:rPr>
                <w:color w:val="000000"/>
              </w:rPr>
              <w:t>1.173</w:t>
            </w:r>
          </w:p>
        </w:tc>
        <w:tc>
          <w:tcPr>
            <w:tcW w:w="1267" w:type="dxa"/>
            <w:vAlign w:val="bottom"/>
          </w:tcPr>
          <w:p w14:paraId="4A9B60ED" w14:textId="70C288C3" w:rsidR="003104E8" w:rsidRPr="00ED40F9" w:rsidRDefault="003104E8" w:rsidP="003104E8">
            <w:pPr>
              <w:pStyle w:val="TableText"/>
              <w:tabs>
                <w:tab w:val="decimal" w:pos="502"/>
              </w:tabs>
              <w:spacing w:before="30" w:after="30"/>
              <w:ind w:right="340"/>
              <w:jc w:val="right"/>
            </w:pPr>
            <w:r w:rsidRPr="00ED40F9">
              <w:rPr>
                <w:color w:val="000000"/>
              </w:rPr>
              <w:t>1.905</w:t>
            </w:r>
          </w:p>
        </w:tc>
      </w:tr>
      <w:tr w:rsidR="003104E8" w:rsidRPr="00ED40F9" w14:paraId="1C5F9BCD" w14:textId="77777777" w:rsidTr="00B507E7">
        <w:trPr>
          <w:cantSplit/>
        </w:trPr>
        <w:tc>
          <w:tcPr>
            <w:tcW w:w="2074" w:type="dxa"/>
            <w:vAlign w:val="bottom"/>
            <w:hideMark/>
          </w:tcPr>
          <w:p w14:paraId="165A503D" w14:textId="77777777" w:rsidR="003104E8" w:rsidRPr="00ED40F9" w:rsidRDefault="003104E8" w:rsidP="003104E8">
            <w:pPr>
              <w:pStyle w:val="TableTextIndent1"/>
              <w:spacing w:before="30" w:after="30"/>
            </w:pPr>
            <w:r w:rsidRPr="00ED40F9">
              <w:t>No</w:t>
            </w:r>
          </w:p>
        </w:tc>
        <w:tc>
          <w:tcPr>
            <w:tcW w:w="994" w:type="dxa"/>
            <w:vAlign w:val="bottom"/>
          </w:tcPr>
          <w:p w14:paraId="21C4E9E3" w14:textId="754F46DF" w:rsidR="003104E8" w:rsidRPr="00ED40F9" w:rsidRDefault="003104E8" w:rsidP="003104E8">
            <w:pPr>
              <w:pStyle w:val="TableText"/>
              <w:spacing w:before="30" w:after="30"/>
              <w:ind w:right="210"/>
              <w:jc w:val="right"/>
            </w:pPr>
            <w:r w:rsidRPr="00ED40F9">
              <w:t>RC</w:t>
            </w:r>
          </w:p>
        </w:tc>
        <w:tc>
          <w:tcPr>
            <w:tcW w:w="1224" w:type="dxa"/>
            <w:vAlign w:val="bottom"/>
          </w:tcPr>
          <w:p w14:paraId="1A4D6602" w14:textId="3B949B28"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64F2B93" w14:textId="6167EA70"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46477FDE" w14:textId="278DEF93" w:rsidR="003104E8" w:rsidRPr="00ED40F9" w:rsidRDefault="003104E8" w:rsidP="003104E8">
            <w:pPr>
              <w:pStyle w:val="TableText"/>
              <w:spacing w:before="30" w:after="30"/>
              <w:ind w:right="420"/>
              <w:jc w:val="right"/>
            </w:pPr>
            <w:r w:rsidRPr="00ED40F9">
              <w:t>RC</w:t>
            </w:r>
          </w:p>
        </w:tc>
        <w:tc>
          <w:tcPr>
            <w:tcW w:w="1210" w:type="dxa"/>
            <w:vAlign w:val="bottom"/>
          </w:tcPr>
          <w:p w14:paraId="40013CD8" w14:textId="4842F74A"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0A87F21B" w14:textId="74F9BA6E" w:rsidR="003104E8" w:rsidRPr="00ED40F9" w:rsidRDefault="003104E8" w:rsidP="003104E8">
            <w:pPr>
              <w:pStyle w:val="TableText"/>
              <w:spacing w:before="30" w:after="30"/>
              <w:ind w:right="340"/>
              <w:jc w:val="right"/>
            </w:pPr>
            <w:r w:rsidRPr="00ED40F9">
              <w:t>RC</w:t>
            </w:r>
          </w:p>
        </w:tc>
      </w:tr>
      <w:tr w:rsidR="003104E8" w:rsidRPr="00ED40F9" w14:paraId="1CAE8FC0" w14:textId="77777777" w:rsidTr="00B507E7">
        <w:trPr>
          <w:cantSplit/>
        </w:trPr>
        <w:tc>
          <w:tcPr>
            <w:tcW w:w="2074" w:type="dxa"/>
            <w:vAlign w:val="bottom"/>
            <w:hideMark/>
          </w:tcPr>
          <w:p w14:paraId="1AE8BE79" w14:textId="77777777" w:rsidR="003104E8" w:rsidRPr="00ED40F9" w:rsidRDefault="003104E8" w:rsidP="003104E8">
            <w:pPr>
              <w:pStyle w:val="TableText"/>
              <w:spacing w:before="30" w:after="30"/>
            </w:pPr>
            <w:r w:rsidRPr="00ED40F9">
              <w:t>Difficulty Dressing or Bathing</w:t>
            </w:r>
          </w:p>
          <w:p w14:paraId="6DDFE7DE" w14:textId="77777777" w:rsidR="003104E8" w:rsidRPr="00ED40F9" w:rsidRDefault="003104E8" w:rsidP="003104E8">
            <w:pPr>
              <w:pStyle w:val="TableTextIndent1"/>
              <w:spacing w:before="30" w:after="30"/>
            </w:pPr>
            <w:r w:rsidRPr="00ED40F9">
              <w:t>Yes</w:t>
            </w:r>
          </w:p>
        </w:tc>
        <w:tc>
          <w:tcPr>
            <w:tcW w:w="994" w:type="dxa"/>
            <w:vAlign w:val="bottom"/>
          </w:tcPr>
          <w:p w14:paraId="41CF2D87" w14:textId="4F497D51" w:rsidR="003104E8" w:rsidRPr="00ED40F9" w:rsidRDefault="003104E8" w:rsidP="003104E8">
            <w:pPr>
              <w:pStyle w:val="TableText"/>
              <w:spacing w:before="30" w:after="30"/>
              <w:ind w:right="210"/>
              <w:jc w:val="right"/>
            </w:pPr>
            <w:r w:rsidRPr="00ED40F9">
              <w:rPr>
                <w:color w:val="000000"/>
              </w:rPr>
              <w:t>1.213</w:t>
            </w:r>
          </w:p>
        </w:tc>
        <w:tc>
          <w:tcPr>
            <w:tcW w:w="1224" w:type="dxa"/>
            <w:vAlign w:val="bottom"/>
          </w:tcPr>
          <w:p w14:paraId="441273E0" w14:textId="6FD46EEF" w:rsidR="003104E8" w:rsidRPr="00ED40F9" w:rsidRDefault="003104E8" w:rsidP="003104E8">
            <w:pPr>
              <w:pStyle w:val="TableText"/>
              <w:tabs>
                <w:tab w:val="decimal" w:pos="439"/>
              </w:tabs>
              <w:spacing w:before="30" w:after="30"/>
              <w:ind w:right="340"/>
              <w:jc w:val="right"/>
            </w:pPr>
            <w:r w:rsidRPr="00ED40F9">
              <w:rPr>
                <w:color w:val="000000"/>
              </w:rPr>
              <w:t>1.119</w:t>
            </w:r>
          </w:p>
        </w:tc>
        <w:tc>
          <w:tcPr>
            <w:tcW w:w="1152" w:type="dxa"/>
            <w:vAlign w:val="bottom"/>
          </w:tcPr>
          <w:p w14:paraId="12F43E6E" w14:textId="6CA58DC2" w:rsidR="003104E8" w:rsidRPr="00ED40F9" w:rsidRDefault="003104E8" w:rsidP="003104E8">
            <w:pPr>
              <w:pStyle w:val="TableText"/>
              <w:tabs>
                <w:tab w:val="decimal" w:pos="385"/>
              </w:tabs>
              <w:spacing w:before="30" w:after="30"/>
              <w:ind w:right="340"/>
              <w:jc w:val="right"/>
            </w:pPr>
            <w:r w:rsidRPr="00ED40F9">
              <w:rPr>
                <w:color w:val="000000"/>
              </w:rPr>
              <w:t>0.851</w:t>
            </w:r>
          </w:p>
        </w:tc>
        <w:tc>
          <w:tcPr>
            <w:tcW w:w="1440" w:type="dxa"/>
            <w:vAlign w:val="bottom"/>
          </w:tcPr>
          <w:p w14:paraId="3F0BC493" w14:textId="6F19A772" w:rsidR="003104E8" w:rsidRPr="00ED40F9" w:rsidRDefault="003104E8" w:rsidP="003104E8">
            <w:pPr>
              <w:pStyle w:val="TableText"/>
              <w:spacing w:before="30" w:after="30"/>
              <w:ind w:right="420"/>
              <w:jc w:val="right"/>
            </w:pPr>
            <w:r w:rsidRPr="00ED40F9">
              <w:rPr>
                <w:color w:val="000000"/>
              </w:rPr>
              <w:t>1.760</w:t>
            </w:r>
          </w:p>
        </w:tc>
        <w:tc>
          <w:tcPr>
            <w:tcW w:w="1210" w:type="dxa"/>
            <w:vAlign w:val="bottom"/>
          </w:tcPr>
          <w:p w14:paraId="4181013C" w14:textId="2DEA7E64" w:rsidR="003104E8" w:rsidRPr="00ED40F9" w:rsidRDefault="003104E8" w:rsidP="003104E8">
            <w:pPr>
              <w:pStyle w:val="TableText"/>
              <w:tabs>
                <w:tab w:val="decimal" w:pos="439"/>
              </w:tabs>
              <w:spacing w:before="30" w:after="30"/>
              <w:ind w:right="340"/>
              <w:jc w:val="right"/>
            </w:pPr>
            <w:r w:rsidRPr="00ED40F9">
              <w:rPr>
                <w:color w:val="000000"/>
              </w:rPr>
              <w:t>1.462</w:t>
            </w:r>
          </w:p>
        </w:tc>
        <w:tc>
          <w:tcPr>
            <w:tcW w:w="1267" w:type="dxa"/>
            <w:vAlign w:val="bottom"/>
          </w:tcPr>
          <w:p w14:paraId="0D193FBB" w14:textId="3FB8C19A" w:rsidR="003104E8" w:rsidRPr="00ED40F9" w:rsidRDefault="003104E8" w:rsidP="003104E8">
            <w:pPr>
              <w:pStyle w:val="TableText"/>
              <w:tabs>
                <w:tab w:val="decimal" w:pos="502"/>
              </w:tabs>
              <w:spacing w:before="30" w:after="30"/>
              <w:ind w:right="340"/>
              <w:jc w:val="right"/>
            </w:pPr>
            <w:r w:rsidRPr="00ED40F9">
              <w:rPr>
                <w:color w:val="000000"/>
              </w:rPr>
              <w:t>2.704</w:t>
            </w:r>
          </w:p>
        </w:tc>
      </w:tr>
      <w:tr w:rsidR="003104E8" w:rsidRPr="00ED40F9" w14:paraId="5499A708" w14:textId="77777777" w:rsidTr="00B507E7">
        <w:trPr>
          <w:cantSplit/>
        </w:trPr>
        <w:tc>
          <w:tcPr>
            <w:tcW w:w="2074" w:type="dxa"/>
            <w:vAlign w:val="bottom"/>
            <w:hideMark/>
          </w:tcPr>
          <w:p w14:paraId="6FCD6FAB" w14:textId="77777777" w:rsidR="003104E8" w:rsidRPr="00ED40F9" w:rsidRDefault="003104E8" w:rsidP="003104E8">
            <w:pPr>
              <w:pStyle w:val="TableTextIndent1"/>
              <w:spacing w:before="30" w:after="30"/>
            </w:pPr>
            <w:r w:rsidRPr="00ED40F9">
              <w:t>No</w:t>
            </w:r>
          </w:p>
        </w:tc>
        <w:tc>
          <w:tcPr>
            <w:tcW w:w="994" w:type="dxa"/>
            <w:vAlign w:val="bottom"/>
          </w:tcPr>
          <w:p w14:paraId="3741F8CB" w14:textId="05D60D48" w:rsidR="003104E8" w:rsidRPr="00ED40F9" w:rsidRDefault="003104E8" w:rsidP="003104E8">
            <w:pPr>
              <w:pStyle w:val="TableText"/>
              <w:spacing w:before="30" w:after="30"/>
              <w:ind w:right="210"/>
              <w:jc w:val="right"/>
            </w:pPr>
            <w:r w:rsidRPr="00ED40F9">
              <w:t>RC</w:t>
            </w:r>
          </w:p>
        </w:tc>
        <w:tc>
          <w:tcPr>
            <w:tcW w:w="1224" w:type="dxa"/>
            <w:vAlign w:val="bottom"/>
          </w:tcPr>
          <w:p w14:paraId="78F25F61" w14:textId="3D8EA5EA"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05421210" w14:textId="56D47481"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52BBB32C" w14:textId="51B4B751" w:rsidR="003104E8" w:rsidRPr="00ED40F9" w:rsidRDefault="003104E8" w:rsidP="003104E8">
            <w:pPr>
              <w:pStyle w:val="TableText"/>
              <w:spacing w:before="30" w:after="30"/>
              <w:ind w:right="420"/>
              <w:jc w:val="right"/>
            </w:pPr>
            <w:r w:rsidRPr="00ED40F9">
              <w:t>RC</w:t>
            </w:r>
          </w:p>
        </w:tc>
        <w:tc>
          <w:tcPr>
            <w:tcW w:w="1210" w:type="dxa"/>
            <w:vAlign w:val="bottom"/>
          </w:tcPr>
          <w:p w14:paraId="05D58424" w14:textId="455587C1"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6B3B14CB" w14:textId="77AAD220" w:rsidR="003104E8" w:rsidRPr="00ED40F9" w:rsidRDefault="003104E8" w:rsidP="003104E8">
            <w:pPr>
              <w:pStyle w:val="TableText"/>
              <w:spacing w:before="30" w:after="30"/>
              <w:ind w:right="340"/>
              <w:jc w:val="right"/>
            </w:pPr>
            <w:r w:rsidRPr="00ED40F9">
              <w:t>RC</w:t>
            </w:r>
          </w:p>
        </w:tc>
      </w:tr>
      <w:tr w:rsidR="003104E8" w:rsidRPr="00ED40F9" w14:paraId="022D9409" w14:textId="77777777" w:rsidTr="00B507E7">
        <w:trPr>
          <w:cantSplit/>
        </w:trPr>
        <w:tc>
          <w:tcPr>
            <w:tcW w:w="2074" w:type="dxa"/>
            <w:vAlign w:val="bottom"/>
            <w:hideMark/>
          </w:tcPr>
          <w:p w14:paraId="25A9BE57" w14:textId="77777777" w:rsidR="003104E8" w:rsidRPr="00ED40F9" w:rsidRDefault="003104E8" w:rsidP="003104E8">
            <w:pPr>
              <w:pStyle w:val="TableText"/>
              <w:spacing w:before="30" w:after="30"/>
            </w:pPr>
            <w:r w:rsidRPr="00ED40F9">
              <w:t>Age</w:t>
            </w:r>
          </w:p>
          <w:p w14:paraId="7BF7E0AD" w14:textId="77777777" w:rsidR="003104E8" w:rsidRPr="00ED40F9" w:rsidRDefault="003104E8" w:rsidP="003104E8">
            <w:pPr>
              <w:pStyle w:val="TableTextIndent1"/>
              <w:spacing w:before="30" w:after="30"/>
            </w:pPr>
            <w:r w:rsidRPr="00ED40F9">
              <w:t>18–44</w:t>
            </w:r>
          </w:p>
        </w:tc>
        <w:tc>
          <w:tcPr>
            <w:tcW w:w="994" w:type="dxa"/>
            <w:vAlign w:val="bottom"/>
          </w:tcPr>
          <w:p w14:paraId="6F733B37" w14:textId="6420DB61" w:rsidR="003104E8" w:rsidRPr="00ED40F9" w:rsidRDefault="003104E8" w:rsidP="003104E8">
            <w:pPr>
              <w:pStyle w:val="TableText"/>
              <w:spacing w:before="30" w:after="30"/>
              <w:ind w:right="210"/>
              <w:jc w:val="right"/>
            </w:pPr>
            <w:r w:rsidRPr="00ED40F9">
              <w:rPr>
                <w:color w:val="000000"/>
              </w:rPr>
              <w:t>-0.407</w:t>
            </w:r>
          </w:p>
        </w:tc>
        <w:tc>
          <w:tcPr>
            <w:tcW w:w="1224" w:type="dxa"/>
            <w:vAlign w:val="bottom"/>
          </w:tcPr>
          <w:p w14:paraId="32B39C40" w14:textId="4AD927CC" w:rsidR="003104E8" w:rsidRPr="00ED40F9" w:rsidRDefault="003104E8" w:rsidP="003104E8">
            <w:pPr>
              <w:pStyle w:val="TableText"/>
              <w:tabs>
                <w:tab w:val="decimal" w:pos="439"/>
              </w:tabs>
              <w:spacing w:before="30" w:after="30"/>
              <w:ind w:right="340"/>
              <w:jc w:val="right"/>
            </w:pPr>
            <w:r w:rsidRPr="00ED40F9">
              <w:rPr>
                <w:color w:val="000000"/>
              </w:rPr>
              <w:t>0.469</w:t>
            </w:r>
          </w:p>
        </w:tc>
        <w:tc>
          <w:tcPr>
            <w:tcW w:w="1152" w:type="dxa"/>
            <w:vAlign w:val="bottom"/>
          </w:tcPr>
          <w:p w14:paraId="2F7E130D" w14:textId="1BA7F401" w:rsidR="003104E8" w:rsidRPr="00ED40F9" w:rsidRDefault="003104E8" w:rsidP="003104E8">
            <w:pPr>
              <w:pStyle w:val="TableText"/>
              <w:tabs>
                <w:tab w:val="decimal" w:pos="385"/>
              </w:tabs>
              <w:spacing w:before="30" w:after="30"/>
              <w:ind w:right="340"/>
              <w:jc w:val="right"/>
            </w:pPr>
            <w:r w:rsidRPr="00ED40F9">
              <w:rPr>
                <w:color w:val="000000"/>
              </w:rPr>
              <w:t>1.426</w:t>
            </w:r>
          </w:p>
        </w:tc>
        <w:tc>
          <w:tcPr>
            <w:tcW w:w="1440" w:type="dxa"/>
            <w:vAlign w:val="bottom"/>
          </w:tcPr>
          <w:p w14:paraId="12AD9E5C" w14:textId="19556FAD" w:rsidR="003104E8" w:rsidRPr="00ED40F9" w:rsidRDefault="003104E8" w:rsidP="003104E8">
            <w:pPr>
              <w:pStyle w:val="TableText"/>
              <w:spacing w:before="30" w:after="30"/>
              <w:ind w:right="420"/>
              <w:jc w:val="right"/>
            </w:pPr>
            <w:r w:rsidRPr="00ED40F9">
              <w:rPr>
                <w:color w:val="000000"/>
              </w:rPr>
              <w:t>-2.494</w:t>
            </w:r>
          </w:p>
        </w:tc>
        <w:tc>
          <w:tcPr>
            <w:tcW w:w="1210" w:type="dxa"/>
            <w:vAlign w:val="bottom"/>
          </w:tcPr>
          <w:p w14:paraId="29A0F196" w14:textId="7E442DAA" w:rsidR="003104E8" w:rsidRPr="00ED40F9" w:rsidRDefault="003104E8" w:rsidP="003104E8">
            <w:pPr>
              <w:pStyle w:val="TableText"/>
              <w:tabs>
                <w:tab w:val="decimal" w:pos="439"/>
              </w:tabs>
              <w:spacing w:before="30" w:after="30"/>
              <w:ind w:right="340"/>
              <w:jc w:val="right"/>
            </w:pPr>
            <w:r w:rsidRPr="00ED40F9">
              <w:rPr>
                <w:color w:val="000000"/>
              </w:rPr>
              <w:t>-0.650</w:t>
            </w:r>
          </w:p>
        </w:tc>
        <w:tc>
          <w:tcPr>
            <w:tcW w:w="1267" w:type="dxa"/>
            <w:vAlign w:val="bottom"/>
          </w:tcPr>
          <w:p w14:paraId="1E60C9E2" w14:textId="369A9EE1" w:rsidR="003104E8" w:rsidRPr="00ED40F9" w:rsidRDefault="003104E8" w:rsidP="003104E8">
            <w:pPr>
              <w:pStyle w:val="TableText"/>
              <w:tabs>
                <w:tab w:val="decimal" w:pos="502"/>
              </w:tabs>
              <w:spacing w:before="30" w:after="30"/>
              <w:ind w:right="340"/>
              <w:jc w:val="right"/>
            </w:pPr>
            <w:r w:rsidRPr="00ED40F9">
              <w:rPr>
                <w:color w:val="000000"/>
              </w:rPr>
              <w:t>-8.215</w:t>
            </w:r>
          </w:p>
        </w:tc>
      </w:tr>
      <w:tr w:rsidR="003104E8" w:rsidRPr="00ED40F9" w14:paraId="1F830EA8" w14:textId="77777777" w:rsidTr="00B507E7">
        <w:trPr>
          <w:cantSplit/>
        </w:trPr>
        <w:tc>
          <w:tcPr>
            <w:tcW w:w="2074" w:type="dxa"/>
            <w:vAlign w:val="bottom"/>
            <w:hideMark/>
          </w:tcPr>
          <w:p w14:paraId="2994C1D6" w14:textId="77777777" w:rsidR="003104E8" w:rsidRPr="00ED40F9" w:rsidRDefault="003104E8" w:rsidP="003104E8">
            <w:pPr>
              <w:pStyle w:val="TableTextIndent1"/>
              <w:spacing w:before="30" w:after="30"/>
            </w:pPr>
            <w:r w:rsidRPr="00ED40F9">
              <w:t>45–54</w:t>
            </w:r>
          </w:p>
        </w:tc>
        <w:tc>
          <w:tcPr>
            <w:tcW w:w="994" w:type="dxa"/>
            <w:vAlign w:val="bottom"/>
          </w:tcPr>
          <w:p w14:paraId="4ADCFACC" w14:textId="49F67916" w:rsidR="003104E8" w:rsidRPr="00ED40F9" w:rsidRDefault="003104E8" w:rsidP="003104E8">
            <w:pPr>
              <w:pStyle w:val="TableText"/>
              <w:spacing w:before="30" w:after="30"/>
              <w:ind w:right="210"/>
              <w:jc w:val="right"/>
            </w:pPr>
            <w:r w:rsidRPr="00ED40F9">
              <w:rPr>
                <w:color w:val="000000"/>
              </w:rPr>
              <w:t>0.038</w:t>
            </w:r>
          </w:p>
        </w:tc>
        <w:tc>
          <w:tcPr>
            <w:tcW w:w="1224" w:type="dxa"/>
            <w:vAlign w:val="bottom"/>
          </w:tcPr>
          <w:p w14:paraId="1A8E3C9A" w14:textId="28F47170" w:rsidR="003104E8" w:rsidRPr="00ED40F9" w:rsidRDefault="003104E8" w:rsidP="003104E8">
            <w:pPr>
              <w:pStyle w:val="TableText"/>
              <w:tabs>
                <w:tab w:val="decimal" w:pos="439"/>
              </w:tabs>
              <w:spacing w:before="30" w:after="30"/>
              <w:ind w:right="340"/>
              <w:jc w:val="right"/>
            </w:pPr>
            <w:r w:rsidRPr="00ED40F9">
              <w:rPr>
                <w:color w:val="000000"/>
              </w:rPr>
              <w:t>1.172</w:t>
            </w:r>
          </w:p>
        </w:tc>
        <w:tc>
          <w:tcPr>
            <w:tcW w:w="1152" w:type="dxa"/>
            <w:vAlign w:val="bottom"/>
          </w:tcPr>
          <w:p w14:paraId="5DB7A747" w14:textId="45C6E832" w:rsidR="003104E8" w:rsidRPr="00ED40F9" w:rsidRDefault="003104E8" w:rsidP="003104E8">
            <w:pPr>
              <w:pStyle w:val="TableText"/>
              <w:tabs>
                <w:tab w:val="decimal" w:pos="385"/>
              </w:tabs>
              <w:spacing w:before="30" w:after="30"/>
              <w:ind w:right="340"/>
              <w:jc w:val="right"/>
            </w:pPr>
            <w:r w:rsidRPr="00ED40F9">
              <w:rPr>
                <w:color w:val="000000"/>
              </w:rPr>
              <w:t>1.671</w:t>
            </w:r>
          </w:p>
        </w:tc>
        <w:tc>
          <w:tcPr>
            <w:tcW w:w="1440" w:type="dxa"/>
            <w:vAlign w:val="bottom"/>
          </w:tcPr>
          <w:p w14:paraId="699925A2" w14:textId="2EB911C6" w:rsidR="003104E8" w:rsidRPr="00ED40F9" w:rsidRDefault="003104E8" w:rsidP="003104E8">
            <w:pPr>
              <w:pStyle w:val="TableText"/>
              <w:spacing w:before="30" w:after="30"/>
              <w:ind w:right="420"/>
              <w:jc w:val="right"/>
            </w:pPr>
            <w:r w:rsidRPr="00ED40F9">
              <w:rPr>
                <w:color w:val="000000"/>
              </w:rPr>
              <w:t>-1.639</w:t>
            </w:r>
          </w:p>
        </w:tc>
        <w:tc>
          <w:tcPr>
            <w:tcW w:w="1210" w:type="dxa"/>
            <w:vAlign w:val="bottom"/>
          </w:tcPr>
          <w:p w14:paraId="3345A5B3" w14:textId="4592AB24" w:rsidR="003104E8" w:rsidRPr="00ED40F9" w:rsidRDefault="003104E8" w:rsidP="003104E8">
            <w:pPr>
              <w:pStyle w:val="TableText"/>
              <w:tabs>
                <w:tab w:val="decimal" w:pos="439"/>
              </w:tabs>
              <w:spacing w:before="30" w:after="30"/>
              <w:ind w:right="340"/>
              <w:jc w:val="right"/>
            </w:pPr>
            <w:r w:rsidRPr="00ED40F9">
              <w:rPr>
                <w:color w:val="000000"/>
              </w:rPr>
              <w:t>0.366</w:t>
            </w:r>
          </w:p>
        </w:tc>
        <w:tc>
          <w:tcPr>
            <w:tcW w:w="1267" w:type="dxa"/>
            <w:vAlign w:val="bottom"/>
          </w:tcPr>
          <w:p w14:paraId="11F28272" w14:textId="223B1FC1" w:rsidR="003104E8" w:rsidRPr="00ED40F9" w:rsidRDefault="003104E8" w:rsidP="003104E8">
            <w:pPr>
              <w:pStyle w:val="TableText"/>
              <w:tabs>
                <w:tab w:val="decimal" w:pos="502"/>
              </w:tabs>
              <w:spacing w:before="30" w:after="30"/>
              <w:ind w:right="340"/>
              <w:jc w:val="right"/>
            </w:pPr>
            <w:r w:rsidRPr="00ED40F9">
              <w:rPr>
                <w:color w:val="000000"/>
              </w:rPr>
              <w:t>-5.719</w:t>
            </w:r>
          </w:p>
        </w:tc>
      </w:tr>
      <w:tr w:rsidR="003104E8" w:rsidRPr="00ED40F9" w14:paraId="78EE715B" w14:textId="77777777" w:rsidTr="00B507E7">
        <w:trPr>
          <w:cantSplit/>
        </w:trPr>
        <w:tc>
          <w:tcPr>
            <w:tcW w:w="2074" w:type="dxa"/>
            <w:vAlign w:val="bottom"/>
            <w:hideMark/>
          </w:tcPr>
          <w:p w14:paraId="01D60233" w14:textId="77777777" w:rsidR="003104E8" w:rsidRPr="00ED40F9" w:rsidRDefault="003104E8" w:rsidP="003104E8">
            <w:pPr>
              <w:pStyle w:val="TableTextIndent1"/>
              <w:spacing w:before="30" w:after="30"/>
            </w:pPr>
            <w:r w:rsidRPr="00ED40F9">
              <w:t>55–64</w:t>
            </w:r>
          </w:p>
        </w:tc>
        <w:tc>
          <w:tcPr>
            <w:tcW w:w="994" w:type="dxa"/>
            <w:vAlign w:val="bottom"/>
          </w:tcPr>
          <w:p w14:paraId="0A1F16BA" w14:textId="505273B2" w:rsidR="003104E8" w:rsidRPr="00ED40F9" w:rsidRDefault="003104E8" w:rsidP="003104E8">
            <w:pPr>
              <w:pStyle w:val="TableText"/>
              <w:spacing w:before="30" w:after="30"/>
              <w:ind w:right="210"/>
              <w:jc w:val="right"/>
            </w:pPr>
            <w:r w:rsidRPr="00ED40F9">
              <w:rPr>
                <w:color w:val="000000"/>
              </w:rPr>
              <w:t>-0.003</w:t>
            </w:r>
          </w:p>
        </w:tc>
        <w:tc>
          <w:tcPr>
            <w:tcW w:w="1224" w:type="dxa"/>
            <w:vAlign w:val="bottom"/>
          </w:tcPr>
          <w:p w14:paraId="65B799E3" w14:textId="1519C77C" w:rsidR="003104E8" w:rsidRPr="00ED40F9" w:rsidRDefault="003104E8" w:rsidP="003104E8">
            <w:pPr>
              <w:pStyle w:val="TableText"/>
              <w:tabs>
                <w:tab w:val="decimal" w:pos="439"/>
              </w:tabs>
              <w:spacing w:before="30" w:after="30"/>
              <w:ind w:right="340"/>
              <w:jc w:val="right"/>
            </w:pPr>
            <w:r w:rsidRPr="00ED40F9">
              <w:rPr>
                <w:color w:val="000000"/>
              </w:rPr>
              <w:t>0.921</w:t>
            </w:r>
          </w:p>
        </w:tc>
        <w:tc>
          <w:tcPr>
            <w:tcW w:w="1152" w:type="dxa"/>
            <w:vAlign w:val="bottom"/>
          </w:tcPr>
          <w:p w14:paraId="4F9792C4" w14:textId="2C61CCD6" w:rsidR="003104E8" w:rsidRPr="00ED40F9" w:rsidRDefault="003104E8" w:rsidP="003104E8">
            <w:pPr>
              <w:pStyle w:val="TableText"/>
              <w:tabs>
                <w:tab w:val="decimal" w:pos="385"/>
              </w:tabs>
              <w:spacing w:before="30" w:after="30"/>
              <w:ind w:right="340"/>
              <w:jc w:val="right"/>
            </w:pPr>
            <w:r w:rsidRPr="00ED40F9">
              <w:rPr>
                <w:color w:val="000000"/>
              </w:rPr>
              <w:t>1.111</w:t>
            </w:r>
          </w:p>
        </w:tc>
        <w:tc>
          <w:tcPr>
            <w:tcW w:w="1440" w:type="dxa"/>
            <w:vAlign w:val="bottom"/>
          </w:tcPr>
          <w:p w14:paraId="04E636AF" w14:textId="63320E07" w:rsidR="003104E8" w:rsidRPr="00ED40F9" w:rsidRDefault="003104E8" w:rsidP="003104E8">
            <w:pPr>
              <w:pStyle w:val="TableText"/>
              <w:spacing w:before="30" w:after="30"/>
              <w:ind w:right="420"/>
              <w:jc w:val="right"/>
            </w:pPr>
            <w:r w:rsidRPr="00ED40F9">
              <w:rPr>
                <w:color w:val="000000"/>
              </w:rPr>
              <w:t>-0.562</w:t>
            </w:r>
          </w:p>
        </w:tc>
        <w:tc>
          <w:tcPr>
            <w:tcW w:w="1210" w:type="dxa"/>
            <w:vAlign w:val="bottom"/>
          </w:tcPr>
          <w:p w14:paraId="0ECC8403" w14:textId="4975FBAF" w:rsidR="003104E8" w:rsidRPr="00ED40F9" w:rsidRDefault="003104E8" w:rsidP="003104E8">
            <w:pPr>
              <w:pStyle w:val="TableText"/>
              <w:tabs>
                <w:tab w:val="decimal" w:pos="439"/>
              </w:tabs>
              <w:spacing w:before="30" w:after="30"/>
              <w:ind w:right="340"/>
              <w:jc w:val="right"/>
            </w:pPr>
            <w:r w:rsidRPr="00ED40F9">
              <w:rPr>
                <w:color w:val="000000"/>
              </w:rPr>
              <w:t>0.650</w:t>
            </w:r>
          </w:p>
        </w:tc>
        <w:tc>
          <w:tcPr>
            <w:tcW w:w="1267" w:type="dxa"/>
            <w:vAlign w:val="bottom"/>
          </w:tcPr>
          <w:p w14:paraId="56F10F8D" w14:textId="543F5517" w:rsidR="003104E8" w:rsidRPr="00ED40F9" w:rsidRDefault="003104E8" w:rsidP="003104E8">
            <w:pPr>
              <w:pStyle w:val="TableText"/>
              <w:tabs>
                <w:tab w:val="decimal" w:pos="502"/>
              </w:tabs>
              <w:spacing w:before="30" w:after="30"/>
              <w:ind w:right="340"/>
              <w:jc w:val="right"/>
            </w:pPr>
            <w:r w:rsidRPr="00ED40F9">
              <w:rPr>
                <w:color w:val="000000"/>
              </w:rPr>
              <w:t>-2.594</w:t>
            </w:r>
          </w:p>
        </w:tc>
      </w:tr>
      <w:tr w:rsidR="003104E8" w:rsidRPr="00ED40F9" w14:paraId="6A2B3D0F" w14:textId="77777777" w:rsidTr="00B507E7">
        <w:trPr>
          <w:cantSplit/>
        </w:trPr>
        <w:tc>
          <w:tcPr>
            <w:tcW w:w="2074" w:type="dxa"/>
            <w:vAlign w:val="bottom"/>
            <w:hideMark/>
          </w:tcPr>
          <w:p w14:paraId="6E7FA7CB" w14:textId="77777777" w:rsidR="003104E8" w:rsidRPr="00ED40F9" w:rsidRDefault="003104E8" w:rsidP="003104E8">
            <w:pPr>
              <w:pStyle w:val="TableTextIndent1"/>
              <w:spacing w:before="30" w:after="30"/>
            </w:pPr>
            <w:r w:rsidRPr="00ED40F9">
              <w:t>65–74</w:t>
            </w:r>
          </w:p>
        </w:tc>
        <w:tc>
          <w:tcPr>
            <w:tcW w:w="994" w:type="dxa"/>
            <w:vAlign w:val="bottom"/>
          </w:tcPr>
          <w:p w14:paraId="3254FAC7" w14:textId="1AD0A8A9" w:rsidR="003104E8" w:rsidRPr="00ED40F9" w:rsidRDefault="003104E8" w:rsidP="003104E8">
            <w:pPr>
              <w:pStyle w:val="TableText"/>
              <w:spacing w:before="30" w:after="30"/>
              <w:ind w:right="210"/>
              <w:jc w:val="right"/>
            </w:pPr>
            <w:r w:rsidRPr="00ED40F9">
              <w:t>RC</w:t>
            </w:r>
          </w:p>
        </w:tc>
        <w:tc>
          <w:tcPr>
            <w:tcW w:w="1224" w:type="dxa"/>
            <w:vAlign w:val="bottom"/>
          </w:tcPr>
          <w:p w14:paraId="01256AA8" w14:textId="11A11173"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137951A7" w14:textId="58A44211"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303E2400" w14:textId="54BA8847" w:rsidR="003104E8" w:rsidRPr="00ED40F9" w:rsidRDefault="003104E8" w:rsidP="003104E8">
            <w:pPr>
              <w:pStyle w:val="TableText"/>
              <w:spacing w:before="30" w:after="30"/>
              <w:ind w:right="420"/>
              <w:jc w:val="right"/>
            </w:pPr>
            <w:r w:rsidRPr="00ED40F9">
              <w:t>RC</w:t>
            </w:r>
          </w:p>
        </w:tc>
        <w:tc>
          <w:tcPr>
            <w:tcW w:w="1210" w:type="dxa"/>
            <w:vAlign w:val="bottom"/>
          </w:tcPr>
          <w:p w14:paraId="5AF7D90C" w14:textId="27B02024"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714E76AA" w14:textId="34B488A7" w:rsidR="003104E8" w:rsidRPr="00ED40F9" w:rsidRDefault="003104E8" w:rsidP="003104E8">
            <w:pPr>
              <w:pStyle w:val="TableText"/>
              <w:spacing w:before="30" w:after="30"/>
              <w:ind w:right="340"/>
              <w:jc w:val="right"/>
            </w:pPr>
            <w:r w:rsidRPr="00ED40F9">
              <w:t>RC</w:t>
            </w:r>
          </w:p>
        </w:tc>
      </w:tr>
      <w:tr w:rsidR="003104E8" w:rsidRPr="00ED40F9" w14:paraId="00653C17" w14:textId="77777777" w:rsidTr="00B507E7">
        <w:trPr>
          <w:cantSplit/>
        </w:trPr>
        <w:tc>
          <w:tcPr>
            <w:tcW w:w="2074" w:type="dxa"/>
            <w:vAlign w:val="bottom"/>
            <w:hideMark/>
          </w:tcPr>
          <w:p w14:paraId="17D25878" w14:textId="77777777" w:rsidR="003104E8" w:rsidRPr="00ED40F9" w:rsidRDefault="003104E8" w:rsidP="003104E8">
            <w:pPr>
              <w:pStyle w:val="TableTextIndent1"/>
              <w:spacing w:before="30" w:after="30"/>
            </w:pPr>
            <w:r w:rsidRPr="00ED40F9">
              <w:t>75+</w:t>
            </w:r>
          </w:p>
        </w:tc>
        <w:tc>
          <w:tcPr>
            <w:tcW w:w="994" w:type="dxa"/>
            <w:vAlign w:val="bottom"/>
          </w:tcPr>
          <w:p w14:paraId="7B98BC45" w14:textId="265B8920" w:rsidR="003104E8" w:rsidRPr="00ED40F9" w:rsidRDefault="003104E8" w:rsidP="003104E8">
            <w:pPr>
              <w:pStyle w:val="TableText"/>
              <w:spacing w:before="30" w:after="30"/>
              <w:ind w:right="210"/>
              <w:jc w:val="right"/>
            </w:pPr>
            <w:r w:rsidRPr="00ED40F9">
              <w:rPr>
                <w:color w:val="000000"/>
              </w:rPr>
              <w:t>-0.894</w:t>
            </w:r>
          </w:p>
        </w:tc>
        <w:tc>
          <w:tcPr>
            <w:tcW w:w="1224" w:type="dxa"/>
            <w:vAlign w:val="bottom"/>
          </w:tcPr>
          <w:p w14:paraId="2D7BAA9D" w14:textId="746E726A" w:rsidR="003104E8" w:rsidRPr="00ED40F9" w:rsidRDefault="003104E8" w:rsidP="003104E8">
            <w:pPr>
              <w:pStyle w:val="TableText"/>
              <w:tabs>
                <w:tab w:val="decimal" w:pos="439"/>
              </w:tabs>
              <w:spacing w:before="30" w:after="30"/>
              <w:ind w:right="340"/>
              <w:jc w:val="right"/>
            </w:pPr>
            <w:r w:rsidRPr="00ED40F9">
              <w:rPr>
                <w:color w:val="000000"/>
              </w:rPr>
              <w:t>-1.111</w:t>
            </w:r>
          </w:p>
        </w:tc>
        <w:tc>
          <w:tcPr>
            <w:tcW w:w="1152" w:type="dxa"/>
            <w:vAlign w:val="bottom"/>
          </w:tcPr>
          <w:p w14:paraId="7C4D1323" w14:textId="3E08B6D6" w:rsidR="003104E8" w:rsidRPr="00ED40F9" w:rsidRDefault="003104E8" w:rsidP="003104E8">
            <w:pPr>
              <w:pStyle w:val="TableText"/>
              <w:tabs>
                <w:tab w:val="decimal" w:pos="385"/>
              </w:tabs>
              <w:spacing w:before="30" w:after="30"/>
              <w:ind w:right="340"/>
              <w:jc w:val="right"/>
            </w:pPr>
            <w:r w:rsidRPr="00ED40F9">
              <w:rPr>
                <w:color w:val="000000"/>
              </w:rPr>
              <w:t>-1.303</w:t>
            </w:r>
          </w:p>
        </w:tc>
        <w:tc>
          <w:tcPr>
            <w:tcW w:w="1440" w:type="dxa"/>
            <w:vAlign w:val="bottom"/>
          </w:tcPr>
          <w:p w14:paraId="33E41835" w14:textId="131E0435" w:rsidR="003104E8" w:rsidRPr="00ED40F9" w:rsidRDefault="003104E8" w:rsidP="003104E8">
            <w:pPr>
              <w:pStyle w:val="TableText"/>
              <w:spacing w:before="30" w:after="30"/>
              <w:ind w:right="420"/>
              <w:jc w:val="right"/>
            </w:pPr>
            <w:r w:rsidRPr="00ED40F9">
              <w:rPr>
                <w:color w:val="000000"/>
              </w:rPr>
              <w:t>-0.281</w:t>
            </w:r>
          </w:p>
        </w:tc>
        <w:tc>
          <w:tcPr>
            <w:tcW w:w="1210" w:type="dxa"/>
            <w:vAlign w:val="bottom"/>
          </w:tcPr>
          <w:p w14:paraId="508171B5" w14:textId="2C76ADB9" w:rsidR="003104E8" w:rsidRPr="00ED40F9" w:rsidRDefault="003104E8" w:rsidP="003104E8">
            <w:pPr>
              <w:pStyle w:val="TableText"/>
              <w:tabs>
                <w:tab w:val="decimal" w:pos="439"/>
              </w:tabs>
              <w:spacing w:before="30" w:after="30"/>
              <w:ind w:right="340"/>
              <w:jc w:val="right"/>
            </w:pPr>
            <w:r w:rsidRPr="00ED40F9">
              <w:rPr>
                <w:color w:val="000000"/>
              </w:rPr>
              <w:t>-1.160</w:t>
            </w:r>
          </w:p>
        </w:tc>
        <w:tc>
          <w:tcPr>
            <w:tcW w:w="1267" w:type="dxa"/>
            <w:vAlign w:val="bottom"/>
          </w:tcPr>
          <w:p w14:paraId="10F41F66" w14:textId="179EEFE2" w:rsidR="003104E8" w:rsidRPr="00ED40F9" w:rsidRDefault="003104E8" w:rsidP="003104E8">
            <w:pPr>
              <w:pStyle w:val="TableText"/>
              <w:tabs>
                <w:tab w:val="decimal" w:pos="502"/>
              </w:tabs>
              <w:spacing w:before="30" w:after="30"/>
              <w:ind w:right="340"/>
              <w:jc w:val="right"/>
            </w:pPr>
            <w:r w:rsidRPr="00ED40F9">
              <w:rPr>
                <w:color w:val="000000"/>
              </w:rPr>
              <w:t>4.948</w:t>
            </w:r>
          </w:p>
        </w:tc>
      </w:tr>
      <w:tr w:rsidR="003104E8" w:rsidRPr="00ED40F9" w14:paraId="7276E3C2" w14:textId="77777777" w:rsidTr="00B507E7">
        <w:trPr>
          <w:cantSplit/>
        </w:trPr>
        <w:tc>
          <w:tcPr>
            <w:tcW w:w="2074" w:type="dxa"/>
            <w:vAlign w:val="bottom"/>
            <w:hideMark/>
          </w:tcPr>
          <w:p w14:paraId="46BEDC07" w14:textId="2ECA1AF7" w:rsidR="003104E8" w:rsidRPr="00ED40F9" w:rsidRDefault="003104E8" w:rsidP="003104E8">
            <w:pPr>
              <w:pStyle w:val="TableText"/>
              <w:spacing w:before="30" w:after="30"/>
            </w:pPr>
            <w:r w:rsidRPr="00ED40F9">
              <w:t>Sex</w:t>
            </w:r>
          </w:p>
          <w:p w14:paraId="230BCFB0" w14:textId="77777777" w:rsidR="003104E8" w:rsidRPr="00ED40F9" w:rsidRDefault="003104E8" w:rsidP="003104E8">
            <w:pPr>
              <w:pStyle w:val="TableTextIndent1"/>
              <w:spacing w:before="30" w:after="30"/>
            </w:pPr>
            <w:r w:rsidRPr="00ED40F9">
              <w:t>Male</w:t>
            </w:r>
          </w:p>
        </w:tc>
        <w:tc>
          <w:tcPr>
            <w:tcW w:w="994" w:type="dxa"/>
            <w:vAlign w:val="bottom"/>
          </w:tcPr>
          <w:p w14:paraId="172B5E51" w14:textId="1799B5E6" w:rsidR="003104E8" w:rsidRPr="00ED40F9" w:rsidRDefault="003104E8" w:rsidP="003104E8">
            <w:pPr>
              <w:pStyle w:val="TableText"/>
              <w:spacing w:before="30" w:after="30"/>
              <w:ind w:right="210"/>
              <w:jc w:val="right"/>
            </w:pPr>
            <w:r w:rsidRPr="00ED40F9">
              <w:rPr>
                <w:color w:val="000000"/>
              </w:rPr>
              <w:t>1.619</w:t>
            </w:r>
          </w:p>
        </w:tc>
        <w:tc>
          <w:tcPr>
            <w:tcW w:w="1224" w:type="dxa"/>
            <w:vAlign w:val="bottom"/>
          </w:tcPr>
          <w:p w14:paraId="75CE18EC" w14:textId="090DDEA4" w:rsidR="003104E8" w:rsidRPr="00ED40F9" w:rsidRDefault="003104E8" w:rsidP="003104E8">
            <w:pPr>
              <w:pStyle w:val="TableText"/>
              <w:tabs>
                <w:tab w:val="decimal" w:pos="439"/>
              </w:tabs>
              <w:spacing w:before="30" w:after="30"/>
              <w:ind w:right="340"/>
              <w:jc w:val="right"/>
            </w:pPr>
            <w:r w:rsidRPr="00ED40F9">
              <w:rPr>
                <w:color w:val="000000"/>
              </w:rPr>
              <w:t>0.644</w:t>
            </w:r>
          </w:p>
        </w:tc>
        <w:tc>
          <w:tcPr>
            <w:tcW w:w="1152" w:type="dxa"/>
            <w:vAlign w:val="bottom"/>
          </w:tcPr>
          <w:p w14:paraId="7E9F0B38" w14:textId="7D1AAAAA" w:rsidR="003104E8" w:rsidRPr="00ED40F9" w:rsidRDefault="003104E8" w:rsidP="003104E8">
            <w:pPr>
              <w:pStyle w:val="TableText"/>
              <w:tabs>
                <w:tab w:val="decimal" w:pos="385"/>
              </w:tabs>
              <w:spacing w:before="30" w:after="30"/>
              <w:ind w:right="340"/>
              <w:jc w:val="right"/>
            </w:pPr>
            <w:r w:rsidRPr="00ED40F9">
              <w:rPr>
                <w:color w:val="000000"/>
              </w:rPr>
              <w:t>0.488</w:t>
            </w:r>
          </w:p>
        </w:tc>
        <w:tc>
          <w:tcPr>
            <w:tcW w:w="1440" w:type="dxa"/>
            <w:vAlign w:val="bottom"/>
          </w:tcPr>
          <w:p w14:paraId="367E5C5B" w14:textId="6E6D9448" w:rsidR="003104E8" w:rsidRPr="00ED40F9" w:rsidRDefault="003104E8" w:rsidP="003104E8">
            <w:pPr>
              <w:pStyle w:val="TableText"/>
              <w:spacing w:before="30" w:after="30"/>
              <w:ind w:right="420"/>
              <w:jc w:val="right"/>
            </w:pPr>
            <w:r w:rsidRPr="00ED40F9">
              <w:rPr>
                <w:color w:val="000000"/>
              </w:rPr>
              <w:t>1.315</w:t>
            </w:r>
          </w:p>
        </w:tc>
        <w:tc>
          <w:tcPr>
            <w:tcW w:w="1210" w:type="dxa"/>
            <w:vAlign w:val="bottom"/>
          </w:tcPr>
          <w:p w14:paraId="28A9D006" w14:textId="0110E7CA" w:rsidR="003104E8" w:rsidRPr="00ED40F9" w:rsidRDefault="003104E8" w:rsidP="003104E8">
            <w:pPr>
              <w:pStyle w:val="TableText"/>
              <w:tabs>
                <w:tab w:val="decimal" w:pos="439"/>
              </w:tabs>
              <w:spacing w:before="30" w:after="30"/>
              <w:ind w:right="340"/>
              <w:jc w:val="right"/>
            </w:pPr>
            <w:r w:rsidRPr="00ED40F9">
              <w:rPr>
                <w:color w:val="000000"/>
              </w:rPr>
              <w:t>-0.297</w:t>
            </w:r>
          </w:p>
        </w:tc>
        <w:tc>
          <w:tcPr>
            <w:tcW w:w="1267" w:type="dxa"/>
            <w:vAlign w:val="bottom"/>
          </w:tcPr>
          <w:p w14:paraId="159E3C2A" w14:textId="02311A35" w:rsidR="003104E8" w:rsidRPr="00ED40F9" w:rsidRDefault="003104E8" w:rsidP="003104E8">
            <w:pPr>
              <w:pStyle w:val="TableText"/>
              <w:tabs>
                <w:tab w:val="decimal" w:pos="502"/>
              </w:tabs>
              <w:spacing w:before="30" w:after="30"/>
              <w:ind w:right="340"/>
              <w:jc w:val="right"/>
            </w:pPr>
            <w:r w:rsidRPr="00ED40F9">
              <w:rPr>
                <w:color w:val="000000"/>
              </w:rPr>
              <w:t>-0.229</w:t>
            </w:r>
          </w:p>
        </w:tc>
      </w:tr>
      <w:tr w:rsidR="003104E8" w:rsidRPr="00ED40F9" w14:paraId="2E5EB523" w14:textId="77777777" w:rsidTr="00B507E7">
        <w:trPr>
          <w:cantSplit/>
        </w:trPr>
        <w:tc>
          <w:tcPr>
            <w:tcW w:w="2074" w:type="dxa"/>
            <w:vAlign w:val="bottom"/>
            <w:hideMark/>
          </w:tcPr>
          <w:p w14:paraId="560C74C6" w14:textId="77777777" w:rsidR="003104E8" w:rsidRPr="00ED40F9" w:rsidRDefault="003104E8" w:rsidP="003104E8">
            <w:pPr>
              <w:pStyle w:val="TableTextIndent1"/>
              <w:spacing w:before="30" w:after="30"/>
            </w:pPr>
            <w:r w:rsidRPr="00ED40F9">
              <w:t>Female</w:t>
            </w:r>
          </w:p>
        </w:tc>
        <w:tc>
          <w:tcPr>
            <w:tcW w:w="994" w:type="dxa"/>
            <w:vAlign w:val="bottom"/>
          </w:tcPr>
          <w:p w14:paraId="36E8ADF7" w14:textId="2B82848D" w:rsidR="003104E8" w:rsidRPr="00ED40F9" w:rsidRDefault="003104E8" w:rsidP="003104E8">
            <w:pPr>
              <w:pStyle w:val="TableText"/>
              <w:spacing w:before="30" w:after="30"/>
              <w:ind w:right="210"/>
              <w:jc w:val="right"/>
            </w:pPr>
            <w:r w:rsidRPr="00ED40F9">
              <w:t>RC</w:t>
            </w:r>
          </w:p>
        </w:tc>
        <w:tc>
          <w:tcPr>
            <w:tcW w:w="1224" w:type="dxa"/>
            <w:vAlign w:val="bottom"/>
          </w:tcPr>
          <w:p w14:paraId="1766B500" w14:textId="003885C7"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5A3A736D" w14:textId="68EF4C21"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0F6AFFCE" w14:textId="59EE10C7" w:rsidR="003104E8" w:rsidRPr="00ED40F9" w:rsidRDefault="003104E8" w:rsidP="003104E8">
            <w:pPr>
              <w:pStyle w:val="TableText"/>
              <w:spacing w:before="30" w:after="30"/>
              <w:ind w:right="420"/>
              <w:jc w:val="right"/>
            </w:pPr>
            <w:r w:rsidRPr="00ED40F9">
              <w:t>RC</w:t>
            </w:r>
          </w:p>
        </w:tc>
        <w:tc>
          <w:tcPr>
            <w:tcW w:w="1210" w:type="dxa"/>
            <w:vAlign w:val="bottom"/>
          </w:tcPr>
          <w:p w14:paraId="16E44832" w14:textId="1EB7E04D"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4EB26F25" w14:textId="0A62DA55" w:rsidR="003104E8" w:rsidRPr="00ED40F9" w:rsidRDefault="003104E8" w:rsidP="003104E8">
            <w:pPr>
              <w:pStyle w:val="TableText"/>
              <w:spacing w:before="30" w:after="30"/>
              <w:ind w:right="340"/>
              <w:jc w:val="right"/>
            </w:pPr>
            <w:r w:rsidRPr="00ED40F9">
              <w:t>RC</w:t>
            </w:r>
          </w:p>
        </w:tc>
      </w:tr>
      <w:tr w:rsidR="003104E8" w:rsidRPr="00ED40F9" w14:paraId="7BC72A9E" w14:textId="77777777" w:rsidTr="00B507E7">
        <w:trPr>
          <w:cantSplit/>
        </w:trPr>
        <w:tc>
          <w:tcPr>
            <w:tcW w:w="2074" w:type="dxa"/>
            <w:vAlign w:val="bottom"/>
            <w:hideMark/>
          </w:tcPr>
          <w:p w14:paraId="0257B944" w14:textId="77777777" w:rsidR="003104E8" w:rsidRPr="00ED40F9" w:rsidRDefault="003104E8" w:rsidP="003104E8">
            <w:pPr>
              <w:pStyle w:val="TableText"/>
              <w:spacing w:before="30" w:after="30"/>
            </w:pPr>
            <w:r w:rsidRPr="00ED40F9">
              <w:t>Education</w:t>
            </w:r>
          </w:p>
          <w:p w14:paraId="7A6B05FE" w14:textId="77777777" w:rsidR="003104E8" w:rsidRPr="00ED40F9" w:rsidRDefault="003104E8" w:rsidP="003104E8">
            <w:pPr>
              <w:pStyle w:val="TableTextIndent1"/>
              <w:spacing w:before="30" w:after="30"/>
            </w:pPr>
            <w:r w:rsidRPr="00ED40F9">
              <w:t>8th Grade or Less</w:t>
            </w:r>
          </w:p>
        </w:tc>
        <w:tc>
          <w:tcPr>
            <w:tcW w:w="994" w:type="dxa"/>
            <w:vAlign w:val="bottom"/>
          </w:tcPr>
          <w:p w14:paraId="76D1EC7D" w14:textId="7A850966" w:rsidR="003104E8" w:rsidRPr="00ED40F9" w:rsidRDefault="003104E8" w:rsidP="003104E8">
            <w:pPr>
              <w:pStyle w:val="TableText"/>
              <w:spacing w:before="30" w:after="30"/>
              <w:ind w:right="210"/>
              <w:jc w:val="right"/>
            </w:pPr>
            <w:r w:rsidRPr="00ED40F9">
              <w:rPr>
                <w:color w:val="000000"/>
              </w:rPr>
              <w:t>-1.419</w:t>
            </w:r>
          </w:p>
        </w:tc>
        <w:tc>
          <w:tcPr>
            <w:tcW w:w="1224" w:type="dxa"/>
            <w:vAlign w:val="bottom"/>
          </w:tcPr>
          <w:p w14:paraId="6E6A7B0F" w14:textId="4885C923" w:rsidR="003104E8" w:rsidRPr="00ED40F9" w:rsidRDefault="003104E8" w:rsidP="003104E8">
            <w:pPr>
              <w:pStyle w:val="TableText"/>
              <w:tabs>
                <w:tab w:val="decimal" w:pos="439"/>
              </w:tabs>
              <w:spacing w:before="30" w:after="30"/>
              <w:ind w:right="340"/>
              <w:jc w:val="right"/>
            </w:pPr>
            <w:r w:rsidRPr="00ED40F9">
              <w:rPr>
                <w:color w:val="000000"/>
              </w:rPr>
              <w:t>-1.529</w:t>
            </w:r>
          </w:p>
        </w:tc>
        <w:tc>
          <w:tcPr>
            <w:tcW w:w="1152" w:type="dxa"/>
            <w:vAlign w:val="bottom"/>
          </w:tcPr>
          <w:p w14:paraId="05FFCDD6" w14:textId="4DD440D6" w:rsidR="003104E8" w:rsidRPr="00ED40F9" w:rsidRDefault="003104E8" w:rsidP="003104E8">
            <w:pPr>
              <w:pStyle w:val="TableText"/>
              <w:tabs>
                <w:tab w:val="decimal" w:pos="385"/>
              </w:tabs>
              <w:spacing w:before="30" w:after="30"/>
              <w:ind w:right="340"/>
              <w:jc w:val="right"/>
            </w:pPr>
            <w:r w:rsidRPr="00ED40F9">
              <w:rPr>
                <w:color w:val="000000"/>
              </w:rPr>
              <w:t>-2.241</w:t>
            </w:r>
          </w:p>
        </w:tc>
        <w:tc>
          <w:tcPr>
            <w:tcW w:w="1440" w:type="dxa"/>
            <w:vAlign w:val="bottom"/>
          </w:tcPr>
          <w:p w14:paraId="4188470F" w14:textId="3320319B" w:rsidR="003104E8" w:rsidRPr="00ED40F9" w:rsidRDefault="003104E8" w:rsidP="003104E8">
            <w:pPr>
              <w:pStyle w:val="TableText"/>
              <w:spacing w:before="30" w:after="30"/>
              <w:ind w:right="420"/>
              <w:jc w:val="right"/>
            </w:pPr>
            <w:r w:rsidRPr="00ED40F9">
              <w:rPr>
                <w:color w:val="000000"/>
              </w:rPr>
              <w:t>0.848</w:t>
            </w:r>
          </w:p>
        </w:tc>
        <w:tc>
          <w:tcPr>
            <w:tcW w:w="1210" w:type="dxa"/>
            <w:vAlign w:val="bottom"/>
          </w:tcPr>
          <w:p w14:paraId="241AECC2" w14:textId="476E7970" w:rsidR="003104E8" w:rsidRPr="00ED40F9" w:rsidRDefault="003104E8" w:rsidP="003104E8">
            <w:pPr>
              <w:pStyle w:val="TableText"/>
              <w:tabs>
                <w:tab w:val="decimal" w:pos="439"/>
              </w:tabs>
              <w:spacing w:before="30" w:after="30"/>
              <w:ind w:right="340"/>
              <w:jc w:val="right"/>
            </w:pPr>
            <w:r w:rsidRPr="00ED40F9">
              <w:rPr>
                <w:color w:val="000000"/>
              </w:rPr>
              <w:t>-0.096</w:t>
            </w:r>
          </w:p>
        </w:tc>
        <w:tc>
          <w:tcPr>
            <w:tcW w:w="1267" w:type="dxa"/>
            <w:vAlign w:val="bottom"/>
          </w:tcPr>
          <w:p w14:paraId="37F98DF1" w14:textId="456ABA14" w:rsidR="003104E8" w:rsidRPr="00ED40F9" w:rsidRDefault="003104E8" w:rsidP="003104E8">
            <w:pPr>
              <w:pStyle w:val="TableText"/>
              <w:tabs>
                <w:tab w:val="decimal" w:pos="502"/>
              </w:tabs>
              <w:spacing w:before="30" w:after="30"/>
              <w:ind w:right="340"/>
              <w:jc w:val="right"/>
            </w:pPr>
            <w:r w:rsidRPr="00ED40F9">
              <w:rPr>
                <w:color w:val="000000"/>
              </w:rPr>
              <w:t>1.064</w:t>
            </w:r>
          </w:p>
        </w:tc>
      </w:tr>
      <w:tr w:rsidR="003104E8" w:rsidRPr="00ED40F9" w14:paraId="70588550" w14:textId="77777777" w:rsidTr="00B507E7">
        <w:trPr>
          <w:cantSplit/>
        </w:trPr>
        <w:tc>
          <w:tcPr>
            <w:tcW w:w="2074" w:type="dxa"/>
            <w:vAlign w:val="bottom"/>
            <w:hideMark/>
          </w:tcPr>
          <w:p w14:paraId="22BAE7F6" w14:textId="77777777" w:rsidR="003104E8" w:rsidRPr="00ED40F9" w:rsidRDefault="003104E8" w:rsidP="003104E8">
            <w:pPr>
              <w:pStyle w:val="TableTextIndent1"/>
              <w:spacing w:before="30" w:after="30"/>
            </w:pPr>
            <w:r w:rsidRPr="00ED40F9">
              <w:t>Some High School</w:t>
            </w:r>
          </w:p>
        </w:tc>
        <w:tc>
          <w:tcPr>
            <w:tcW w:w="994" w:type="dxa"/>
            <w:vAlign w:val="bottom"/>
          </w:tcPr>
          <w:p w14:paraId="776185E1" w14:textId="5D8B2C71" w:rsidR="003104E8" w:rsidRPr="00ED40F9" w:rsidRDefault="003104E8" w:rsidP="003104E8">
            <w:pPr>
              <w:pStyle w:val="TableText"/>
              <w:spacing w:before="30" w:after="30"/>
              <w:ind w:right="210"/>
              <w:jc w:val="right"/>
            </w:pPr>
            <w:r w:rsidRPr="00ED40F9">
              <w:rPr>
                <w:color w:val="000000"/>
              </w:rPr>
              <w:t>-0.979</w:t>
            </w:r>
          </w:p>
        </w:tc>
        <w:tc>
          <w:tcPr>
            <w:tcW w:w="1224" w:type="dxa"/>
            <w:vAlign w:val="bottom"/>
          </w:tcPr>
          <w:p w14:paraId="735A0DCF" w14:textId="6A494445" w:rsidR="003104E8" w:rsidRPr="00ED40F9" w:rsidRDefault="003104E8" w:rsidP="003104E8">
            <w:pPr>
              <w:pStyle w:val="TableText"/>
              <w:tabs>
                <w:tab w:val="decimal" w:pos="439"/>
              </w:tabs>
              <w:spacing w:before="30" w:after="30"/>
              <w:ind w:right="340"/>
              <w:jc w:val="right"/>
            </w:pPr>
            <w:r w:rsidRPr="00ED40F9">
              <w:rPr>
                <w:color w:val="000000"/>
              </w:rPr>
              <w:t>-0.992</w:t>
            </w:r>
          </w:p>
        </w:tc>
        <w:tc>
          <w:tcPr>
            <w:tcW w:w="1152" w:type="dxa"/>
            <w:vAlign w:val="bottom"/>
          </w:tcPr>
          <w:p w14:paraId="60D0AED1" w14:textId="2BE65967" w:rsidR="003104E8" w:rsidRPr="00ED40F9" w:rsidRDefault="003104E8" w:rsidP="003104E8">
            <w:pPr>
              <w:pStyle w:val="TableText"/>
              <w:tabs>
                <w:tab w:val="decimal" w:pos="385"/>
              </w:tabs>
              <w:spacing w:before="30" w:after="30"/>
              <w:ind w:right="340"/>
              <w:jc w:val="right"/>
            </w:pPr>
            <w:r w:rsidRPr="00ED40F9">
              <w:rPr>
                <w:color w:val="000000"/>
              </w:rPr>
              <w:t>-1.372</w:t>
            </w:r>
          </w:p>
        </w:tc>
        <w:tc>
          <w:tcPr>
            <w:tcW w:w="1440" w:type="dxa"/>
            <w:vAlign w:val="bottom"/>
          </w:tcPr>
          <w:p w14:paraId="40CF6211" w14:textId="11630E17" w:rsidR="003104E8" w:rsidRPr="00ED40F9" w:rsidRDefault="003104E8" w:rsidP="003104E8">
            <w:pPr>
              <w:pStyle w:val="TableText"/>
              <w:spacing w:before="30" w:after="30"/>
              <w:ind w:right="420"/>
              <w:jc w:val="right"/>
            </w:pPr>
            <w:r w:rsidRPr="00ED40F9">
              <w:rPr>
                <w:color w:val="000000"/>
              </w:rPr>
              <w:t>-0.092</w:t>
            </w:r>
          </w:p>
        </w:tc>
        <w:tc>
          <w:tcPr>
            <w:tcW w:w="1210" w:type="dxa"/>
            <w:vAlign w:val="bottom"/>
          </w:tcPr>
          <w:p w14:paraId="6EF1ED5B" w14:textId="0EF7B3D0" w:rsidR="003104E8" w:rsidRPr="00ED40F9" w:rsidRDefault="003104E8" w:rsidP="003104E8">
            <w:pPr>
              <w:pStyle w:val="TableText"/>
              <w:tabs>
                <w:tab w:val="decimal" w:pos="439"/>
              </w:tabs>
              <w:spacing w:before="30" w:after="30"/>
              <w:ind w:right="340"/>
              <w:jc w:val="right"/>
            </w:pPr>
            <w:r w:rsidRPr="00ED40F9">
              <w:rPr>
                <w:color w:val="000000"/>
              </w:rPr>
              <w:t>-0.449</w:t>
            </w:r>
          </w:p>
        </w:tc>
        <w:tc>
          <w:tcPr>
            <w:tcW w:w="1267" w:type="dxa"/>
            <w:vAlign w:val="bottom"/>
          </w:tcPr>
          <w:p w14:paraId="522BAB54" w14:textId="2C390299" w:rsidR="003104E8" w:rsidRPr="00ED40F9" w:rsidRDefault="003104E8" w:rsidP="003104E8">
            <w:pPr>
              <w:pStyle w:val="TableText"/>
              <w:tabs>
                <w:tab w:val="decimal" w:pos="502"/>
              </w:tabs>
              <w:spacing w:before="30" w:after="30"/>
              <w:ind w:right="340"/>
              <w:jc w:val="right"/>
            </w:pPr>
            <w:r w:rsidRPr="00ED40F9">
              <w:rPr>
                <w:color w:val="000000"/>
              </w:rPr>
              <w:t>0.718</w:t>
            </w:r>
          </w:p>
        </w:tc>
      </w:tr>
      <w:tr w:rsidR="003104E8" w:rsidRPr="00ED40F9" w14:paraId="76F61A7B" w14:textId="77777777" w:rsidTr="00B507E7">
        <w:trPr>
          <w:cantSplit/>
        </w:trPr>
        <w:tc>
          <w:tcPr>
            <w:tcW w:w="2074" w:type="dxa"/>
            <w:vAlign w:val="bottom"/>
            <w:hideMark/>
          </w:tcPr>
          <w:p w14:paraId="0EFF3910" w14:textId="77777777" w:rsidR="003104E8" w:rsidRPr="00ED40F9" w:rsidRDefault="003104E8" w:rsidP="003104E8">
            <w:pPr>
              <w:pStyle w:val="TableTextIndent1"/>
              <w:spacing w:before="30" w:after="30"/>
            </w:pPr>
            <w:r w:rsidRPr="00ED40F9">
              <w:t>High School</w:t>
            </w:r>
          </w:p>
        </w:tc>
        <w:tc>
          <w:tcPr>
            <w:tcW w:w="994" w:type="dxa"/>
            <w:vAlign w:val="bottom"/>
          </w:tcPr>
          <w:p w14:paraId="703CDCF9" w14:textId="0038D57B" w:rsidR="003104E8" w:rsidRPr="00ED40F9" w:rsidRDefault="003104E8" w:rsidP="003104E8">
            <w:pPr>
              <w:pStyle w:val="TableText"/>
              <w:spacing w:before="30" w:after="30"/>
              <w:ind w:right="210"/>
              <w:jc w:val="right"/>
            </w:pPr>
            <w:r w:rsidRPr="00ED40F9">
              <w:t>RC</w:t>
            </w:r>
          </w:p>
        </w:tc>
        <w:tc>
          <w:tcPr>
            <w:tcW w:w="1224" w:type="dxa"/>
            <w:vAlign w:val="bottom"/>
          </w:tcPr>
          <w:p w14:paraId="69F62534" w14:textId="21ECA675"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2FE39B3" w14:textId="27E9F5B9"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0DF83A88" w14:textId="59F404BF" w:rsidR="003104E8" w:rsidRPr="00ED40F9" w:rsidRDefault="003104E8" w:rsidP="003104E8">
            <w:pPr>
              <w:pStyle w:val="TableText"/>
              <w:spacing w:before="30" w:after="30"/>
              <w:ind w:right="420"/>
              <w:jc w:val="right"/>
            </w:pPr>
            <w:r w:rsidRPr="00ED40F9">
              <w:t>RC</w:t>
            </w:r>
          </w:p>
        </w:tc>
        <w:tc>
          <w:tcPr>
            <w:tcW w:w="1210" w:type="dxa"/>
            <w:vAlign w:val="bottom"/>
          </w:tcPr>
          <w:p w14:paraId="06EA3738" w14:textId="660EEB93"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62552194" w14:textId="2196628C" w:rsidR="003104E8" w:rsidRPr="00ED40F9" w:rsidRDefault="003104E8" w:rsidP="003104E8">
            <w:pPr>
              <w:pStyle w:val="TableText"/>
              <w:spacing w:before="30" w:after="30"/>
              <w:ind w:right="340"/>
              <w:jc w:val="right"/>
            </w:pPr>
            <w:r w:rsidRPr="00ED40F9">
              <w:t>RC</w:t>
            </w:r>
          </w:p>
        </w:tc>
      </w:tr>
      <w:tr w:rsidR="003104E8" w:rsidRPr="00ED40F9" w14:paraId="71A90F2D" w14:textId="77777777" w:rsidTr="00B507E7">
        <w:trPr>
          <w:cantSplit/>
        </w:trPr>
        <w:tc>
          <w:tcPr>
            <w:tcW w:w="2074" w:type="dxa"/>
            <w:vAlign w:val="bottom"/>
            <w:hideMark/>
          </w:tcPr>
          <w:p w14:paraId="5A62DA37" w14:textId="77777777" w:rsidR="003104E8" w:rsidRPr="00ED40F9" w:rsidRDefault="003104E8" w:rsidP="003104E8">
            <w:pPr>
              <w:pStyle w:val="TableTextIndent1"/>
              <w:spacing w:before="30" w:after="30"/>
            </w:pPr>
            <w:r w:rsidRPr="00ED40F9">
              <w:t xml:space="preserve">Some </w:t>
            </w:r>
            <w:proofErr w:type="gramStart"/>
            <w:r w:rsidRPr="00ED40F9">
              <w:t>College</w:t>
            </w:r>
            <w:proofErr w:type="gramEnd"/>
          </w:p>
        </w:tc>
        <w:tc>
          <w:tcPr>
            <w:tcW w:w="994" w:type="dxa"/>
            <w:vAlign w:val="bottom"/>
          </w:tcPr>
          <w:p w14:paraId="1D5A61CD" w14:textId="5BC36F32" w:rsidR="003104E8" w:rsidRPr="00ED40F9" w:rsidRDefault="003104E8" w:rsidP="003104E8">
            <w:pPr>
              <w:pStyle w:val="TableText"/>
              <w:spacing w:before="30" w:after="30"/>
              <w:ind w:right="210"/>
              <w:jc w:val="right"/>
            </w:pPr>
            <w:r w:rsidRPr="00ED40F9">
              <w:rPr>
                <w:color w:val="000000"/>
              </w:rPr>
              <w:t>1.524</w:t>
            </w:r>
          </w:p>
        </w:tc>
        <w:tc>
          <w:tcPr>
            <w:tcW w:w="1224" w:type="dxa"/>
            <w:vAlign w:val="bottom"/>
          </w:tcPr>
          <w:p w14:paraId="2F66A594" w14:textId="1CEEB6A6" w:rsidR="003104E8" w:rsidRPr="00ED40F9" w:rsidRDefault="003104E8" w:rsidP="003104E8">
            <w:pPr>
              <w:pStyle w:val="TableText"/>
              <w:tabs>
                <w:tab w:val="decimal" w:pos="439"/>
              </w:tabs>
              <w:spacing w:before="30" w:after="30"/>
              <w:ind w:right="340"/>
              <w:jc w:val="right"/>
            </w:pPr>
            <w:r w:rsidRPr="00ED40F9">
              <w:rPr>
                <w:color w:val="000000"/>
              </w:rPr>
              <w:t>1.818</w:t>
            </w:r>
          </w:p>
        </w:tc>
        <w:tc>
          <w:tcPr>
            <w:tcW w:w="1152" w:type="dxa"/>
            <w:vAlign w:val="bottom"/>
          </w:tcPr>
          <w:p w14:paraId="0FEAE9C6" w14:textId="4D452B19" w:rsidR="003104E8" w:rsidRPr="00ED40F9" w:rsidRDefault="003104E8" w:rsidP="003104E8">
            <w:pPr>
              <w:pStyle w:val="TableText"/>
              <w:tabs>
                <w:tab w:val="decimal" w:pos="385"/>
              </w:tabs>
              <w:spacing w:before="30" w:after="30"/>
              <w:ind w:right="340"/>
              <w:jc w:val="right"/>
            </w:pPr>
            <w:r w:rsidRPr="00ED40F9">
              <w:rPr>
                <w:color w:val="000000"/>
              </w:rPr>
              <w:t>2.228</w:t>
            </w:r>
          </w:p>
        </w:tc>
        <w:tc>
          <w:tcPr>
            <w:tcW w:w="1440" w:type="dxa"/>
            <w:vAlign w:val="bottom"/>
          </w:tcPr>
          <w:p w14:paraId="4216FD96" w14:textId="394519DA" w:rsidR="003104E8" w:rsidRPr="00ED40F9" w:rsidRDefault="003104E8" w:rsidP="003104E8">
            <w:pPr>
              <w:pStyle w:val="TableText"/>
              <w:spacing w:before="30" w:after="30"/>
              <w:ind w:right="420"/>
              <w:jc w:val="right"/>
            </w:pPr>
            <w:r w:rsidRPr="00ED40F9">
              <w:rPr>
                <w:color w:val="000000"/>
              </w:rPr>
              <w:t>1.385</w:t>
            </w:r>
          </w:p>
        </w:tc>
        <w:tc>
          <w:tcPr>
            <w:tcW w:w="1210" w:type="dxa"/>
            <w:vAlign w:val="bottom"/>
          </w:tcPr>
          <w:p w14:paraId="070B473A" w14:textId="5F6F8CE7" w:rsidR="003104E8" w:rsidRPr="00ED40F9" w:rsidRDefault="003104E8" w:rsidP="003104E8">
            <w:pPr>
              <w:pStyle w:val="TableText"/>
              <w:tabs>
                <w:tab w:val="decimal" w:pos="439"/>
              </w:tabs>
              <w:spacing w:before="30" w:after="30"/>
              <w:ind w:right="340"/>
              <w:jc w:val="right"/>
            </w:pPr>
            <w:r w:rsidRPr="00ED40F9">
              <w:rPr>
                <w:color w:val="000000"/>
              </w:rPr>
              <w:t>1.613</w:t>
            </w:r>
          </w:p>
        </w:tc>
        <w:tc>
          <w:tcPr>
            <w:tcW w:w="1267" w:type="dxa"/>
            <w:vAlign w:val="bottom"/>
          </w:tcPr>
          <w:p w14:paraId="56B8267B" w14:textId="47DA1EEB" w:rsidR="003104E8" w:rsidRPr="00ED40F9" w:rsidRDefault="003104E8" w:rsidP="003104E8">
            <w:pPr>
              <w:pStyle w:val="TableText"/>
              <w:tabs>
                <w:tab w:val="decimal" w:pos="502"/>
              </w:tabs>
              <w:spacing w:before="30" w:after="30"/>
              <w:ind w:right="340"/>
              <w:jc w:val="right"/>
            </w:pPr>
            <w:r w:rsidRPr="00ED40F9">
              <w:rPr>
                <w:color w:val="000000"/>
              </w:rPr>
              <w:t>-0.320</w:t>
            </w:r>
          </w:p>
        </w:tc>
      </w:tr>
      <w:tr w:rsidR="003104E8" w:rsidRPr="00ED40F9" w14:paraId="17CF496B" w14:textId="77777777" w:rsidTr="00B507E7">
        <w:trPr>
          <w:cantSplit/>
        </w:trPr>
        <w:tc>
          <w:tcPr>
            <w:tcW w:w="2074" w:type="dxa"/>
            <w:vAlign w:val="bottom"/>
            <w:hideMark/>
          </w:tcPr>
          <w:p w14:paraId="7DB83106" w14:textId="4A5E2E92" w:rsidR="003104E8" w:rsidRPr="00ED40F9" w:rsidRDefault="003104E8" w:rsidP="003104E8">
            <w:pPr>
              <w:pStyle w:val="TableTextIndent1"/>
              <w:spacing w:before="30" w:after="30"/>
            </w:pPr>
            <w:r w:rsidRPr="00ED40F9">
              <w:t>4-year Degree</w:t>
            </w:r>
          </w:p>
        </w:tc>
        <w:tc>
          <w:tcPr>
            <w:tcW w:w="994" w:type="dxa"/>
            <w:vAlign w:val="bottom"/>
          </w:tcPr>
          <w:p w14:paraId="1E3DA0CD" w14:textId="73E893BC" w:rsidR="003104E8" w:rsidRPr="00ED40F9" w:rsidRDefault="003104E8" w:rsidP="003104E8">
            <w:pPr>
              <w:pStyle w:val="TableText"/>
              <w:spacing w:before="30" w:after="30"/>
              <w:ind w:right="210"/>
              <w:jc w:val="right"/>
            </w:pPr>
            <w:r w:rsidRPr="00ED40F9">
              <w:rPr>
                <w:color w:val="000000"/>
              </w:rPr>
              <w:t>2.158</w:t>
            </w:r>
          </w:p>
        </w:tc>
        <w:tc>
          <w:tcPr>
            <w:tcW w:w="1224" w:type="dxa"/>
            <w:vAlign w:val="bottom"/>
          </w:tcPr>
          <w:p w14:paraId="3D4EA86C" w14:textId="745E59AE" w:rsidR="003104E8" w:rsidRPr="00ED40F9" w:rsidRDefault="003104E8" w:rsidP="003104E8">
            <w:pPr>
              <w:pStyle w:val="TableText"/>
              <w:tabs>
                <w:tab w:val="decimal" w:pos="439"/>
              </w:tabs>
              <w:spacing w:before="30" w:after="30"/>
              <w:ind w:right="340"/>
              <w:jc w:val="right"/>
            </w:pPr>
            <w:r w:rsidRPr="00ED40F9">
              <w:rPr>
                <w:color w:val="000000"/>
              </w:rPr>
              <w:t>2.610</w:t>
            </w:r>
          </w:p>
        </w:tc>
        <w:tc>
          <w:tcPr>
            <w:tcW w:w="1152" w:type="dxa"/>
            <w:vAlign w:val="bottom"/>
          </w:tcPr>
          <w:p w14:paraId="0DA009CF" w14:textId="324857EA" w:rsidR="003104E8" w:rsidRPr="00ED40F9" w:rsidRDefault="003104E8" w:rsidP="003104E8">
            <w:pPr>
              <w:pStyle w:val="TableText"/>
              <w:tabs>
                <w:tab w:val="decimal" w:pos="385"/>
              </w:tabs>
              <w:spacing w:before="30" w:after="30"/>
              <w:ind w:right="340"/>
              <w:jc w:val="right"/>
            </w:pPr>
            <w:r w:rsidRPr="00ED40F9">
              <w:rPr>
                <w:color w:val="000000"/>
              </w:rPr>
              <w:t>3.203</w:t>
            </w:r>
          </w:p>
        </w:tc>
        <w:tc>
          <w:tcPr>
            <w:tcW w:w="1440" w:type="dxa"/>
            <w:vAlign w:val="bottom"/>
          </w:tcPr>
          <w:p w14:paraId="4FA5041E" w14:textId="61256C5C" w:rsidR="003104E8" w:rsidRPr="00ED40F9" w:rsidRDefault="003104E8" w:rsidP="003104E8">
            <w:pPr>
              <w:pStyle w:val="TableText"/>
              <w:spacing w:before="30" w:after="30"/>
              <w:ind w:right="420"/>
              <w:jc w:val="right"/>
            </w:pPr>
            <w:r w:rsidRPr="00ED40F9">
              <w:rPr>
                <w:color w:val="000000"/>
              </w:rPr>
              <w:t>2.062</w:t>
            </w:r>
          </w:p>
        </w:tc>
        <w:tc>
          <w:tcPr>
            <w:tcW w:w="1210" w:type="dxa"/>
            <w:vAlign w:val="bottom"/>
          </w:tcPr>
          <w:p w14:paraId="089BDC67" w14:textId="668C170C" w:rsidR="003104E8" w:rsidRPr="00ED40F9" w:rsidRDefault="003104E8" w:rsidP="003104E8">
            <w:pPr>
              <w:pStyle w:val="TableText"/>
              <w:tabs>
                <w:tab w:val="decimal" w:pos="439"/>
              </w:tabs>
              <w:spacing w:before="30" w:after="30"/>
              <w:ind w:right="340"/>
              <w:jc w:val="right"/>
            </w:pPr>
            <w:r w:rsidRPr="00ED40F9">
              <w:rPr>
                <w:color w:val="000000"/>
              </w:rPr>
              <w:t>2.194</w:t>
            </w:r>
          </w:p>
        </w:tc>
        <w:tc>
          <w:tcPr>
            <w:tcW w:w="1267" w:type="dxa"/>
            <w:vAlign w:val="bottom"/>
          </w:tcPr>
          <w:p w14:paraId="5E63054D" w14:textId="3A989E6F" w:rsidR="003104E8" w:rsidRPr="00ED40F9" w:rsidRDefault="003104E8" w:rsidP="003104E8">
            <w:pPr>
              <w:pStyle w:val="TableText"/>
              <w:tabs>
                <w:tab w:val="decimal" w:pos="502"/>
              </w:tabs>
              <w:spacing w:before="30" w:after="30"/>
              <w:ind w:right="340"/>
              <w:jc w:val="right"/>
            </w:pPr>
            <w:r w:rsidRPr="00ED40F9">
              <w:rPr>
                <w:color w:val="000000"/>
              </w:rPr>
              <w:t>0.367</w:t>
            </w:r>
          </w:p>
        </w:tc>
      </w:tr>
      <w:tr w:rsidR="003104E8" w:rsidRPr="00ED40F9" w14:paraId="19DEAB3A" w14:textId="77777777" w:rsidTr="00B507E7">
        <w:trPr>
          <w:cantSplit/>
        </w:trPr>
        <w:tc>
          <w:tcPr>
            <w:tcW w:w="2074" w:type="dxa"/>
            <w:vAlign w:val="bottom"/>
            <w:hideMark/>
          </w:tcPr>
          <w:p w14:paraId="06405DAC" w14:textId="77777777" w:rsidR="003104E8" w:rsidRPr="00ED40F9" w:rsidRDefault="003104E8" w:rsidP="003104E8">
            <w:pPr>
              <w:pStyle w:val="TableTextIndent1"/>
              <w:spacing w:before="30" w:after="30"/>
            </w:pPr>
            <w:r w:rsidRPr="00ED40F9">
              <w:t>More than 4-year college</w:t>
            </w:r>
          </w:p>
        </w:tc>
        <w:tc>
          <w:tcPr>
            <w:tcW w:w="994" w:type="dxa"/>
            <w:vAlign w:val="bottom"/>
          </w:tcPr>
          <w:p w14:paraId="6E56541E" w14:textId="6696EC53" w:rsidR="003104E8" w:rsidRPr="00ED40F9" w:rsidRDefault="003104E8" w:rsidP="003104E8">
            <w:pPr>
              <w:pStyle w:val="TableText"/>
              <w:spacing w:before="30" w:after="30"/>
              <w:ind w:right="210"/>
              <w:jc w:val="right"/>
            </w:pPr>
            <w:r w:rsidRPr="00ED40F9">
              <w:rPr>
                <w:color w:val="000000"/>
              </w:rPr>
              <w:t>2.765</w:t>
            </w:r>
          </w:p>
        </w:tc>
        <w:tc>
          <w:tcPr>
            <w:tcW w:w="1224" w:type="dxa"/>
            <w:vAlign w:val="bottom"/>
          </w:tcPr>
          <w:p w14:paraId="00E5EB6D" w14:textId="41FC270C" w:rsidR="003104E8" w:rsidRPr="00ED40F9" w:rsidRDefault="003104E8" w:rsidP="003104E8">
            <w:pPr>
              <w:pStyle w:val="TableText"/>
              <w:tabs>
                <w:tab w:val="decimal" w:pos="439"/>
              </w:tabs>
              <w:spacing w:before="30" w:after="30"/>
              <w:ind w:right="340"/>
              <w:jc w:val="right"/>
            </w:pPr>
            <w:r w:rsidRPr="00ED40F9">
              <w:rPr>
                <w:color w:val="000000"/>
              </w:rPr>
              <w:t>3.542</w:t>
            </w:r>
          </w:p>
        </w:tc>
        <w:tc>
          <w:tcPr>
            <w:tcW w:w="1152" w:type="dxa"/>
            <w:vAlign w:val="bottom"/>
          </w:tcPr>
          <w:p w14:paraId="0F857710" w14:textId="2D6B9C38" w:rsidR="003104E8" w:rsidRPr="00ED40F9" w:rsidRDefault="003104E8" w:rsidP="003104E8">
            <w:pPr>
              <w:pStyle w:val="TableText"/>
              <w:tabs>
                <w:tab w:val="decimal" w:pos="385"/>
              </w:tabs>
              <w:spacing w:before="30" w:after="30"/>
              <w:ind w:right="340"/>
              <w:jc w:val="right"/>
            </w:pPr>
            <w:r w:rsidRPr="00ED40F9">
              <w:rPr>
                <w:color w:val="000000"/>
              </w:rPr>
              <w:t>4.189</w:t>
            </w:r>
          </w:p>
        </w:tc>
        <w:tc>
          <w:tcPr>
            <w:tcW w:w="1440" w:type="dxa"/>
            <w:vAlign w:val="bottom"/>
          </w:tcPr>
          <w:p w14:paraId="0E3558B7" w14:textId="13FD200D" w:rsidR="003104E8" w:rsidRPr="00ED40F9" w:rsidRDefault="003104E8" w:rsidP="003104E8">
            <w:pPr>
              <w:pStyle w:val="TableText"/>
              <w:spacing w:before="30" w:after="30"/>
              <w:ind w:right="420"/>
              <w:jc w:val="right"/>
            </w:pPr>
            <w:r w:rsidRPr="00ED40F9">
              <w:rPr>
                <w:color w:val="000000"/>
              </w:rPr>
              <w:t>2.685</w:t>
            </w:r>
          </w:p>
        </w:tc>
        <w:tc>
          <w:tcPr>
            <w:tcW w:w="1210" w:type="dxa"/>
            <w:vAlign w:val="bottom"/>
          </w:tcPr>
          <w:p w14:paraId="2F99106D" w14:textId="0EBDB063" w:rsidR="003104E8" w:rsidRPr="00ED40F9" w:rsidRDefault="003104E8" w:rsidP="003104E8">
            <w:pPr>
              <w:pStyle w:val="TableText"/>
              <w:tabs>
                <w:tab w:val="decimal" w:pos="439"/>
              </w:tabs>
              <w:spacing w:before="30" w:after="30"/>
              <w:ind w:right="340"/>
              <w:jc w:val="right"/>
            </w:pPr>
            <w:r w:rsidRPr="00ED40F9">
              <w:rPr>
                <w:color w:val="000000"/>
              </w:rPr>
              <w:t>2.886</w:t>
            </w:r>
          </w:p>
        </w:tc>
        <w:tc>
          <w:tcPr>
            <w:tcW w:w="1267" w:type="dxa"/>
            <w:vAlign w:val="bottom"/>
          </w:tcPr>
          <w:p w14:paraId="1E1800AD" w14:textId="7A2B2083" w:rsidR="003104E8" w:rsidRPr="00ED40F9" w:rsidRDefault="003104E8" w:rsidP="003104E8">
            <w:pPr>
              <w:pStyle w:val="TableText"/>
              <w:tabs>
                <w:tab w:val="decimal" w:pos="502"/>
              </w:tabs>
              <w:spacing w:before="30" w:after="30"/>
              <w:ind w:right="340"/>
              <w:jc w:val="right"/>
            </w:pPr>
            <w:r w:rsidRPr="00ED40F9">
              <w:rPr>
                <w:color w:val="000000"/>
              </w:rPr>
              <w:t>1.032</w:t>
            </w:r>
          </w:p>
        </w:tc>
      </w:tr>
      <w:tr w:rsidR="003104E8" w:rsidRPr="00ED40F9" w14:paraId="68159532" w14:textId="77777777" w:rsidTr="00B507E7">
        <w:trPr>
          <w:cantSplit/>
        </w:trPr>
        <w:tc>
          <w:tcPr>
            <w:tcW w:w="2074" w:type="dxa"/>
            <w:vAlign w:val="bottom"/>
            <w:hideMark/>
          </w:tcPr>
          <w:p w14:paraId="0E5B9F03" w14:textId="77777777" w:rsidR="003104E8" w:rsidRPr="00ED40F9" w:rsidRDefault="003104E8" w:rsidP="003104E8">
            <w:pPr>
              <w:pStyle w:val="TableText"/>
              <w:spacing w:before="30" w:after="30"/>
            </w:pPr>
            <w:r w:rsidRPr="00ED40F9">
              <w:t>Years on Dialysis</w:t>
            </w:r>
          </w:p>
          <w:p w14:paraId="6BEFE422" w14:textId="77777777" w:rsidR="003104E8" w:rsidRPr="00ED40F9" w:rsidRDefault="003104E8" w:rsidP="003104E8">
            <w:pPr>
              <w:pStyle w:val="TableTextIndent1"/>
              <w:spacing w:before="30" w:after="30"/>
            </w:pPr>
            <w:r w:rsidRPr="00ED40F9">
              <w:t>1 Year</w:t>
            </w:r>
          </w:p>
        </w:tc>
        <w:tc>
          <w:tcPr>
            <w:tcW w:w="994" w:type="dxa"/>
            <w:vAlign w:val="bottom"/>
          </w:tcPr>
          <w:p w14:paraId="6D0FCAB9" w14:textId="6CCA4422" w:rsidR="003104E8" w:rsidRPr="00ED40F9" w:rsidRDefault="003104E8" w:rsidP="003104E8">
            <w:pPr>
              <w:pStyle w:val="TableText"/>
              <w:spacing w:before="30" w:after="30"/>
              <w:ind w:right="210"/>
              <w:jc w:val="right"/>
            </w:pPr>
            <w:r w:rsidRPr="00ED40F9">
              <w:rPr>
                <w:color w:val="000000"/>
              </w:rPr>
              <w:t>0.716</w:t>
            </w:r>
          </w:p>
        </w:tc>
        <w:tc>
          <w:tcPr>
            <w:tcW w:w="1224" w:type="dxa"/>
            <w:vAlign w:val="bottom"/>
          </w:tcPr>
          <w:p w14:paraId="11E0FFB0" w14:textId="19E6A52B" w:rsidR="003104E8" w:rsidRPr="00ED40F9" w:rsidRDefault="003104E8" w:rsidP="003104E8">
            <w:pPr>
              <w:pStyle w:val="TableText"/>
              <w:tabs>
                <w:tab w:val="decimal" w:pos="439"/>
              </w:tabs>
              <w:spacing w:before="30" w:after="30"/>
              <w:ind w:right="340"/>
              <w:jc w:val="right"/>
            </w:pPr>
            <w:r w:rsidRPr="00ED40F9">
              <w:rPr>
                <w:color w:val="000000"/>
              </w:rPr>
              <w:t>-1.481</w:t>
            </w:r>
          </w:p>
        </w:tc>
        <w:tc>
          <w:tcPr>
            <w:tcW w:w="1152" w:type="dxa"/>
            <w:vAlign w:val="bottom"/>
          </w:tcPr>
          <w:p w14:paraId="7FBDCCBD" w14:textId="0293A170" w:rsidR="003104E8" w:rsidRPr="00ED40F9" w:rsidRDefault="003104E8" w:rsidP="003104E8">
            <w:pPr>
              <w:pStyle w:val="TableText"/>
              <w:tabs>
                <w:tab w:val="decimal" w:pos="385"/>
              </w:tabs>
              <w:spacing w:before="30" w:after="30"/>
              <w:ind w:right="340"/>
              <w:jc w:val="right"/>
            </w:pPr>
            <w:r w:rsidRPr="00ED40F9">
              <w:rPr>
                <w:color w:val="000000"/>
              </w:rPr>
              <w:t>-1.642</w:t>
            </w:r>
          </w:p>
        </w:tc>
        <w:tc>
          <w:tcPr>
            <w:tcW w:w="1440" w:type="dxa"/>
            <w:vAlign w:val="bottom"/>
          </w:tcPr>
          <w:p w14:paraId="2F646BA4" w14:textId="778776F9" w:rsidR="003104E8" w:rsidRPr="00ED40F9" w:rsidRDefault="003104E8" w:rsidP="003104E8">
            <w:pPr>
              <w:pStyle w:val="TableText"/>
              <w:spacing w:before="30" w:after="30"/>
              <w:ind w:right="420"/>
              <w:jc w:val="right"/>
            </w:pPr>
            <w:r w:rsidRPr="00ED40F9">
              <w:rPr>
                <w:color w:val="000000"/>
              </w:rPr>
              <w:t>1.156</w:t>
            </w:r>
          </w:p>
        </w:tc>
        <w:tc>
          <w:tcPr>
            <w:tcW w:w="1210" w:type="dxa"/>
            <w:vAlign w:val="bottom"/>
          </w:tcPr>
          <w:p w14:paraId="3A824B85" w14:textId="587F29E2" w:rsidR="003104E8" w:rsidRPr="00ED40F9" w:rsidRDefault="003104E8" w:rsidP="003104E8">
            <w:pPr>
              <w:pStyle w:val="TableText"/>
              <w:tabs>
                <w:tab w:val="decimal" w:pos="439"/>
              </w:tabs>
              <w:spacing w:before="30" w:after="30"/>
              <w:ind w:right="340"/>
              <w:jc w:val="right"/>
            </w:pPr>
            <w:r w:rsidRPr="00ED40F9">
              <w:rPr>
                <w:color w:val="000000"/>
              </w:rPr>
              <w:t>-1.945</w:t>
            </w:r>
          </w:p>
        </w:tc>
        <w:tc>
          <w:tcPr>
            <w:tcW w:w="1267" w:type="dxa"/>
            <w:vAlign w:val="bottom"/>
          </w:tcPr>
          <w:p w14:paraId="3397F819" w14:textId="60D3DFAD" w:rsidR="003104E8" w:rsidRPr="00ED40F9" w:rsidRDefault="003104E8" w:rsidP="003104E8">
            <w:pPr>
              <w:pStyle w:val="TableText"/>
              <w:tabs>
                <w:tab w:val="decimal" w:pos="502"/>
              </w:tabs>
              <w:spacing w:before="30" w:after="30"/>
              <w:ind w:right="340"/>
              <w:jc w:val="right"/>
            </w:pPr>
            <w:r w:rsidRPr="00ED40F9">
              <w:rPr>
                <w:color w:val="000000"/>
              </w:rPr>
              <w:t>1.682</w:t>
            </w:r>
          </w:p>
        </w:tc>
      </w:tr>
      <w:tr w:rsidR="003104E8" w:rsidRPr="00ED40F9" w14:paraId="0250C1BF" w14:textId="77777777" w:rsidTr="00B507E7">
        <w:trPr>
          <w:cantSplit/>
        </w:trPr>
        <w:tc>
          <w:tcPr>
            <w:tcW w:w="2074" w:type="dxa"/>
            <w:vAlign w:val="bottom"/>
            <w:hideMark/>
          </w:tcPr>
          <w:p w14:paraId="1F098F42" w14:textId="77777777" w:rsidR="003104E8" w:rsidRPr="00ED40F9" w:rsidRDefault="003104E8" w:rsidP="003104E8">
            <w:pPr>
              <w:pStyle w:val="TableTextIndent1"/>
              <w:spacing w:before="30" w:after="30"/>
            </w:pPr>
            <w:r w:rsidRPr="00ED40F9">
              <w:t>2 Years</w:t>
            </w:r>
          </w:p>
        </w:tc>
        <w:tc>
          <w:tcPr>
            <w:tcW w:w="994" w:type="dxa"/>
            <w:vAlign w:val="bottom"/>
          </w:tcPr>
          <w:p w14:paraId="4CC9A6A0" w14:textId="0D3C4F80" w:rsidR="003104E8" w:rsidRPr="00ED40F9" w:rsidRDefault="003104E8" w:rsidP="003104E8">
            <w:pPr>
              <w:pStyle w:val="TableText"/>
              <w:spacing w:before="30" w:after="30"/>
              <w:ind w:right="210"/>
              <w:jc w:val="right"/>
            </w:pPr>
            <w:r w:rsidRPr="00ED40F9">
              <w:rPr>
                <w:color w:val="000000"/>
              </w:rPr>
              <w:t>0.766</w:t>
            </w:r>
          </w:p>
        </w:tc>
        <w:tc>
          <w:tcPr>
            <w:tcW w:w="1224" w:type="dxa"/>
            <w:vAlign w:val="bottom"/>
          </w:tcPr>
          <w:p w14:paraId="6F0A252F" w14:textId="0D4FE731" w:rsidR="003104E8" w:rsidRPr="00ED40F9" w:rsidRDefault="003104E8" w:rsidP="003104E8">
            <w:pPr>
              <w:pStyle w:val="TableText"/>
              <w:tabs>
                <w:tab w:val="decimal" w:pos="439"/>
              </w:tabs>
              <w:spacing w:before="30" w:after="30"/>
              <w:ind w:right="340"/>
              <w:jc w:val="right"/>
            </w:pPr>
            <w:r w:rsidRPr="00ED40F9">
              <w:rPr>
                <w:color w:val="000000"/>
              </w:rPr>
              <w:t>-0.361</w:t>
            </w:r>
          </w:p>
        </w:tc>
        <w:tc>
          <w:tcPr>
            <w:tcW w:w="1152" w:type="dxa"/>
            <w:vAlign w:val="bottom"/>
          </w:tcPr>
          <w:p w14:paraId="73416CD7" w14:textId="38A44CCC" w:rsidR="003104E8" w:rsidRPr="00ED40F9" w:rsidRDefault="003104E8" w:rsidP="003104E8">
            <w:pPr>
              <w:pStyle w:val="TableText"/>
              <w:tabs>
                <w:tab w:val="decimal" w:pos="385"/>
              </w:tabs>
              <w:spacing w:before="30" w:after="30"/>
              <w:ind w:right="340"/>
              <w:jc w:val="right"/>
            </w:pPr>
            <w:r w:rsidRPr="00ED40F9">
              <w:rPr>
                <w:color w:val="000000"/>
              </w:rPr>
              <w:t>-0.441</w:t>
            </w:r>
          </w:p>
        </w:tc>
        <w:tc>
          <w:tcPr>
            <w:tcW w:w="1440" w:type="dxa"/>
            <w:vAlign w:val="bottom"/>
          </w:tcPr>
          <w:p w14:paraId="2FF95C2F" w14:textId="64342F9D" w:rsidR="003104E8" w:rsidRPr="00ED40F9" w:rsidRDefault="003104E8" w:rsidP="003104E8">
            <w:pPr>
              <w:pStyle w:val="TableText"/>
              <w:spacing w:before="30" w:after="30"/>
              <w:ind w:right="420"/>
              <w:jc w:val="right"/>
            </w:pPr>
            <w:r w:rsidRPr="00ED40F9">
              <w:rPr>
                <w:color w:val="000000"/>
              </w:rPr>
              <w:t>0.925</w:t>
            </w:r>
          </w:p>
        </w:tc>
        <w:tc>
          <w:tcPr>
            <w:tcW w:w="1210" w:type="dxa"/>
            <w:vAlign w:val="bottom"/>
          </w:tcPr>
          <w:p w14:paraId="0C523618" w14:textId="23623DC3" w:rsidR="003104E8" w:rsidRPr="00ED40F9" w:rsidRDefault="003104E8" w:rsidP="003104E8">
            <w:pPr>
              <w:pStyle w:val="TableText"/>
              <w:tabs>
                <w:tab w:val="decimal" w:pos="439"/>
              </w:tabs>
              <w:spacing w:before="30" w:after="30"/>
              <w:ind w:right="340"/>
              <w:jc w:val="right"/>
            </w:pPr>
            <w:r w:rsidRPr="00ED40F9">
              <w:rPr>
                <w:color w:val="000000"/>
              </w:rPr>
              <w:t>-0.480</w:t>
            </w:r>
          </w:p>
        </w:tc>
        <w:tc>
          <w:tcPr>
            <w:tcW w:w="1267" w:type="dxa"/>
            <w:vAlign w:val="bottom"/>
          </w:tcPr>
          <w:p w14:paraId="48F1E0FA" w14:textId="0907423E" w:rsidR="003104E8" w:rsidRPr="00ED40F9" w:rsidRDefault="003104E8" w:rsidP="003104E8">
            <w:pPr>
              <w:pStyle w:val="TableText"/>
              <w:tabs>
                <w:tab w:val="decimal" w:pos="502"/>
              </w:tabs>
              <w:spacing w:before="30" w:after="30"/>
              <w:ind w:right="340"/>
              <w:jc w:val="right"/>
            </w:pPr>
            <w:r w:rsidRPr="00ED40F9">
              <w:rPr>
                <w:color w:val="000000"/>
              </w:rPr>
              <w:t>0.887</w:t>
            </w:r>
          </w:p>
        </w:tc>
      </w:tr>
      <w:tr w:rsidR="003104E8" w:rsidRPr="00ED40F9" w14:paraId="5EF85CF7" w14:textId="77777777" w:rsidTr="00B507E7">
        <w:trPr>
          <w:cantSplit/>
        </w:trPr>
        <w:tc>
          <w:tcPr>
            <w:tcW w:w="2074" w:type="dxa"/>
            <w:vAlign w:val="bottom"/>
            <w:hideMark/>
          </w:tcPr>
          <w:p w14:paraId="6F257794" w14:textId="77777777" w:rsidR="003104E8" w:rsidRPr="00ED40F9" w:rsidRDefault="003104E8" w:rsidP="003104E8">
            <w:pPr>
              <w:pStyle w:val="TableTextIndent1"/>
              <w:spacing w:before="30" w:after="30"/>
            </w:pPr>
            <w:r w:rsidRPr="00ED40F9">
              <w:t>3–4 Years</w:t>
            </w:r>
          </w:p>
        </w:tc>
        <w:tc>
          <w:tcPr>
            <w:tcW w:w="994" w:type="dxa"/>
            <w:vAlign w:val="bottom"/>
          </w:tcPr>
          <w:p w14:paraId="0B6955A4" w14:textId="27D9C195" w:rsidR="003104E8" w:rsidRPr="00ED40F9" w:rsidRDefault="003104E8" w:rsidP="003104E8">
            <w:pPr>
              <w:pStyle w:val="TableText"/>
              <w:spacing w:before="30" w:after="30"/>
              <w:ind w:right="210"/>
              <w:jc w:val="right"/>
            </w:pPr>
            <w:r w:rsidRPr="00ED40F9">
              <w:t>RC</w:t>
            </w:r>
          </w:p>
        </w:tc>
        <w:tc>
          <w:tcPr>
            <w:tcW w:w="1224" w:type="dxa"/>
            <w:vAlign w:val="bottom"/>
          </w:tcPr>
          <w:p w14:paraId="63073C22" w14:textId="3B1D0947" w:rsidR="003104E8" w:rsidRPr="00ED40F9" w:rsidRDefault="003104E8" w:rsidP="003104E8">
            <w:pPr>
              <w:pStyle w:val="TableText"/>
              <w:tabs>
                <w:tab w:val="decimal" w:pos="799"/>
              </w:tabs>
              <w:spacing w:before="30" w:after="30"/>
              <w:ind w:right="340"/>
              <w:jc w:val="right"/>
            </w:pPr>
            <w:r w:rsidRPr="00ED40F9">
              <w:t>RC</w:t>
            </w:r>
          </w:p>
        </w:tc>
        <w:tc>
          <w:tcPr>
            <w:tcW w:w="1152" w:type="dxa"/>
            <w:vAlign w:val="bottom"/>
          </w:tcPr>
          <w:p w14:paraId="279AD01A" w14:textId="7D149065" w:rsidR="003104E8" w:rsidRPr="00ED40F9" w:rsidRDefault="003104E8" w:rsidP="003104E8">
            <w:pPr>
              <w:pStyle w:val="TableText"/>
              <w:tabs>
                <w:tab w:val="decimal" w:pos="754"/>
              </w:tabs>
              <w:spacing w:before="30" w:after="30"/>
              <w:ind w:right="340"/>
              <w:jc w:val="right"/>
            </w:pPr>
            <w:r w:rsidRPr="00ED40F9">
              <w:t>RC</w:t>
            </w:r>
          </w:p>
        </w:tc>
        <w:tc>
          <w:tcPr>
            <w:tcW w:w="1440" w:type="dxa"/>
            <w:vAlign w:val="bottom"/>
          </w:tcPr>
          <w:p w14:paraId="792E3090" w14:textId="73C63A12" w:rsidR="003104E8" w:rsidRPr="00ED40F9" w:rsidRDefault="003104E8" w:rsidP="003104E8">
            <w:pPr>
              <w:pStyle w:val="TableText"/>
              <w:spacing w:before="30" w:after="30"/>
              <w:ind w:right="420"/>
              <w:jc w:val="right"/>
            </w:pPr>
            <w:r w:rsidRPr="00ED40F9">
              <w:t>RC</w:t>
            </w:r>
          </w:p>
        </w:tc>
        <w:tc>
          <w:tcPr>
            <w:tcW w:w="1210" w:type="dxa"/>
            <w:vAlign w:val="bottom"/>
          </w:tcPr>
          <w:p w14:paraId="7C09EA36" w14:textId="4AE69186" w:rsidR="003104E8" w:rsidRPr="00ED40F9" w:rsidRDefault="003104E8" w:rsidP="003104E8">
            <w:pPr>
              <w:pStyle w:val="TableText"/>
              <w:tabs>
                <w:tab w:val="decimal" w:pos="781"/>
              </w:tabs>
              <w:spacing w:before="30" w:after="30"/>
              <w:ind w:right="340"/>
              <w:jc w:val="right"/>
            </w:pPr>
            <w:r w:rsidRPr="00ED40F9">
              <w:t>RC</w:t>
            </w:r>
          </w:p>
        </w:tc>
        <w:tc>
          <w:tcPr>
            <w:tcW w:w="1267" w:type="dxa"/>
            <w:vAlign w:val="bottom"/>
          </w:tcPr>
          <w:p w14:paraId="236B1B05" w14:textId="12269BFB" w:rsidR="003104E8" w:rsidRPr="00ED40F9" w:rsidRDefault="003104E8" w:rsidP="003104E8">
            <w:pPr>
              <w:pStyle w:val="TableText"/>
              <w:spacing w:before="30" w:after="30"/>
              <w:ind w:right="340"/>
              <w:jc w:val="right"/>
            </w:pPr>
            <w:r w:rsidRPr="00ED40F9">
              <w:t>RC</w:t>
            </w:r>
          </w:p>
        </w:tc>
      </w:tr>
      <w:tr w:rsidR="003104E8" w:rsidRPr="00ED40F9" w14:paraId="7165680B" w14:textId="77777777" w:rsidTr="00B507E7">
        <w:trPr>
          <w:cantSplit/>
        </w:trPr>
        <w:tc>
          <w:tcPr>
            <w:tcW w:w="2074" w:type="dxa"/>
            <w:vAlign w:val="bottom"/>
            <w:hideMark/>
          </w:tcPr>
          <w:p w14:paraId="79135AE0" w14:textId="77777777" w:rsidR="003104E8" w:rsidRPr="00ED40F9" w:rsidRDefault="003104E8" w:rsidP="003104E8">
            <w:pPr>
              <w:pStyle w:val="TableTextIndent1"/>
              <w:spacing w:before="30" w:after="30"/>
            </w:pPr>
            <w:r w:rsidRPr="00ED40F9">
              <w:t>5–7 Years</w:t>
            </w:r>
          </w:p>
        </w:tc>
        <w:tc>
          <w:tcPr>
            <w:tcW w:w="994" w:type="dxa"/>
            <w:vAlign w:val="bottom"/>
          </w:tcPr>
          <w:p w14:paraId="769239D5" w14:textId="4FDED090" w:rsidR="003104E8" w:rsidRPr="00ED40F9" w:rsidRDefault="003104E8" w:rsidP="003104E8">
            <w:pPr>
              <w:pStyle w:val="TableText"/>
              <w:spacing w:before="30" w:after="30"/>
              <w:ind w:right="210"/>
              <w:jc w:val="right"/>
            </w:pPr>
            <w:r w:rsidRPr="00ED40F9">
              <w:rPr>
                <w:color w:val="000000"/>
              </w:rPr>
              <w:t>-0.773</w:t>
            </w:r>
          </w:p>
        </w:tc>
        <w:tc>
          <w:tcPr>
            <w:tcW w:w="1224" w:type="dxa"/>
            <w:vAlign w:val="bottom"/>
          </w:tcPr>
          <w:p w14:paraId="62C1A753" w14:textId="78F109C2" w:rsidR="003104E8" w:rsidRPr="00ED40F9" w:rsidRDefault="003104E8" w:rsidP="003104E8">
            <w:pPr>
              <w:pStyle w:val="TableText"/>
              <w:tabs>
                <w:tab w:val="decimal" w:pos="439"/>
              </w:tabs>
              <w:spacing w:before="30" w:after="30"/>
              <w:ind w:right="340"/>
              <w:jc w:val="right"/>
            </w:pPr>
            <w:r w:rsidRPr="00ED40F9">
              <w:rPr>
                <w:color w:val="000000"/>
              </w:rPr>
              <w:t>0.459</w:t>
            </w:r>
          </w:p>
        </w:tc>
        <w:tc>
          <w:tcPr>
            <w:tcW w:w="1152" w:type="dxa"/>
            <w:vAlign w:val="bottom"/>
          </w:tcPr>
          <w:p w14:paraId="3A3CFA3D" w14:textId="57A763E4" w:rsidR="003104E8" w:rsidRPr="00ED40F9" w:rsidRDefault="003104E8" w:rsidP="003104E8">
            <w:pPr>
              <w:pStyle w:val="TableText"/>
              <w:tabs>
                <w:tab w:val="decimal" w:pos="385"/>
              </w:tabs>
              <w:spacing w:before="30" w:after="30"/>
              <w:ind w:right="340"/>
              <w:jc w:val="right"/>
            </w:pPr>
            <w:r w:rsidRPr="00ED40F9">
              <w:rPr>
                <w:color w:val="000000"/>
              </w:rPr>
              <w:t>0.402</w:t>
            </w:r>
          </w:p>
        </w:tc>
        <w:tc>
          <w:tcPr>
            <w:tcW w:w="1440" w:type="dxa"/>
            <w:vAlign w:val="bottom"/>
          </w:tcPr>
          <w:p w14:paraId="5058BCE4" w14:textId="3B2B2BB7" w:rsidR="003104E8" w:rsidRPr="00ED40F9" w:rsidRDefault="003104E8" w:rsidP="003104E8">
            <w:pPr>
              <w:pStyle w:val="TableText"/>
              <w:spacing w:before="30" w:after="30"/>
              <w:ind w:right="420"/>
              <w:jc w:val="right"/>
            </w:pPr>
            <w:r w:rsidRPr="00ED40F9">
              <w:rPr>
                <w:color w:val="000000"/>
              </w:rPr>
              <w:t>-0.982</w:t>
            </w:r>
          </w:p>
        </w:tc>
        <w:tc>
          <w:tcPr>
            <w:tcW w:w="1210" w:type="dxa"/>
            <w:vAlign w:val="bottom"/>
          </w:tcPr>
          <w:p w14:paraId="775362A6" w14:textId="58C2CEFD" w:rsidR="003104E8" w:rsidRPr="00ED40F9" w:rsidRDefault="003104E8" w:rsidP="003104E8">
            <w:pPr>
              <w:pStyle w:val="TableText"/>
              <w:tabs>
                <w:tab w:val="decimal" w:pos="439"/>
              </w:tabs>
              <w:spacing w:before="30" w:after="30"/>
              <w:ind w:right="340"/>
              <w:jc w:val="right"/>
            </w:pPr>
            <w:r w:rsidRPr="00ED40F9">
              <w:rPr>
                <w:color w:val="000000"/>
              </w:rPr>
              <w:t>0.575</w:t>
            </w:r>
          </w:p>
        </w:tc>
        <w:tc>
          <w:tcPr>
            <w:tcW w:w="1267" w:type="dxa"/>
            <w:vAlign w:val="bottom"/>
          </w:tcPr>
          <w:p w14:paraId="54FC62C1" w14:textId="3E703711" w:rsidR="003104E8" w:rsidRPr="00ED40F9" w:rsidRDefault="003104E8" w:rsidP="003104E8">
            <w:pPr>
              <w:pStyle w:val="TableText"/>
              <w:tabs>
                <w:tab w:val="decimal" w:pos="502"/>
              </w:tabs>
              <w:spacing w:before="30" w:after="30"/>
              <w:ind w:right="340"/>
              <w:jc w:val="right"/>
            </w:pPr>
            <w:r w:rsidRPr="00ED40F9">
              <w:rPr>
                <w:color w:val="000000"/>
              </w:rPr>
              <w:t>-1.570</w:t>
            </w:r>
          </w:p>
        </w:tc>
      </w:tr>
      <w:tr w:rsidR="003104E8" w:rsidRPr="00ED40F9" w14:paraId="6CF06F59" w14:textId="77777777" w:rsidTr="00B507E7">
        <w:trPr>
          <w:cantSplit/>
        </w:trPr>
        <w:tc>
          <w:tcPr>
            <w:tcW w:w="2074" w:type="dxa"/>
            <w:vAlign w:val="bottom"/>
            <w:hideMark/>
          </w:tcPr>
          <w:p w14:paraId="5A555758" w14:textId="77777777" w:rsidR="003104E8" w:rsidRPr="00ED40F9" w:rsidRDefault="003104E8" w:rsidP="003104E8">
            <w:pPr>
              <w:pStyle w:val="TableTextIndent1"/>
              <w:spacing w:before="30" w:after="30"/>
            </w:pPr>
            <w:r w:rsidRPr="00ED40F9">
              <w:t>8+ Years</w:t>
            </w:r>
          </w:p>
        </w:tc>
        <w:tc>
          <w:tcPr>
            <w:tcW w:w="994" w:type="dxa"/>
            <w:vAlign w:val="bottom"/>
          </w:tcPr>
          <w:p w14:paraId="1704B3CC" w14:textId="1FF5AE56" w:rsidR="003104E8" w:rsidRPr="00ED40F9" w:rsidRDefault="003104E8" w:rsidP="003104E8">
            <w:pPr>
              <w:pStyle w:val="TableText"/>
              <w:spacing w:before="30" w:after="30"/>
              <w:ind w:right="210"/>
              <w:jc w:val="right"/>
            </w:pPr>
            <w:r w:rsidRPr="00ED40F9">
              <w:rPr>
                <w:color w:val="000000"/>
              </w:rPr>
              <w:t>-2.092</w:t>
            </w:r>
          </w:p>
        </w:tc>
        <w:tc>
          <w:tcPr>
            <w:tcW w:w="1224" w:type="dxa"/>
            <w:vAlign w:val="bottom"/>
          </w:tcPr>
          <w:p w14:paraId="2A725102" w14:textId="0BEDF6B1" w:rsidR="003104E8" w:rsidRPr="00ED40F9" w:rsidRDefault="003104E8" w:rsidP="003104E8">
            <w:pPr>
              <w:pStyle w:val="TableText"/>
              <w:tabs>
                <w:tab w:val="decimal" w:pos="439"/>
              </w:tabs>
              <w:spacing w:before="30" w:after="30"/>
              <w:ind w:right="340"/>
              <w:jc w:val="right"/>
            </w:pPr>
            <w:r w:rsidRPr="00ED40F9">
              <w:rPr>
                <w:color w:val="000000"/>
              </w:rPr>
              <w:t>0.545</w:t>
            </w:r>
          </w:p>
        </w:tc>
        <w:tc>
          <w:tcPr>
            <w:tcW w:w="1152" w:type="dxa"/>
            <w:vAlign w:val="bottom"/>
          </w:tcPr>
          <w:p w14:paraId="7E9A8088" w14:textId="6051CA9A" w:rsidR="003104E8" w:rsidRPr="00ED40F9" w:rsidRDefault="003104E8" w:rsidP="003104E8">
            <w:pPr>
              <w:pStyle w:val="TableText"/>
              <w:tabs>
                <w:tab w:val="decimal" w:pos="385"/>
              </w:tabs>
              <w:spacing w:before="30" w:after="30"/>
              <w:ind w:right="340"/>
              <w:jc w:val="right"/>
            </w:pPr>
            <w:r w:rsidRPr="00ED40F9">
              <w:rPr>
                <w:color w:val="000000"/>
              </w:rPr>
              <w:t>0.548</w:t>
            </w:r>
          </w:p>
        </w:tc>
        <w:tc>
          <w:tcPr>
            <w:tcW w:w="1440" w:type="dxa"/>
            <w:vAlign w:val="bottom"/>
          </w:tcPr>
          <w:p w14:paraId="0841D433" w14:textId="0885783E" w:rsidR="003104E8" w:rsidRPr="00ED40F9" w:rsidRDefault="003104E8" w:rsidP="003104E8">
            <w:pPr>
              <w:pStyle w:val="TableText"/>
              <w:spacing w:before="30" w:after="30"/>
              <w:ind w:right="420"/>
              <w:jc w:val="right"/>
            </w:pPr>
            <w:r w:rsidRPr="00ED40F9">
              <w:rPr>
                <w:color w:val="000000"/>
              </w:rPr>
              <w:t>-2.422</w:t>
            </w:r>
          </w:p>
        </w:tc>
        <w:tc>
          <w:tcPr>
            <w:tcW w:w="1210" w:type="dxa"/>
            <w:vAlign w:val="bottom"/>
          </w:tcPr>
          <w:p w14:paraId="6076667E" w14:textId="778616A7" w:rsidR="003104E8" w:rsidRPr="00ED40F9" w:rsidRDefault="003104E8" w:rsidP="003104E8">
            <w:pPr>
              <w:pStyle w:val="TableText"/>
              <w:tabs>
                <w:tab w:val="decimal" w:pos="439"/>
              </w:tabs>
              <w:spacing w:before="30" w:after="30"/>
              <w:ind w:right="340"/>
              <w:jc w:val="right"/>
            </w:pPr>
            <w:r w:rsidRPr="00ED40F9">
              <w:rPr>
                <w:color w:val="000000"/>
              </w:rPr>
              <w:t>0.905</w:t>
            </w:r>
          </w:p>
        </w:tc>
        <w:tc>
          <w:tcPr>
            <w:tcW w:w="1267" w:type="dxa"/>
            <w:vAlign w:val="bottom"/>
          </w:tcPr>
          <w:p w14:paraId="3946D1EE" w14:textId="5C313EB9" w:rsidR="003104E8" w:rsidRPr="00ED40F9" w:rsidRDefault="003104E8" w:rsidP="003104E8">
            <w:pPr>
              <w:pStyle w:val="TableText"/>
              <w:tabs>
                <w:tab w:val="decimal" w:pos="502"/>
              </w:tabs>
              <w:spacing w:before="30" w:after="30"/>
              <w:ind w:right="340"/>
              <w:jc w:val="right"/>
            </w:pPr>
            <w:r w:rsidRPr="00ED40F9">
              <w:rPr>
                <w:color w:val="000000"/>
              </w:rPr>
              <w:t>-3.832</w:t>
            </w:r>
          </w:p>
        </w:tc>
      </w:tr>
    </w:tbl>
    <w:p w14:paraId="5EECAC01" w14:textId="77777777" w:rsidR="00067E40" w:rsidRPr="00ED40F9" w:rsidRDefault="00067E40" w:rsidP="00067E40">
      <w:pPr>
        <w:spacing w:before="120" w:line="240" w:lineRule="auto"/>
        <w:rPr>
          <w:sz w:val="20"/>
        </w:rPr>
      </w:pPr>
      <w:r w:rsidRPr="00ED40F9">
        <w:rPr>
          <w:sz w:val="20"/>
        </w:rPr>
        <w:t>RC = Reference Category</w:t>
      </w:r>
    </w:p>
    <w:p w14:paraId="739DDAA6" w14:textId="7D3DFCB6" w:rsidR="004E57C5" w:rsidRPr="00ED40F9" w:rsidRDefault="00CE6293" w:rsidP="00BE5F36">
      <w:pPr>
        <w:pStyle w:val="TableTitle"/>
      </w:pPr>
      <w:r w:rsidRPr="00ED40F9">
        <w:lastRenderedPageBreak/>
        <w:t xml:space="preserve">Table </w:t>
      </w:r>
      <w:r w:rsidR="00067E40" w:rsidRPr="00ED40F9">
        <w:t>4</w:t>
      </w:r>
      <w:r w:rsidRPr="00ED40F9">
        <w:t>.</w:t>
      </w:r>
      <w:r w:rsidRPr="00ED40F9">
        <w:tab/>
        <w:t xml:space="preserve">National Means on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p>
    <w:tbl>
      <w:tblPr>
        <w:tblStyle w:val="TableGrid1"/>
        <w:tblW w:w="9360" w:type="dxa"/>
        <w:tblBorders>
          <w:top w:val="single" w:sz="12" w:space="0" w:color="000000"/>
          <w:left w:val="none" w:sz="0" w:space="0" w:color="auto"/>
          <w:right w:val="none" w:sz="0" w:space="0" w:color="auto"/>
        </w:tblBorders>
        <w:tblLayout w:type="fixed"/>
        <w:tblLook w:val="04A0" w:firstRow="1" w:lastRow="0" w:firstColumn="1" w:lastColumn="0" w:noHBand="0" w:noVBand="1"/>
        <w:tblDescription w:val="This table shows national means on patient-mix adjustment factors for a variety of characteristics and patient-mix levels."/>
      </w:tblPr>
      <w:tblGrid>
        <w:gridCol w:w="7297"/>
        <w:gridCol w:w="2063"/>
      </w:tblGrid>
      <w:tr w:rsidR="00CE6293" w:rsidRPr="00ED40F9" w14:paraId="2D9880D6" w14:textId="77777777" w:rsidTr="00AA7DE1">
        <w:trPr>
          <w:cantSplit/>
          <w:tblHeader/>
        </w:trPr>
        <w:tc>
          <w:tcPr>
            <w:tcW w:w="7297" w:type="dxa"/>
            <w:noWrap/>
            <w:vAlign w:val="bottom"/>
            <w:hideMark/>
          </w:tcPr>
          <w:p w14:paraId="6D82862D" w14:textId="7677CDBF" w:rsidR="00CE6293" w:rsidRPr="00ED40F9" w:rsidRDefault="00CE6293" w:rsidP="00AA7DE1">
            <w:pPr>
              <w:pStyle w:val="TableHeader"/>
              <w:ind w:left="288" w:hanging="288"/>
              <w:jc w:val="left"/>
            </w:pPr>
            <w:bookmarkStart w:id="11" w:name="_Hlk192161029"/>
            <w:r w:rsidRPr="00ED40F9">
              <w:t>Patient</w:t>
            </w:r>
            <w:r w:rsidR="00CE4540" w:rsidRPr="00ED40F9">
              <w:t>-</w:t>
            </w:r>
            <w:r w:rsidRPr="00ED40F9">
              <w:t>Mix Characteristic</w:t>
            </w:r>
            <w:r w:rsidRPr="00ED40F9">
              <w:br/>
              <w:t>Patient</w:t>
            </w:r>
            <w:r w:rsidR="00CE4540" w:rsidRPr="00ED40F9">
              <w:t>-</w:t>
            </w:r>
            <w:r w:rsidRPr="00ED40F9">
              <w:t>Mix Level</w:t>
            </w:r>
          </w:p>
        </w:tc>
        <w:tc>
          <w:tcPr>
            <w:tcW w:w="2063" w:type="dxa"/>
            <w:vAlign w:val="bottom"/>
            <w:hideMark/>
          </w:tcPr>
          <w:p w14:paraId="43624FB4" w14:textId="77777777" w:rsidR="00CE6293" w:rsidRPr="00ED40F9" w:rsidRDefault="00CE6293" w:rsidP="00424F0E">
            <w:pPr>
              <w:pStyle w:val="TableHeader"/>
            </w:pPr>
            <w:r w:rsidRPr="00ED40F9">
              <w:t>Mean</w:t>
            </w:r>
          </w:p>
        </w:tc>
      </w:tr>
      <w:tr w:rsidR="006D3744" w:rsidRPr="00ED40F9" w14:paraId="34907A65" w14:textId="77777777" w:rsidTr="0000166C">
        <w:trPr>
          <w:cantSplit/>
        </w:trPr>
        <w:tc>
          <w:tcPr>
            <w:tcW w:w="7297" w:type="dxa"/>
            <w:vAlign w:val="bottom"/>
          </w:tcPr>
          <w:p w14:paraId="363445F8" w14:textId="77777777" w:rsidR="006D3744" w:rsidRPr="00ED40F9" w:rsidRDefault="006D3744" w:rsidP="006D3744">
            <w:pPr>
              <w:pStyle w:val="TableText"/>
            </w:pPr>
            <w:r w:rsidRPr="00ED40F9">
              <w:t>Survey Mode</w:t>
            </w:r>
          </w:p>
          <w:p w14:paraId="2CF68168" w14:textId="4F6E715B" w:rsidR="006D3744" w:rsidRPr="00ED40F9" w:rsidRDefault="006D3744" w:rsidP="006D3744">
            <w:pPr>
              <w:pStyle w:val="TableTextIndent1"/>
            </w:pPr>
            <w:r w:rsidRPr="00ED40F9">
              <w:t>Mail-Only</w:t>
            </w:r>
          </w:p>
        </w:tc>
        <w:tc>
          <w:tcPr>
            <w:tcW w:w="2063" w:type="dxa"/>
            <w:vAlign w:val="bottom"/>
          </w:tcPr>
          <w:p w14:paraId="07CF3E2A" w14:textId="453BDAAA" w:rsidR="006D3744" w:rsidRPr="00ED40F9" w:rsidRDefault="006D3744" w:rsidP="006D3744">
            <w:pPr>
              <w:pStyle w:val="TableText"/>
              <w:tabs>
                <w:tab w:val="decimal" w:pos="799"/>
              </w:tabs>
            </w:pPr>
            <w:r w:rsidRPr="00ED40F9">
              <w:rPr>
                <w:color w:val="000000"/>
              </w:rPr>
              <w:t>0.03</w:t>
            </w:r>
            <w:r w:rsidR="001E6A9A" w:rsidRPr="00ED40F9">
              <w:rPr>
                <w:color w:val="000000"/>
              </w:rPr>
              <w:t>3</w:t>
            </w:r>
          </w:p>
        </w:tc>
      </w:tr>
      <w:tr w:rsidR="006D3744" w:rsidRPr="00ED40F9" w14:paraId="6445F989" w14:textId="77777777" w:rsidTr="0000166C">
        <w:trPr>
          <w:cantSplit/>
        </w:trPr>
        <w:tc>
          <w:tcPr>
            <w:tcW w:w="7297" w:type="dxa"/>
            <w:vAlign w:val="bottom"/>
          </w:tcPr>
          <w:p w14:paraId="5C8CF222" w14:textId="5AFF8E78" w:rsidR="006D3744" w:rsidRPr="00ED40F9" w:rsidRDefault="006D3744" w:rsidP="006D3744">
            <w:pPr>
              <w:pStyle w:val="TableTextIndent1"/>
            </w:pPr>
            <w:r w:rsidRPr="00ED40F9">
              <w:t>Phone-Only</w:t>
            </w:r>
          </w:p>
        </w:tc>
        <w:tc>
          <w:tcPr>
            <w:tcW w:w="2063" w:type="dxa"/>
            <w:vAlign w:val="bottom"/>
          </w:tcPr>
          <w:p w14:paraId="2631EC61" w14:textId="5BA820DD" w:rsidR="006D3744" w:rsidRPr="00ED40F9" w:rsidRDefault="006D3744" w:rsidP="006D3744">
            <w:pPr>
              <w:pStyle w:val="TableText"/>
              <w:tabs>
                <w:tab w:val="decimal" w:pos="799"/>
              </w:tabs>
            </w:pPr>
            <w:r w:rsidRPr="00ED40F9">
              <w:t>0.0</w:t>
            </w:r>
            <w:r w:rsidR="00F96CA7" w:rsidRPr="00ED40F9">
              <w:t>0</w:t>
            </w:r>
            <w:r w:rsidR="001E6A9A" w:rsidRPr="00ED40F9">
              <w:t>8</w:t>
            </w:r>
          </w:p>
        </w:tc>
      </w:tr>
      <w:tr w:rsidR="006D3744" w:rsidRPr="00ED40F9" w14:paraId="56B93031" w14:textId="77777777" w:rsidTr="0000166C">
        <w:trPr>
          <w:cantSplit/>
        </w:trPr>
        <w:tc>
          <w:tcPr>
            <w:tcW w:w="7297" w:type="dxa"/>
            <w:vAlign w:val="bottom"/>
          </w:tcPr>
          <w:p w14:paraId="7575BECC" w14:textId="70AEF6AE" w:rsidR="006D3744" w:rsidRPr="00ED40F9" w:rsidRDefault="006D3744" w:rsidP="006D3744">
            <w:pPr>
              <w:pStyle w:val="TableTextIndent1"/>
            </w:pPr>
            <w:r w:rsidRPr="00ED40F9">
              <w:t>Mixed Mode</w:t>
            </w:r>
          </w:p>
        </w:tc>
        <w:tc>
          <w:tcPr>
            <w:tcW w:w="2063" w:type="dxa"/>
            <w:vAlign w:val="bottom"/>
          </w:tcPr>
          <w:p w14:paraId="41258056" w14:textId="5C83A1FA" w:rsidR="006D3744" w:rsidRPr="00ED40F9" w:rsidRDefault="006D3744" w:rsidP="006D3744">
            <w:pPr>
              <w:pStyle w:val="TableText"/>
              <w:tabs>
                <w:tab w:val="decimal" w:pos="799"/>
              </w:tabs>
            </w:pPr>
            <w:r w:rsidRPr="00ED40F9">
              <w:rPr>
                <w:color w:val="000000"/>
              </w:rPr>
              <w:t>0.95</w:t>
            </w:r>
            <w:r w:rsidR="006E52CF" w:rsidRPr="00ED40F9">
              <w:rPr>
                <w:color w:val="000000"/>
              </w:rPr>
              <w:t>9</w:t>
            </w:r>
          </w:p>
        </w:tc>
      </w:tr>
      <w:tr w:rsidR="001E6A9A" w:rsidRPr="00ED40F9" w14:paraId="477F0F4C" w14:textId="77777777" w:rsidTr="0000166C">
        <w:trPr>
          <w:cantSplit/>
        </w:trPr>
        <w:tc>
          <w:tcPr>
            <w:tcW w:w="7297" w:type="dxa"/>
            <w:vAlign w:val="bottom"/>
            <w:hideMark/>
          </w:tcPr>
          <w:p w14:paraId="4E93606B" w14:textId="77777777" w:rsidR="001E6A9A" w:rsidRPr="00ED40F9" w:rsidRDefault="001E6A9A" w:rsidP="001E6A9A">
            <w:pPr>
              <w:pStyle w:val="TableText"/>
            </w:pPr>
            <w:r w:rsidRPr="00ED40F9">
              <w:t>Patient Assisted with Survey</w:t>
            </w:r>
          </w:p>
          <w:p w14:paraId="06E6B813" w14:textId="77777777" w:rsidR="001E6A9A" w:rsidRPr="00ED40F9" w:rsidRDefault="001E6A9A" w:rsidP="001E6A9A">
            <w:pPr>
              <w:pStyle w:val="TableTextIndent1"/>
            </w:pPr>
            <w:r w:rsidRPr="00ED40F9">
              <w:t>Yes</w:t>
            </w:r>
          </w:p>
        </w:tc>
        <w:tc>
          <w:tcPr>
            <w:tcW w:w="2063" w:type="dxa"/>
            <w:vAlign w:val="bottom"/>
          </w:tcPr>
          <w:p w14:paraId="5C306427" w14:textId="4FB5AD63" w:rsidR="001E6A9A" w:rsidRPr="00ED40F9" w:rsidRDefault="001E6A9A" w:rsidP="001E6A9A">
            <w:pPr>
              <w:pStyle w:val="TableText"/>
              <w:tabs>
                <w:tab w:val="decimal" w:pos="799"/>
              </w:tabs>
            </w:pPr>
            <w:r w:rsidRPr="00ED40F9">
              <w:rPr>
                <w:color w:val="000000"/>
              </w:rPr>
              <w:t>0.085</w:t>
            </w:r>
          </w:p>
        </w:tc>
      </w:tr>
      <w:tr w:rsidR="001E6A9A" w:rsidRPr="00ED40F9" w14:paraId="1CF6C2DC" w14:textId="77777777" w:rsidTr="0000166C">
        <w:trPr>
          <w:cantSplit/>
        </w:trPr>
        <w:tc>
          <w:tcPr>
            <w:tcW w:w="7297" w:type="dxa"/>
            <w:vAlign w:val="bottom"/>
            <w:hideMark/>
          </w:tcPr>
          <w:p w14:paraId="707ABC5C" w14:textId="77777777" w:rsidR="001E6A9A" w:rsidRPr="00ED40F9" w:rsidRDefault="001E6A9A" w:rsidP="001E6A9A">
            <w:pPr>
              <w:pStyle w:val="TableTextIndent1"/>
            </w:pPr>
            <w:r w:rsidRPr="00ED40F9">
              <w:t>No</w:t>
            </w:r>
          </w:p>
        </w:tc>
        <w:tc>
          <w:tcPr>
            <w:tcW w:w="2063" w:type="dxa"/>
            <w:vAlign w:val="bottom"/>
          </w:tcPr>
          <w:p w14:paraId="2F9908E3" w14:textId="07C98151" w:rsidR="001E6A9A" w:rsidRPr="00ED40F9" w:rsidRDefault="001E6A9A" w:rsidP="001E6A9A">
            <w:pPr>
              <w:pStyle w:val="TableText"/>
              <w:tabs>
                <w:tab w:val="decimal" w:pos="799"/>
              </w:tabs>
            </w:pPr>
            <w:r w:rsidRPr="00ED40F9">
              <w:rPr>
                <w:color w:val="000000"/>
              </w:rPr>
              <w:t>0.915</w:t>
            </w:r>
          </w:p>
        </w:tc>
      </w:tr>
      <w:tr w:rsidR="001E6A9A" w:rsidRPr="00ED40F9" w14:paraId="1F6EE38E" w14:textId="77777777" w:rsidTr="0000166C">
        <w:trPr>
          <w:cantSplit/>
        </w:trPr>
        <w:tc>
          <w:tcPr>
            <w:tcW w:w="7297" w:type="dxa"/>
            <w:vAlign w:val="bottom"/>
            <w:hideMark/>
          </w:tcPr>
          <w:p w14:paraId="419E35F5" w14:textId="53870741" w:rsidR="001E6A9A" w:rsidRPr="00ED40F9" w:rsidRDefault="001E6A9A" w:rsidP="001E6A9A">
            <w:pPr>
              <w:pStyle w:val="TableText"/>
            </w:pPr>
            <w:r w:rsidRPr="00ED40F9">
              <w:t>Patient Speaks Language Other than English at Home</w:t>
            </w:r>
          </w:p>
          <w:p w14:paraId="6D88CF25" w14:textId="77777777" w:rsidR="001E6A9A" w:rsidRPr="00ED40F9" w:rsidRDefault="001E6A9A" w:rsidP="001E6A9A">
            <w:pPr>
              <w:pStyle w:val="TableTextIndent1"/>
            </w:pPr>
            <w:r w:rsidRPr="00ED40F9">
              <w:t>Yes</w:t>
            </w:r>
          </w:p>
        </w:tc>
        <w:tc>
          <w:tcPr>
            <w:tcW w:w="2063" w:type="dxa"/>
            <w:vAlign w:val="bottom"/>
          </w:tcPr>
          <w:p w14:paraId="347FA1CC" w14:textId="5872A570" w:rsidR="001E6A9A" w:rsidRPr="00ED40F9" w:rsidRDefault="001E6A9A" w:rsidP="001E6A9A">
            <w:pPr>
              <w:pStyle w:val="TableText"/>
              <w:tabs>
                <w:tab w:val="decimal" w:pos="799"/>
              </w:tabs>
            </w:pPr>
            <w:r w:rsidRPr="00ED40F9">
              <w:rPr>
                <w:color w:val="000000"/>
              </w:rPr>
              <w:t>0.210</w:t>
            </w:r>
          </w:p>
        </w:tc>
      </w:tr>
      <w:tr w:rsidR="001E6A9A" w:rsidRPr="00ED40F9" w14:paraId="102811D3" w14:textId="77777777" w:rsidTr="0000166C">
        <w:trPr>
          <w:cantSplit/>
        </w:trPr>
        <w:tc>
          <w:tcPr>
            <w:tcW w:w="7297" w:type="dxa"/>
            <w:vAlign w:val="bottom"/>
            <w:hideMark/>
          </w:tcPr>
          <w:p w14:paraId="7C1C8D42" w14:textId="77777777" w:rsidR="001E6A9A" w:rsidRPr="00ED40F9" w:rsidRDefault="001E6A9A" w:rsidP="001E6A9A">
            <w:pPr>
              <w:pStyle w:val="TableTextIndent1"/>
            </w:pPr>
            <w:r w:rsidRPr="00ED40F9">
              <w:t>No</w:t>
            </w:r>
          </w:p>
        </w:tc>
        <w:tc>
          <w:tcPr>
            <w:tcW w:w="2063" w:type="dxa"/>
            <w:vAlign w:val="bottom"/>
          </w:tcPr>
          <w:p w14:paraId="6E641289" w14:textId="4141AF8D" w:rsidR="001E6A9A" w:rsidRPr="00ED40F9" w:rsidRDefault="001E6A9A" w:rsidP="001E6A9A">
            <w:pPr>
              <w:pStyle w:val="TableText"/>
              <w:tabs>
                <w:tab w:val="decimal" w:pos="799"/>
              </w:tabs>
            </w:pPr>
            <w:r w:rsidRPr="00ED40F9">
              <w:rPr>
                <w:color w:val="000000"/>
              </w:rPr>
              <w:t>0.790</w:t>
            </w:r>
          </w:p>
        </w:tc>
      </w:tr>
      <w:tr w:rsidR="001E6A9A" w:rsidRPr="00ED40F9" w14:paraId="79F0CB72" w14:textId="77777777" w:rsidTr="0000166C">
        <w:trPr>
          <w:cantSplit/>
        </w:trPr>
        <w:tc>
          <w:tcPr>
            <w:tcW w:w="7297" w:type="dxa"/>
            <w:vAlign w:val="bottom"/>
            <w:hideMark/>
          </w:tcPr>
          <w:p w14:paraId="6C408F76" w14:textId="77777777" w:rsidR="001E6A9A" w:rsidRPr="00ED40F9" w:rsidRDefault="001E6A9A" w:rsidP="001E6A9A">
            <w:pPr>
              <w:pStyle w:val="TableText"/>
            </w:pPr>
            <w:proofErr w:type="gramStart"/>
            <w:r w:rsidRPr="00ED40F9">
              <w:t>Overall</w:t>
            </w:r>
            <w:proofErr w:type="gramEnd"/>
            <w:r w:rsidRPr="00ED40F9">
              <w:t xml:space="preserve"> Health</w:t>
            </w:r>
          </w:p>
          <w:p w14:paraId="03CC8A79" w14:textId="77777777" w:rsidR="001E6A9A" w:rsidRPr="00ED40F9" w:rsidRDefault="001E6A9A" w:rsidP="001E6A9A">
            <w:pPr>
              <w:pStyle w:val="TableTextIndent1"/>
            </w:pPr>
            <w:r w:rsidRPr="00ED40F9">
              <w:t>Excellent</w:t>
            </w:r>
          </w:p>
        </w:tc>
        <w:tc>
          <w:tcPr>
            <w:tcW w:w="2063" w:type="dxa"/>
            <w:vAlign w:val="bottom"/>
          </w:tcPr>
          <w:p w14:paraId="58E8E6F3" w14:textId="0FF8835A" w:rsidR="001E6A9A" w:rsidRPr="00ED40F9" w:rsidRDefault="001E6A9A" w:rsidP="001E6A9A">
            <w:pPr>
              <w:pStyle w:val="TableText"/>
              <w:tabs>
                <w:tab w:val="decimal" w:pos="799"/>
              </w:tabs>
            </w:pPr>
            <w:r w:rsidRPr="00ED40F9">
              <w:rPr>
                <w:color w:val="000000"/>
              </w:rPr>
              <w:t>0.057</w:t>
            </w:r>
          </w:p>
        </w:tc>
      </w:tr>
      <w:tr w:rsidR="001E6A9A" w:rsidRPr="00ED40F9" w14:paraId="4D3DC403" w14:textId="77777777" w:rsidTr="0000166C">
        <w:trPr>
          <w:cantSplit/>
        </w:trPr>
        <w:tc>
          <w:tcPr>
            <w:tcW w:w="7297" w:type="dxa"/>
            <w:vAlign w:val="bottom"/>
            <w:hideMark/>
          </w:tcPr>
          <w:p w14:paraId="25B9C615" w14:textId="77777777" w:rsidR="001E6A9A" w:rsidRPr="00ED40F9" w:rsidRDefault="001E6A9A" w:rsidP="001E6A9A">
            <w:pPr>
              <w:pStyle w:val="TableTextIndent1"/>
            </w:pPr>
            <w:r w:rsidRPr="00ED40F9">
              <w:t>Very Good</w:t>
            </w:r>
          </w:p>
        </w:tc>
        <w:tc>
          <w:tcPr>
            <w:tcW w:w="2063" w:type="dxa"/>
            <w:vAlign w:val="bottom"/>
          </w:tcPr>
          <w:p w14:paraId="62F0DC3C" w14:textId="4BD3BFFA" w:rsidR="001E6A9A" w:rsidRPr="00ED40F9" w:rsidRDefault="001E6A9A" w:rsidP="001E6A9A">
            <w:pPr>
              <w:pStyle w:val="TableText"/>
              <w:tabs>
                <w:tab w:val="decimal" w:pos="799"/>
              </w:tabs>
            </w:pPr>
            <w:r w:rsidRPr="00ED40F9">
              <w:rPr>
                <w:color w:val="000000"/>
              </w:rPr>
              <w:t>0.145</w:t>
            </w:r>
          </w:p>
        </w:tc>
      </w:tr>
      <w:tr w:rsidR="001E6A9A" w:rsidRPr="00ED40F9" w14:paraId="0D0FF6CD" w14:textId="77777777" w:rsidTr="0000166C">
        <w:trPr>
          <w:cantSplit/>
        </w:trPr>
        <w:tc>
          <w:tcPr>
            <w:tcW w:w="7297" w:type="dxa"/>
            <w:vAlign w:val="bottom"/>
            <w:hideMark/>
          </w:tcPr>
          <w:p w14:paraId="5595753D" w14:textId="77777777" w:rsidR="001E6A9A" w:rsidRPr="00ED40F9" w:rsidRDefault="001E6A9A" w:rsidP="001E6A9A">
            <w:pPr>
              <w:pStyle w:val="TableTextIndent1"/>
            </w:pPr>
            <w:r w:rsidRPr="00ED40F9">
              <w:t>Good</w:t>
            </w:r>
          </w:p>
        </w:tc>
        <w:tc>
          <w:tcPr>
            <w:tcW w:w="2063" w:type="dxa"/>
            <w:vAlign w:val="bottom"/>
          </w:tcPr>
          <w:p w14:paraId="61BF904E" w14:textId="1578C113" w:rsidR="001E6A9A" w:rsidRPr="00ED40F9" w:rsidRDefault="001E6A9A" w:rsidP="001E6A9A">
            <w:pPr>
              <w:pStyle w:val="TableText"/>
              <w:tabs>
                <w:tab w:val="decimal" w:pos="799"/>
              </w:tabs>
            </w:pPr>
            <w:r w:rsidRPr="00ED40F9">
              <w:rPr>
                <w:color w:val="000000"/>
              </w:rPr>
              <w:t>0.372</w:t>
            </w:r>
          </w:p>
        </w:tc>
      </w:tr>
      <w:tr w:rsidR="001E6A9A" w:rsidRPr="00ED40F9" w14:paraId="54E653EF" w14:textId="77777777" w:rsidTr="0000166C">
        <w:trPr>
          <w:cantSplit/>
        </w:trPr>
        <w:tc>
          <w:tcPr>
            <w:tcW w:w="7297" w:type="dxa"/>
            <w:vAlign w:val="bottom"/>
            <w:hideMark/>
          </w:tcPr>
          <w:p w14:paraId="387BD09E" w14:textId="77777777" w:rsidR="001E6A9A" w:rsidRPr="00ED40F9" w:rsidRDefault="001E6A9A" w:rsidP="001E6A9A">
            <w:pPr>
              <w:pStyle w:val="TableTextIndent1"/>
            </w:pPr>
            <w:r w:rsidRPr="00ED40F9">
              <w:t>Fair</w:t>
            </w:r>
          </w:p>
        </w:tc>
        <w:tc>
          <w:tcPr>
            <w:tcW w:w="2063" w:type="dxa"/>
            <w:vAlign w:val="bottom"/>
          </w:tcPr>
          <w:p w14:paraId="00FF1571" w14:textId="5493B4EB" w:rsidR="001E6A9A" w:rsidRPr="00ED40F9" w:rsidRDefault="001E6A9A" w:rsidP="001E6A9A">
            <w:pPr>
              <w:pStyle w:val="TableText"/>
              <w:tabs>
                <w:tab w:val="decimal" w:pos="799"/>
              </w:tabs>
            </w:pPr>
            <w:r w:rsidRPr="00ED40F9">
              <w:rPr>
                <w:color w:val="000000"/>
              </w:rPr>
              <w:t>0.347</w:t>
            </w:r>
          </w:p>
        </w:tc>
      </w:tr>
      <w:tr w:rsidR="001E6A9A" w:rsidRPr="00ED40F9" w14:paraId="33B36DDB" w14:textId="77777777" w:rsidTr="0000166C">
        <w:trPr>
          <w:cantSplit/>
        </w:trPr>
        <w:tc>
          <w:tcPr>
            <w:tcW w:w="7297" w:type="dxa"/>
            <w:vAlign w:val="bottom"/>
            <w:hideMark/>
          </w:tcPr>
          <w:p w14:paraId="232EE765" w14:textId="77777777" w:rsidR="001E6A9A" w:rsidRPr="00ED40F9" w:rsidRDefault="001E6A9A" w:rsidP="001E6A9A">
            <w:pPr>
              <w:pStyle w:val="TableTextIndent1"/>
            </w:pPr>
            <w:r w:rsidRPr="00ED40F9">
              <w:t>Poor</w:t>
            </w:r>
          </w:p>
        </w:tc>
        <w:tc>
          <w:tcPr>
            <w:tcW w:w="2063" w:type="dxa"/>
            <w:vAlign w:val="bottom"/>
          </w:tcPr>
          <w:p w14:paraId="596FDE63" w14:textId="41906BFF" w:rsidR="001E6A9A" w:rsidRPr="00ED40F9" w:rsidRDefault="001E6A9A" w:rsidP="001E6A9A">
            <w:pPr>
              <w:pStyle w:val="TableText"/>
              <w:tabs>
                <w:tab w:val="decimal" w:pos="799"/>
              </w:tabs>
            </w:pPr>
            <w:r w:rsidRPr="00ED40F9">
              <w:rPr>
                <w:color w:val="000000"/>
              </w:rPr>
              <w:t>0.079</w:t>
            </w:r>
          </w:p>
        </w:tc>
      </w:tr>
      <w:tr w:rsidR="001E6A9A" w:rsidRPr="00ED40F9" w14:paraId="3DB14B53" w14:textId="77777777" w:rsidTr="0000166C">
        <w:trPr>
          <w:cantSplit/>
        </w:trPr>
        <w:tc>
          <w:tcPr>
            <w:tcW w:w="7297" w:type="dxa"/>
            <w:vAlign w:val="bottom"/>
            <w:hideMark/>
          </w:tcPr>
          <w:p w14:paraId="058A4800" w14:textId="77777777" w:rsidR="001E6A9A" w:rsidRPr="00ED40F9" w:rsidRDefault="001E6A9A" w:rsidP="001E6A9A">
            <w:pPr>
              <w:pStyle w:val="TableText"/>
            </w:pPr>
            <w:r w:rsidRPr="00ED40F9">
              <w:t>Mental Health</w:t>
            </w:r>
          </w:p>
          <w:p w14:paraId="24F8C885" w14:textId="77777777" w:rsidR="001E6A9A" w:rsidRPr="00ED40F9" w:rsidRDefault="001E6A9A" w:rsidP="001E6A9A">
            <w:pPr>
              <w:pStyle w:val="TableTextIndent1"/>
            </w:pPr>
            <w:r w:rsidRPr="00ED40F9">
              <w:t>Excellent</w:t>
            </w:r>
          </w:p>
        </w:tc>
        <w:tc>
          <w:tcPr>
            <w:tcW w:w="2063" w:type="dxa"/>
            <w:vAlign w:val="bottom"/>
          </w:tcPr>
          <w:p w14:paraId="773169B5" w14:textId="5C8BDA32" w:rsidR="001E6A9A" w:rsidRPr="00ED40F9" w:rsidRDefault="001E6A9A" w:rsidP="001E6A9A">
            <w:pPr>
              <w:pStyle w:val="TableText"/>
              <w:tabs>
                <w:tab w:val="decimal" w:pos="799"/>
              </w:tabs>
            </w:pPr>
            <w:r w:rsidRPr="00ED40F9">
              <w:rPr>
                <w:color w:val="000000"/>
              </w:rPr>
              <w:t>0.179</w:t>
            </w:r>
          </w:p>
        </w:tc>
      </w:tr>
      <w:tr w:rsidR="001E6A9A" w:rsidRPr="00ED40F9" w14:paraId="72C89D9E" w14:textId="77777777" w:rsidTr="0000166C">
        <w:trPr>
          <w:cantSplit/>
        </w:trPr>
        <w:tc>
          <w:tcPr>
            <w:tcW w:w="7297" w:type="dxa"/>
            <w:vAlign w:val="bottom"/>
            <w:hideMark/>
          </w:tcPr>
          <w:p w14:paraId="55A391AF" w14:textId="77777777" w:rsidR="001E6A9A" w:rsidRPr="00ED40F9" w:rsidRDefault="001E6A9A" w:rsidP="001E6A9A">
            <w:pPr>
              <w:pStyle w:val="TableTextIndent1"/>
            </w:pPr>
            <w:r w:rsidRPr="00ED40F9">
              <w:t>Very Good</w:t>
            </w:r>
          </w:p>
        </w:tc>
        <w:tc>
          <w:tcPr>
            <w:tcW w:w="2063" w:type="dxa"/>
            <w:vAlign w:val="bottom"/>
          </w:tcPr>
          <w:p w14:paraId="7F18BAF1" w14:textId="7C3E91B8" w:rsidR="001E6A9A" w:rsidRPr="00ED40F9" w:rsidRDefault="001E6A9A" w:rsidP="001E6A9A">
            <w:pPr>
              <w:pStyle w:val="TableText"/>
              <w:tabs>
                <w:tab w:val="decimal" w:pos="799"/>
              </w:tabs>
            </w:pPr>
            <w:r w:rsidRPr="00ED40F9">
              <w:rPr>
                <w:color w:val="000000"/>
              </w:rPr>
              <w:t>0.257</w:t>
            </w:r>
          </w:p>
        </w:tc>
      </w:tr>
      <w:tr w:rsidR="001E6A9A" w:rsidRPr="00ED40F9" w14:paraId="159FEB10" w14:textId="77777777" w:rsidTr="0000166C">
        <w:trPr>
          <w:cantSplit/>
        </w:trPr>
        <w:tc>
          <w:tcPr>
            <w:tcW w:w="7297" w:type="dxa"/>
            <w:vAlign w:val="bottom"/>
            <w:hideMark/>
          </w:tcPr>
          <w:p w14:paraId="1553B029" w14:textId="77777777" w:rsidR="001E6A9A" w:rsidRPr="00ED40F9" w:rsidRDefault="001E6A9A" w:rsidP="001E6A9A">
            <w:pPr>
              <w:pStyle w:val="TableTextIndent1"/>
            </w:pPr>
            <w:r w:rsidRPr="00ED40F9">
              <w:t>Good</w:t>
            </w:r>
          </w:p>
        </w:tc>
        <w:tc>
          <w:tcPr>
            <w:tcW w:w="2063" w:type="dxa"/>
            <w:vAlign w:val="bottom"/>
          </w:tcPr>
          <w:p w14:paraId="4699CED0" w14:textId="07692CB8" w:rsidR="001E6A9A" w:rsidRPr="00ED40F9" w:rsidRDefault="001E6A9A" w:rsidP="001E6A9A">
            <w:pPr>
              <w:pStyle w:val="TableText"/>
              <w:tabs>
                <w:tab w:val="decimal" w:pos="799"/>
              </w:tabs>
            </w:pPr>
            <w:r w:rsidRPr="00ED40F9">
              <w:rPr>
                <w:color w:val="000000"/>
              </w:rPr>
              <w:t>0.355</w:t>
            </w:r>
          </w:p>
        </w:tc>
      </w:tr>
      <w:tr w:rsidR="001E6A9A" w:rsidRPr="00ED40F9" w14:paraId="00E776FF" w14:textId="77777777" w:rsidTr="0000166C">
        <w:trPr>
          <w:cantSplit/>
        </w:trPr>
        <w:tc>
          <w:tcPr>
            <w:tcW w:w="7297" w:type="dxa"/>
            <w:vAlign w:val="bottom"/>
            <w:hideMark/>
          </w:tcPr>
          <w:p w14:paraId="33099510" w14:textId="77777777" w:rsidR="001E6A9A" w:rsidRPr="00ED40F9" w:rsidRDefault="001E6A9A" w:rsidP="001E6A9A">
            <w:pPr>
              <w:pStyle w:val="TableTextIndent1"/>
            </w:pPr>
            <w:r w:rsidRPr="00ED40F9">
              <w:t>Fair</w:t>
            </w:r>
          </w:p>
        </w:tc>
        <w:tc>
          <w:tcPr>
            <w:tcW w:w="2063" w:type="dxa"/>
            <w:vAlign w:val="bottom"/>
          </w:tcPr>
          <w:p w14:paraId="11A84EE6" w14:textId="68E53F78" w:rsidR="001E6A9A" w:rsidRPr="00ED40F9" w:rsidRDefault="001E6A9A" w:rsidP="001E6A9A">
            <w:pPr>
              <w:pStyle w:val="TableText"/>
              <w:tabs>
                <w:tab w:val="decimal" w:pos="799"/>
              </w:tabs>
            </w:pPr>
            <w:r w:rsidRPr="00ED40F9">
              <w:rPr>
                <w:color w:val="000000"/>
              </w:rPr>
              <w:t>0.184</w:t>
            </w:r>
          </w:p>
        </w:tc>
      </w:tr>
      <w:tr w:rsidR="001E6A9A" w:rsidRPr="00ED40F9" w14:paraId="3727110D" w14:textId="77777777" w:rsidTr="0000166C">
        <w:trPr>
          <w:cantSplit/>
        </w:trPr>
        <w:tc>
          <w:tcPr>
            <w:tcW w:w="7297" w:type="dxa"/>
            <w:vAlign w:val="bottom"/>
            <w:hideMark/>
          </w:tcPr>
          <w:p w14:paraId="4ACCB2E8" w14:textId="77777777" w:rsidR="001E6A9A" w:rsidRPr="00ED40F9" w:rsidRDefault="001E6A9A" w:rsidP="001E6A9A">
            <w:pPr>
              <w:pStyle w:val="TableTextIndent1"/>
            </w:pPr>
            <w:r w:rsidRPr="00ED40F9">
              <w:t>Poor</w:t>
            </w:r>
          </w:p>
        </w:tc>
        <w:tc>
          <w:tcPr>
            <w:tcW w:w="2063" w:type="dxa"/>
            <w:vAlign w:val="bottom"/>
          </w:tcPr>
          <w:p w14:paraId="29F856CF" w14:textId="3DC0DA60" w:rsidR="001E6A9A" w:rsidRPr="00ED40F9" w:rsidRDefault="001E6A9A" w:rsidP="001E6A9A">
            <w:pPr>
              <w:pStyle w:val="TableText"/>
              <w:tabs>
                <w:tab w:val="decimal" w:pos="799"/>
              </w:tabs>
            </w:pPr>
            <w:r w:rsidRPr="00ED40F9">
              <w:rPr>
                <w:color w:val="000000"/>
              </w:rPr>
              <w:t>0.025</w:t>
            </w:r>
          </w:p>
        </w:tc>
      </w:tr>
      <w:tr w:rsidR="001E6A9A" w:rsidRPr="00ED40F9" w14:paraId="55AE4EC4" w14:textId="77777777" w:rsidTr="0000166C">
        <w:trPr>
          <w:cantSplit/>
        </w:trPr>
        <w:tc>
          <w:tcPr>
            <w:tcW w:w="7297" w:type="dxa"/>
            <w:vAlign w:val="bottom"/>
            <w:hideMark/>
          </w:tcPr>
          <w:p w14:paraId="70C5EEFE" w14:textId="77777777" w:rsidR="001E6A9A" w:rsidRPr="00ED40F9" w:rsidRDefault="001E6A9A" w:rsidP="001E6A9A">
            <w:pPr>
              <w:pStyle w:val="TableText"/>
            </w:pPr>
            <w:r w:rsidRPr="00ED40F9">
              <w:t>Treated for Heart Disease or Problems</w:t>
            </w:r>
          </w:p>
          <w:p w14:paraId="746E8D37" w14:textId="77777777" w:rsidR="001E6A9A" w:rsidRPr="00ED40F9" w:rsidRDefault="001E6A9A" w:rsidP="001E6A9A">
            <w:pPr>
              <w:pStyle w:val="TableTextIndent1"/>
            </w:pPr>
            <w:r w:rsidRPr="00ED40F9">
              <w:t>Yes</w:t>
            </w:r>
          </w:p>
        </w:tc>
        <w:tc>
          <w:tcPr>
            <w:tcW w:w="2063" w:type="dxa"/>
            <w:vAlign w:val="bottom"/>
          </w:tcPr>
          <w:p w14:paraId="502C7C6D" w14:textId="2A86716A" w:rsidR="001E6A9A" w:rsidRPr="00ED40F9" w:rsidRDefault="001E6A9A" w:rsidP="001E6A9A">
            <w:pPr>
              <w:pStyle w:val="TableText"/>
              <w:tabs>
                <w:tab w:val="decimal" w:pos="799"/>
              </w:tabs>
            </w:pPr>
            <w:r w:rsidRPr="00ED40F9">
              <w:rPr>
                <w:color w:val="000000"/>
              </w:rPr>
              <w:t>0.461</w:t>
            </w:r>
          </w:p>
        </w:tc>
      </w:tr>
      <w:tr w:rsidR="001E6A9A" w:rsidRPr="00ED40F9" w14:paraId="313CB91A" w14:textId="77777777" w:rsidTr="0000166C">
        <w:trPr>
          <w:cantSplit/>
        </w:trPr>
        <w:tc>
          <w:tcPr>
            <w:tcW w:w="7297" w:type="dxa"/>
            <w:vAlign w:val="bottom"/>
            <w:hideMark/>
          </w:tcPr>
          <w:p w14:paraId="1B10A7FF" w14:textId="77777777" w:rsidR="001E6A9A" w:rsidRPr="00ED40F9" w:rsidRDefault="001E6A9A" w:rsidP="001E6A9A">
            <w:pPr>
              <w:pStyle w:val="TableTextIndent1"/>
            </w:pPr>
            <w:r w:rsidRPr="00ED40F9">
              <w:t>No</w:t>
            </w:r>
          </w:p>
        </w:tc>
        <w:tc>
          <w:tcPr>
            <w:tcW w:w="2063" w:type="dxa"/>
            <w:vAlign w:val="bottom"/>
          </w:tcPr>
          <w:p w14:paraId="69099F9A" w14:textId="02B9AF80" w:rsidR="001E6A9A" w:rsidRPr="00ED40F9" w:rsidRDefault="001E6A9A" w:rsidP="001E6A9A">
            <w:pPr>
              <w:pStyle w:val="TableText"/>
              <w:tabs>
                <w:tab w:val="decimal" w:pos="799"/>
              </w:tabs>
            </w:pPr>
            <w:r w:rsidRPr="00ED40F9">
              <w:rPr>
                <w:color w:val="000000"/>
              </w:rPr>
              <w:t>0.539</w:t>
            </w:r>
          </w:p>
        </w:tc>
      </w:tr>
      <w:tr w:rsidR="005729D9" w:rsidRPr="00ED40F9" w14:paraId="735EEF5D" w14:textId="77777777" w:rsidTr="0000166C">
        <w:trPr>
          <w:cantSplit/>
        </w:trPr>
        <w:tc>
          <w:tcPr>
            <w:tcW w:w="7297" w:type="dxa"/>
            <w:vAlign w:val="bottom"/>
            <w:hideMark/>
          </w:tcPr>
          <w:p w14:paraId="0195F257" w14:textId="77777777" w:rsidR="005729D9" w:rsidRPr="00ED40F9" w:rsidRDefault="005729D9" w:rsidP="005729D9">
            <w:pPr>
              <w:pStyle w:val="TableText"/>
            </w:pPr>
            <w:r w:rsidRPr="00ED40F9">
              <w:t>Deaf or Difficulty Hearing</w:t>
            </w:r>
          </w:p>
          <w:p w14:paraId="707EA98D" w14:textId="77777777" w:rsidR="005729D9" w:rsidRPr="00ED40F9" w:rsidRDefault="005729D9" w:rsidP="005729D9">
            <w:pPr>
              <w:pStyle w:val="TableTextIndent1"/>
            </w:pPr>
            <w:r w:rsidRPr="00ED40F9">
              <w:t>Yes</w:t>
            </w:r>
          </w:p>
        </w:tc>
        <w:tc>
          <w:tcPr>
            <w:tcW w:w="2063" w:type="dxa"/>
            <w:vAlign w:val="bottom"/>
          </w:tcPr>
          <w:p w14:paraId="463B7E09" w14:textId="64F54D7B" w:rsidR="005729D9" w:rsidRPr="00ED40F9" w:rsidRDefault="005729D9" w:rsidP="005729D9">
            <w:pPr>
              <w:pStyle w:val="TableText"/>
              <w:tabs>
                <w:tab w:val="decimal" w:pos="799"/>
              </w:tabs>
            </w:pPr>
            <w:r w:rsidRPr="00ED40F9">
              <w:rPr>
                <w:color w:val="000000"/>
              </w:rPr>
              <w:t>0.839</w:t>
            </w:r>
          </w:p>
        </w:tc>
      </w:tr>
      <w:tr w:rsidR="005729D9" w:rsidRPr="00ED40F9" w14:paraId="3EF93ECA" w14:textId="77777777" w:rsidTr="0000166C">
        <w:trPr>
          <w:cantSplit/>
        </w:trPr>
        <w:tc>
          <w:tcPr>
            <w:tcW w:w="7297" w:type="dxa"/>
            <w:vAlign w:val="bottom"/>
            <w:hideMark/>
          </w:tcPr>
          <w:p w14:paraId="1C11C9A9" w14:textId="77777777" w:rsidR="005729D9" w:rsidRPr="00ED40F9" w:rsidRDefault="005729D9" w:rsidP="005729D9">
            <w:pPr>
              <w:pStyle w:val="TableTextIndent1"/>
            </w:pPr>
            <w:r w:rsidRPr="00ED40F9">
              <w:t>No</w:t>
            </w:r>
          </w:p>
        </w:tc>
        <w:tc>
          <w:tcPr>
            <w:tcW w:w="2063" w:type="dxa"/>
            <w:vAlign w:val="bottom"/>
          </w:tcPr>
          <w:p w14:paraId="71720A12" w14:textId="31AA657D" w:rsidR="005729D9" w:rsidRPr="00ED40F9" w:rsidRDefault="005729D9" w:rsidP="005729D9">
            <w:pPr>
              <w:pStyle w:val="TableText"/>
              <w:tabs>
                <w:tab w:val="decimal" w:pos="799"/>
              </w:tabs>
            </w:pPr>
            <w:r w:rsidRPr="00ED40F9">
              <w:rPr>
                <w:color w:val="000000"/>
              </w:rPr>
              <w:t>0.161</w:t>
            </w:r>
          </w:p>
        </w:tc>
      </w:tr>
      <w:tr w:rsidR="005729D9" w:rsidRPr="00ED40F9" w14:paraId="1242D0D9" w14:textId="77777777" w:rsidTr="0000166C">
        <w:trPr>
          <w:cantSplit/>
        </w:trPr>
        <w:tc>
          <w:tcPr>
            <w:tcW w:w="7297" w:type="dxa"/>
            <w:vAlign w:val="bottom"/>
            <w:hideMark/>
          </w:tcPr>
          <w:p w14:paraId="7AEA94BC" w14:textId="77777777" w:rsidR="005729D9" w:rsidRPr="00ED40F9" w:rsidRDefault="005729D9" w:rsidP="005729D9">
            <w:pPr>
              <w:pStyle w:val="TableText"/>
            </w:pPr>
            <w:r w:rsidRPr="00ED40F9">
              <w:t>Blind or Difficulty Seeing</w:t>
            </w:r>
          </w:p>
          <w:p w14:paraId="1458E9D5" w14:textId="77777777" w:rsidR="005729D9" w:rsidRPr="00ED40F9" w:rsidRDefault="005729D9" w:rsidP="005729D9">
            <w:pPr>
              <w:pStyle w:val="TableTextIndent1"/>
            </w:pPr>
            <w:r w:rsidRPr="00ED40F9">
              <w:t>Yes</w:t>
            </w:r>
          </w:p>
        </w:tc>
        <w:tc>
          <w:tcPr>
            <w:tcW w:w="2063" w:type="dxa"/>
            <w:vAlign w:val="bottom"/>
          </w:tcPr>
          <w:p w14:paraId="320F5BD5" w14:textId="71044546" w:rsidR="005729D9" w:rsidRPr="00ED40F9" w:rsidRDefault="005729D9" w:rsidP="005729D9">
            <w:pPr>
              <w:pStyle w:val="TableText"/>
              <w:tabs>
                <w:tab w:val="decimal" w:pos="799"/>
              </w:tabs>
            </w:pPr>
            <w:r w:rsidRPr="00ED40F9">
              <w:rPr>
                <w:color w:val="000000"/>
              </w:rPr>
              <w:t>0.202</w:t>
            </w:r>
          </w:p>
        </w:tc>
      </w:tr>
      <w:tr w:rsidR="005729D9" w:rsidRPr="00ED40F9" w14:paraId="5D050791" w14:textId="77777777" w:rsidTr="0000166C">
        <w:trPr>
          <w:cantSplit/>
        </w:trPr>
        <w:tc>
          <w:tcPr>
            <w:tcW w:w="7297" w:type="dxa"/>
            <w:vAlign w:val="bottom"/>
            <w:hideMark/>
          </w:tcPr>
          <w:p w14:paraId="2852DFD6" w14:textId="77777777" w:rsidR="005729D9" w:rsidRPr="00ED40F9" w:rsidRDefault="005729D9" w:rsidP="005729D9">
            <w:pPr>
              <w:pStyle w:val="TableTextIndent1"/>
            </w:pPr>
            <w:r w:rsidRPr="00ED40F9">
              <w:t>No</w:t>
            </w:r>
          </w:p>
        </w:tc>
        <w:tc>
          <w:tcPr>
            <w:tcW w:w="2063" w:type="dxa"/>
            <w:vAlign w:val="bottom"/>
          </w:tcPr>
          <w:p w14:paraId="0E61E7C4" w14:textId="4BE2789A" w:rsidR="005729D9" w:rsidRPr="00ED40F9" w:rsidRDefault="005729D9" w:rsidP="005729D9">
            <w:pPr>
              <w:pStyle w:val="TableText"/>
              <w:tabs>
                <w:tab w:val="decimal" w:pos="799"/>
              </w:tabs>
            </w:pPr>
            <w:r w:rsidRPr="00ED40F9">
              <w:rPr>
                <w:color w:val="000000"/>
              </w:rPr>
              <w:t>0.798</w:t>
            </w:r>
          </w:p>
        </w:tc>
      </w:tr>
      <w:tr w:rsidR="005729D9" w:rsidRPr="00ED40F9" w14:paraId="5B277875" w14:textId="77777777" w:rsidTr="0000166C">
        <w:trPr>
          <w:cantSplit/>
        </w:trPr>
        <w:tc>
          <w:tcPr>
            <w:tcW w:w="7297" w:type="dxa"/>
            <w:vAlign w:val="bottom"/>
            <w:hideMark/>
          </w:tcPr>
          <w:p w14:paraId="25003CD0" w14:textId="77777777" w:rsidR="005729D9" w:rsidRPr="00ED40F9" w:rsidRDefault="005729D9" w:rsidP="005729D9">
            <w:pPr>
              <w:pStyle w:val="TableText"/>
            </w:pPr>
            <w:r w:rsidRPr="00ED40F9">
              <w:t>Difficulty Dressing or Bathing</w:t>
            </w:r>
          </w:p>
          <w:p w14:paraId="1529CA10" w14:textId="77777777" w:rsidR="005729D9" w:rsidRPr="00ED40F9" w:rsidRDefault="005729D9" w:rsidP="005729D9">
            <w:pPr>
              <w:pStyle w:val="TableTextIndent1"/>
            </w:pPr>
            <w:r w:rsidRPr="00ED40F9">
              <w:t>Yes</w:t>
            </w:r>
          </w:p>
        </w:tc>
        <w:tc>
          <w:tcPr>
            <w:tcW w:w="2063" w:type="dxa"/>
            <w:vAlign w:val="bottom"/>
          </w:tcPr>
          <w:p w14:paraId="7F397AC3" w14:textId="4A39949F" w:rsidR="005729D9" w:rsidRPr="00ED40F9" w:rsidRDefault="005729D9" w:rsidP="005729D9">
            <w:pPr>
              <w:pStyle w:val="TableText"/>
              <w:tabs>
                <w:tab w:val="decimal" w:pos="799"/>
              </w:tabs>
            </w:pPr>
            <w:r w:rsidRPr="00ED40F9">
              <w:rPr>
                <w:color w:val="000000"/>
              </w:rPr>
              <w:t>0.191</w:t>
            </w:r>
          </w:p>
        </w:tc>
      </w:tr>
      <w:tr w:rsidR="005729D9" w:rsidRPr="00ED40F9" w14:paraId="5CFD426B" w14:textId="77777777" w:rsidTr="0000166C">
        <w:trPr>
          <w:cantSplit/>
        </w:trPr>
        <w:tc>
          <w:tcPr>
            <w:tcW w:w="7297" w:type="dxa"/>
            <w:vAlign w:val="bottom"/>
            <w:hideMark/>
          </w:tcPr>
          <w:p w14:paraId="144516D2" w14:textId="77777777" w:rsidR="005729D9" w:rsidRPr="00ED40F9" w:rsidRDefault="005729D9" w:rsidP="005729D9">
            <w:pPr>
              <w:pStyle w:val="TableTextIndent1"/>
            </w:pPr>
            <w:r w:rsidRPr="00ED40F9">
              <w:t>No</w:t>
            </w:r>
          </w:p>
        </w:tc>
        <w:tc>
          <w:tcPr>
            <w:tcW w:w="2063" w:type="dxa"/>
            <w:vAlign w:val="bottom"/>
          </w:tcPr>
          <w:p w14:paraId="3989227F" w14:textId="1E076816" w:rsidR="005729D9" w:rsidRPr="00ED40F9" w:rsidRDefault="005729D9" w:rsidP="005729D9">
            <w:pPr>
              <w:pStyle w:val="TableText"/>
              <w:tabs>
                <w:tab w:val="decimal" w:pos="799"/>
              </w:tabs>
            </w:pPr>
            <w:r w:rsidRPr="00ED40F9">
              <w:rPr>
                <w:color w:val="000000"/>
              </w:rPr>
              <w:t>0.809</w:t>
            </w:r>
          </w:p>
        </w:tc>
      </w:tr>
    </w:tbl>
    <w:bookmarkEnd w:id="11"/>
    <w:p w14:paraId="56302D97" w14:textId="77777777" w:rsidR="00475CD7" w:rsidRPr="00ED40F9" w:rsidRDefault="00475CD7" w:rsidP="008F1F86">
      <w:pPr>
        <w:ind w:right="90"/>
        <w:jc w:val="right"/>
        <w:rPr>
          <w:sz w:val="20"/>
        </w:rPr>
      </w:pPr>
      <w:r w:rsidRPr="00ED40F9">
        <w:rPr>
          <w:sz w:val="20"/>
        </w:rPr>
        <w:t>(continued)</w:t>
      </w:r>
    </w:p>
    <w:p w14:paraId="1151D7E5" w14:textId="0CBC093C" w:rsidR="00475CD7" w:rsidRPr="00ED40F9" w:rsidRDefault="00475CD7" w:rsidP="00C91CB9">
      <w:pPr>
        <w:pStyle w:val="Tabletitlecontinued"/>
      </w:pPr>
      <w:r w:rsidRPr="00ED40F9">
        <w:lastRenderedPageBreak/>
        <w:t xml:space="preserve">Table </w:t>
      </w:r>
      <w:r w:rsidR="00067E40" w:rsidRPr="00ED40F9">
        <w:t>4</w:t>
      </w:r>
      <w:r w:rsidRPr="00ED40F9">
        <w:t>.</w:t>
      </w:r>
      <w:r w:rsidRPr="00ED40F9">
        <w:tab/>
        <w:t xml:space="preserve">National Means on Patient-Mix Adjustment Factors </w:t>
      </w:r>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r w:rsidRPr="00ED40F9">
        <w:t xml:space="preserve"> (continued)</w:t>
      </w:r>
    </w:p>
    <w:tbl>
      <w:tblPr>
        <w:tblStyle w:val="TableGrid1"/>
        <w:tblW w:w="9360" w:type="dxa"/>
        <w:tblBorders>
          <w:top w:val="single" w:sz="12" w:space="0" w:color="000000"/>
          <w:left w:val="none" w:sz="0" w:space="0" w:color="auto"/>
          <w:bottom w:val="single" w:sz="12" w:space="0" w:color="000000"/>
          <w:right w:val="none" w:sz="0" w:space="0" w:color="auto"/>
        </w:tblBorders>
        <w:tblLayout w:type="fixed"/>
        <w:tblLook w:val="04A0" w:firstRow="1" w:lastRow="0" w:firstColumn="1" w:lastColumn="0" w:noHBand="0" w:noVBand="1"/>
        <w:tblDescription w:val="This table shows national means on patient-mix adjustment factors for a variety of characteristics and patient-mix levels."/>
      </w:tblPr>
      <w:tblGrid>
        <w:gridCol w:w="7297"/>
        <w:gridCol w:w="2063"/>
      </w:tblGrid>
      <w:tr w:rsidR="00475CD7" w:rsidRPr="00ED40F9" w14:paraId="2690F96F" w14:textId="77777777" w:rsidTr="00AA7DE1">
        <w:trPr>
          <w:cantSplit/>
          <w:tblHeader/>
        </w:trPr>
        <w:tc>
          <w:tcPr>
            <w:tcW w:w="7297" w:type="dxa"/>
            <w:noWrap/>
            <w:vAlign w:val="bottom"/>
            <w:hideMark/>
          </w:tcPr>
          <w:p w14:paraId="0BD41E19" w14:textId="68C0680D" w:rsidR="00475CD7" w:rsidRPr="00ED40F9" w:rsidRDefault="00475CD7" w:rsidP="00424F0E">
            <w:pPr>
              <w:pStyle w:val="TableHeader"/>
              <w:ind w:left="288" w:hanging="288"/>
              <w:jc w:val="left"/>
            </w:pPr>
            <w:bookmarkStart w:id="12" w:name="_Hlk192161046"/>
            <w:r w:rsidRPr="00ED40F9">
              <w:t>Patient</w:t>
            </w:r>
            <w:r w:rsidR="00CE4540" w:rsidRPr="00ED40F9">
              <w:t>-</w:t>
            </w:r>
            <w:r w:rsidRPr="00ED40F9">
              <w:t>Mix Characteristic</w:t>
            </w:r>
            <w:r w:rsidRPr="00ED40F9">
              <w:br/>
              <w:t>Patient</w:t>
            </w:r>
            <w:r w:rsidR="00CE4540" w:rsidRPr="00ED40F9">
              <w:t>-</w:t>
            </w:r>
            <w:r w:rsidRPr="00ED40F9">
              <w:t>Mix Level</w:t>
            </w:r>
          </w:p>
        </w:tc>
        <w:tc>
          <w:tcPr>
            <w:tcW w:w="2063" w:type="dxa"/>
            <w:vAlign w:val="bottom"/>
            <w:hideMark/>
          </w:tcPr>
          <w:p w14:paraId="63935782" w14:textId="77777777" w:rsidR="00475CD7" w:rsidRPr="00ED40F9" w:rsidRDefault="00475CD7" w:rsidP="00424F0E">
            <w:pPr>
              <w:pStyle w:val="TableHeader"/>
            </w:pPr>
            <w:r w:rsidRPr="00ED40F9">
              <w:t>Mean</w:t>
            </w:r>
          </w:p>
        </w:tc>
      </w:tr>
      <w:tr w:rsidR="005729D9" w:rsidRPr="00ED40F9" w14:paraId="147F157B" w14:textId="77777777" w:rsidTr="0000166C">
        <w:trPr>
          <w:cantSplit/>
        </w:trPr>
        <w:tc>
          <w:tcPr>
            <w:tcW w:w="7297" w:type="dxa"/>
            <w:vAlign w:val="bottom"/>
            <w:hideMark/>
          </w:tcPr>
          <w:p w14:paraId="7AE9EC5E" w14:textId="77777777" w:rsidR="005729D9" w:rsidRPr="00ED40F9" w:rsidRDefault="005729D9" w:rsidP="005729D9">
            <w:pPr>
              <w:pStyle w:val="TableText"/>
            </w:pPr>
            <w:r w:rsidRPr="00ED40F9">
              <w:t>Age</w:t>
            </w:r>
          </w:p>
          <w:p w14:paraId="7B1DC8C2" w14:textId="77777777" w:rsidR="005729D9" w:rsidRPr="00ED40F9" w:rsidRDefault="005729D9" w:rsidP="005729D9">
            <w:pPr>
              <w:pStyle w:val="TableTextIndent1"/>
            </w:pPr>
            <w:r w:rsidRPr="00ED40F9">
              <w:t>18–44</w:t>
            </w:r>
          </w:p>
        </w:tc>
        <w:tc>
          <w:tcPr>
            <w:tcW w:w="2063" w:type="dxa"/>
            <w:vAlign w:val="bottom"/>
          </w:tcPr>
          <w:p w14:paraId="40ABA8FF" w14:textId="1DEE95CB" w:rsidR="005729D9" w:rsidRPr="00ED40F9" w:rsidRDefault="005729D9" w:rsidP="005729D9">
            <w:pPr>
              <w:pStyle w:val="TableText"/>
              <w:tabs>
                <w:tab w:val="decimal" w:pos="799"/>
              </w:tabs>
            </w:pPr>
            <w:r w:rsidRPr="00ED40F9">
              <w:rPr>
                <w:color w:val="000000"/>
              </w:rPr>
              <w:t>0.072</w:t>
            </w:r>
          </w:p>
        </w:tc>
      </w:tr>
      <w:tr w:rsidR="005729D9" w:rsidRPr="00ED40F9" w14:paraId="68697DDF" w14:textId="77777777" w:rsidTr="0000166C">
        <w:trPr>
          <w:cantSplit/>
        </w:trPr>
        <w:tc>
          <w:tcPr>
            <w:tcW w:w="7297" w:type="dxa"/>
            <w:vAlign w:val="bottom"/>
            <w:hideMark/>
          </w:tcPr>
          <w:p w14:paraId="6A67D72A" w14:textId="77777777" w:rsidR="005729D9" w:rsidRPr="00ED40F9" w:rsidRDefault="005729D9" w:rsidP="005729D9">
            <w:pPr>
              <w:pStyle w:val="TableTextIndent1"/>
            </w:pPr>
            <w:r w:rsidRPr="00ED40F9">
              <w:t>45–54</w:t>
            </w:r>
          </w:p>
        </w:tc>
        <w:tc>
          <w:tcPr>
            <w:tcW w:w="2063" w:type="dxa"/>
            <w:vAlign w:val="bottom"/>
          </w:tcPr>
          <w:p w14:paraId="2CB64B0A" w14:textId="63B7D18A" w:rsidR="005729D9" w:rsidRPr="00ED40F9" w:rsidRDefault="005729D9" w:rsidP="005729D9">
            <w:pPr>
              <w:pStyle w:val="TableText"/>
              <w:tabs>
                <w:tab w:val="decimal" w:pos="799"/>
              </w:tabs>
            </w:pPr>
            <w:r w:rsidRPr="00ED40F9">
              <w:rPr>
                <w:color w:val="000000"/>
              </w:rPr>
              <w:t>0.119</w:t>
            </w:r>
          </w:p>
        </w:tc>
      </w:tr>
      <w:tr w:rsidR="005729D9" w:rsidRPr="00ED40F9" w14:paraId="244385FC" w14:textId="77777777" w:rsidTr="0000166C">
        <w:trPr>
          <w:cantSplit/>
        </w:trPr>
        <w:tc>
          <w:tcPr>
            <w:tcW w:w="7297" w:type="dxa"/>
            <w:vAlign w:val="bottom"/>
            <w:hideMark/>
          </w:tcPr>
          <w:p w14:paraId="320EB98A" w14:textId="77777777" w:rsidR="005729D9" w:rsidRPr="00ED40F9" w:rsidRDefault="005729D9" w:rsidP="005729D9">
            <w:pPr>
              <w:pStyle w:val="TableTextIndent1"/>
            </w:pPr>
            <w:r w:rsidRPr="00ED40F9">
              <w:t>55–64</w:t>
            </w:r>
          </w:p>
        </w:tc>
        <w:tc>
          <w:tcPr>
            <w:tcW w:w="2063" w:type="dxa"/>
            <w:vAlign w:val="bottom"/>
          </w:tcPr>
          <w:p w14:paraId="79F0C1B0" w14:textId="036563F1" w:rsidR="005729D9" w:rsidRPr="00ED40F9" w:rsidRDefault="005729D9" w:rsidP="005729D9">
            <w:pPr>
              <w:pStyle w:val="TableText"/>
              <w:tabs>
                <w:tab w:val="decimal" w:pos="799"/>
              </w:tabs>
            </w:pPr>
            <w:r w:rsidRPr="00ED40F9">
              <w:rPr>
                <w:color w:val="000000"/>
              </w:rPr>
              <w:t>0.226</w:t>
            </w:r>
          </w:p>
        </w:tc>
      </w:tr>
      <w:tr w:rsidR="005729D9" w:rsidRPr="00ED40F9" w14:paraId="0D622F20" w14:textId="77777777" w:rsidTr="0000166C">
        <w:trPr>
          <w:cantSplit/>
        </w:trPr>
        <w:tc>
          <w:tcPr>
            <w:tcW w:w="7297" w:type="dxa"/>
            <w:vAlign w:val="bottom"/>
            <w:hideMark/>
          </w:tcPr>
          <w:p w14:paraId="4D77D090" w14:textId="77777777" w:rsidR="005729D9" w:rsidRPr="00ED40F9" w:rsidRDefault="005729D9" w:rsidP="005729D9">
            <w:pPr>
              <w:pStyle w:val="TableTextIndent1"/>
            </w:pPr>
            <w:r w:rsidRPr="00ED40F9">
              <w:t>65–74</w:t>
            </w:r>
          </w:p>
        </w:tc>
        <w:tc>
          <w:tcPr>
            <w:tcW w:w="2063" w:type="dxa"/>
            <w:vAlign w:val="bottom"/>
          </w:tcPr>
          <w:p w14:paraId="0889111D" w14:textId="3196DB3C" w:rsidR="005729D9" w:rsidRPr="00ED40F9" w:rsidRDefault="005729D9" w:rsidP="005729D9">
            <w:pPr>
              <w:pStyle w:val="TableText"/>
              <w:tabs>
                <w:tab w:val="decimal" w:pos="799"/>
              </w:tabs>
            </w:pPr>
            <w:r w:rsidRPr="00ED40F9">
              <w:rPr>
                <w:color w:val="000000"/>
              </w:rPr>
              <w:t>0.286</w:t>
            </w:r>
          </w:p>
        </w:tc>
      </w:tr>
      <w:tr w:rsidR="005729D9" w:rsidRPr="00ED40F9" w14:paraId="43C255E5" w14:textId="77777777" w:rsidTr="0000166C">
        <w:trPr>
          <w:cantSplit/>
        </w:trPr>
        <w:tc>
          <w:tcPr>
            <w:tcW w:w="7297" w:type="dxa"/>
            <w:vAlign w:val="bottom"/>
            <w:hideMark/>
          </w:tcPr>
          <w:p w14:paraId="0AB68AD6" w14:textId="77777777" w:rsidR="005729D9" w:rsidRPr="00ED40F9" w:rsidRDefault="005729D9" w:rsidP="005729D9">
            <w:pPr>
              <w:pStyle w:val="TableTextIndent1"/>
            </w:pPr>
            <w:r w:rsidRPr="00ED40F9">
              <w:t>75+</w:t>
            </w:r>
          </w:p>
        </w:tc>
        <w:tc>
          <w:tcPr>
            <w:tcW w:w="2063" w:type="dxa"/>
            <w:vAlign w:val="bottom"/>
          </w:tcPr>
          <w:p w14:paraId="17F8EDAA" w14:textId="6EAE58F0" w:rsidR="005729D9" w:rsidRPr="00ED40F9" w:rsidRDefault="005729D9" w:rsidP="005729D9">
            <w:pPr>
              <w:pStyle w:val="TableText"/>
              <w:tabs>
                <w:tab w:val="decimal" w:pos="799"/>
              </w:tabs>
            </w:pPr>
            <w:r w:rsidRPr="00ED40F9">
              <w:rPr>
                <w:color w:val="000000"/>
              </w:rPr>
              <w:t>0.297</w:t>
            </w:r>
          </w:p>
        </w:tc>
      </w:tr>
      <w:tr w:rsidR="005729D9" w:rsidRPr="00ED40F9" w14:paraId="71B70F34" w14:textId="77777777" w:rsidTr="0000166C">
        <w:trPr>
          <w:cantSplit/>
        </w:trPr>
        <w:tc>
          <w:tcPr>
            <w:tcW w:w="7297" w:type="dxa"/>
            <w:vAlign w:val="bottom"/>
            <w:hideMark/>
          </w:tcPr>
          <w:p w14:paraId="6BF98462" w14:textId="1A79386B" w:rsidR="005729D9" w:rsidRPr="00ED40F9" w:rsidRDefault="005729D9" w:rsidP="005729D9">
            <w:pPr>
              <w:pStyle w:val="TableText"/>
            </w:pPr>
            <w:r w:rsidRPr="00ED40F9">
              <w:t>Sex</w:t>
            </w:r>
          </w:p>
          <w:p w14:paraId="5E58A141" w14:textId="77777777" w:rsidR="005729D9" w:rsidRPr="00ED40F9" w:rsidRDefault="005729D9" w:rsidP="005729D9">
            <w:pPr>
              <w:pStyle w:val="TableTextIndent1"/>
            </w:pPr>
            <w:r w:rsidRPr="00ED40F9">
              <w:t>Male</w:t>
            </w:r>
          </w:p>
        </w:tc>
        <w:tc>
          <w:tcPr>
            <w:tcW w:w="2063" w:type="dxa"/>
            <w:vAlign w:val="bottom"/>
          </w:tcPr>
          <w:p w14:paraId="092F2BFC" w14:textId="1DEB8086" w:rsidR="005729D9" w:rsidRPr="00ED40F9" w:rsidRDefault="005729D9" w:rsidP="005729D9">
            <w:pPr>
              <w:pStyle w:val="TableText"/>
              <w:tabs>
                <w:tab w:val="decimal" w:pos="799"/>
              </w:tabs>
            </w:pPr>
            <w:r w:rsidRPr="00ED40F9">
              <w:rPr>
                <w:color w:val="000000"/>
              </w:rPr>
              <w:t>0.581</w:t>
            </w:r>
          </w:p>
        </w:tc>
      </w:tr>
      <w:tr w:rsidR="005729D9" w:rsidRPr="00ED40F9" w14:paraId="5AC9B723" w14:textId="77777777" w:rsidTr="0000166C">
        <w:trPr>
          <w:cantSplit/>
        </w:trPr>
        <w:tc>
          <w:tcPr>
            <w:tcW w:w="7297" w:type="dxa"/>
            <w:vAlign w:val="bottom"/>
            <w:hideMark/>
          </w:tcPr>
          <w:p w14:paraId="16CF219F" w14:textId="77777777" w:rsidR="005729D9" w:rsidRPr="00ED40F9" w:rsidRDefault="005729D9" w:rsidP="005729D9">
            <w:pPr>
              <w:pStyle w:val="TableTextIndent1"/>
            </w:pPr>
            <w:r w:rsidRPr="00ED40F9">
              <w:t>Female</w:t>
            </w:r>
          </w:p>
        </w:tc>
        <w:tc>
          <w:tcPr>
            <w:tcW w:w="2063" w:type="dxa"/>
            <w:vAlign w:val="bottom"/>
          </w:tcPr>
          <w:p w14:paraId="2349A19D" w14:textId="784C3072" w:rsidR="005729D9" w:rsidRPr="00ED40F9" w:rsidRDefault="005729D9" w:rsidP="005729D9">
            <w:pPr>
              <w:pStyle w:val="TableText"/>
              <w:tabs>
                <w:tab w:val="decimal" w:pos="799"/>
              </w:tabs>
            </w:pPr>
            <w:r w:rsidRPr="00ED40F9">
              <w:rPr>
                <w:color w:val="000000"/>
              </w:rPr>
              <w:t>0.419</w:t>
            </w:r>
          </w:p>
        </w:tc>
      </w:tr>
      <w:tr w:rsidR="005729D9" w:rsidRPr="00ED40F9" w14:paraId="4094A0CD" w14:textId="77777777" w:rsidTr="0000166C">
        <w:trPr>
          <w:cantSplit/>
        </w:trPr>
        <w:tc>
          <w:tcPr>
            <w:tcW w:w="7297" w:type="dxa"/>
            <w:vAlign w:val="bottom"/>
            <w:hideMark/>
          </w:tcPr>
          <w:p w14:paraId="07838EE9" w14:textId="77777777" w:rsidR="005729D9" w:rsidRPr="00ED40F9" w:rsidRDefault="005729D9" w:rsidP="005729D9">
            <w:pPr>
              <w:pStyle w:val="TableText"/>
            </w:pPr>
            <w:r w:rsidRPr="00ED40F9">
              <w:t>Education</w:t>
            </w:r>
          </w:p>
          <w:p w14:paraId="5D0E4846" w14:textId="6B932A3D" w:rsidR="005729D9" w:rsidRPr="00ED40F9" w:rsidRDefault="005729D9" w:rsidP="005729D9">
            <w:pPr>
              <w:pStyle w:val="TableTextIndent1"/>
            </w:pPr>
            <w:r w:rsidRPr="00ED40F9">
              <w:t>8th Grade or Less</w:t>
            </w:r>
          </w:p>
        </w:tc>
        <w:tc>
          <w:tcPr>
            <w:tcW w:w="2063" w:type="dxa"/>
            <w:vAlign w:val="bottom"/>
          </w:tcPr>
          <w:p w14:paraId="07F79826" w14:textId="79E243B3" w:rsidR="005729D9" w:rsidRPr="00ED40F9" w:rsidRDefault="005729D9" w:rsidP="005729D9">
            <w:pPr>
              <w:pStyle w:val="TableText"/>
              <w:tabs>
                <w:tab w:val="decimal" w:pos="799"/>
              </w:tabs>
            </w:pPr>
            <w:r w:rsidRPr="00ED40F9">
              <w:rPr>
                <w:color w:val="000000"/>
              </w:rPr>
              <w:t>0.127</w:t>
            </w:r>
          </w:p>
        </w:tc>
      </w:tr>
      <w:tr w:rsidR="005729D9" w:rsidRPr="00ED40F9" w14:paraId="514F4789" w14:textId="77777777" w:rsidTr="0000166C">
        <w:trPr>
          <w:cantSplit/>
        </w:trPr>
        <w:tc>
          <w:tcPr>
            <w:tcW w:w="7297" w:type="dxa"/>
            <w:vAlign w:val="bottom"/>
            <w:hideMark/>
          </w:tcPr>
          <w:p w14:paraId="20E9BEC1" w14:textId="77777777" w:rsidR="005729D9" w:rsidRPr="00ED40F9" w:rsidRDefault="005729D9" w:rsidP="005729D9">
            <w:pPr>
              <w:pStyle w:val="TableTextIndent1"/>
            </w:pPr>
            <w:r w:rsidRPr="00ED40F9">
              <w:t>Some High School</w:t>
            </w:r>
          </w:p>
        </w:tc>
        <w:tc>
          <w:tcPr>
            <w:tcW w:w="2063" w:type="dxa"/>
            <w:vAlign w:val="bottom"/>
          </w:tcPr>
          <w:p w14:paraId="4247A344" w14:textId="1053CCBE" w:rsidR="005729D9" w:rsidRPr="00ED40F9" w:rsidRDefault="005729D9" w:rsidP="005729D9">
            <w:pPr>
              <w:pStyle w:val="TableText"/>
              <w:tabs>
                <w:tab w:val="decimal" w:pos="799"/>
              </w:tabs>
            </w:pPr>
            <w:r w:rsidRPr="00ED40F9">
              <w:rPr>
                <w:color w:val="000000"/>
              </w:rPr>
              <w:t>0.122</w:t>
            </w:r>
          </w:p>
        </w:tc>
      </w:tr>
      <w:tr w:rsidR="005729D9" w:rsidRPr="00ED40F9" w14:paraId="69582B89" w14:textId="77777777" w:rsidTr="0000166C">
        <w:trPr>
          <w:cantSplit/>
        </w:trPr>
        <w:tc>
          <w:tcPr>
            <w:tcW w:w="7297" w:type="dxa"/>
            <w:vAlign w:val="bottom"/>
            <w:hideMark/>
          </w:tcPr>
          <w:p w14:paraId="697838D2" w14:textId="77777777" w:rsidR="005729D9" w:rsidRPr="00ED40F9" w:rsidRDefault="005729D9" w:rsidP="005729D9">
            <w:pPr>
              <w:pStyle w:val="TableTextIndent1"/>
            </w:pPr>
            <w:r w:rsidRPr="00ED40F9">
              <w:t>High School</w:t>
            </w:r>
          </w:p>
        </w:tc>
        <w:tc>
          <w:tcPr>
            <w:tcW w:w="2063" w:type="dxa"/>
            <w:vAlign w:val="bottom"/>
          </w:tcPr>
          <w:p w14:paraId="4428B943" w14:textId="72C87C41" w:rsidR="005729D9" w:rsidRPr="00ED40F9" w:rsidRDefault="005729D9" w:rsidP="005729D9">
            <w:pPr>
              <w:pStyle w:val="TableText"/>
              <w:tabs>
                <w:tab w:val="decimal" w:pos="799"/>
              </w:tabs>
            </w:pPr>
            <w:r w:rsidRPr="00ED40F9">
              <w:rPr>
                <w:color w:val="000000"/>
              </w:rPr>
              <w:t>0.322</w:t>
            </w:r>
          </w:p>
        </w:tc>
      </w:tr>
      <w:tr w:rsidR="005729D9" w:rsidRPr="00ED40F9" w14:paraId="49846B53" w14:textId="77777777" w:rsidTr="0000166C">
        <w:trPr>
          <w:cantSplit/>
        </w:trPr>
        <w:tc>
          <w:tcPr>
            <w:tcW w:w="7297" w:type="dxa"/>
            <w:vAlign w:val="bottom"/>
            <w:hideMark/>
          </w:tcPr>
          <w:p w14:paraId="768B0BB2" w14:textId="77777777" w:rsidR="005729D9" w:rsidRPr="00ED40F9" w:rsidRDefault="005729D9" w:rsidP="005729D9">
            <w:pPr>
              <w:pStyle w:val="TableTextIndent1"/>
            </w:pPr>
            <w:r w:rsidRPr="00ED40F9">
              <w:t xml:space="preserve">Some </w:t>
            </w:r>
            <w:proofErr w:type="gramStart"/>
            <w:r w:rsidRPr="00ED40F9">
              <w:t>College</w:t>
            </w:r>
            <w:proofErr w:type="gramEnd"/>
          </w:p>
        </w:tc>
        <w:tc>
          <w:tcPr>
            <w:tcW w:w="2063" w:type="dxa"/>
            <w:vAlign w:val="bottom"/>
          </w:tcPr>
          <w:p w14:paraId="4F4C9F34" w14:textId="37131990" w:rsidR="005729D9" w:rsidRPr="00ED40F9" w:rsidRDefault="005729D9" w:rsidP="005729D9">
            <w:pPr>
              <w:pStyle w:val="TableText"/>
              <w:tabs>
                <w:tab w:val="decimal" w:pos="799"/>
              </w:tabs>
            </w:pPr>
            <w:r w:rsidRPr="00ED40F9">
              <w:rPr>
                <w:color w:val="000000"/>
              </w:rPr>
              <w:t>0.265</w:t>
            </w:r>
          </w:p>
        </w:tc>
      </w:tr>
      <w:tr w:rsidR="005729D9" w:rsidRPr="00ED40F9" w14:paraId="183D6410" w14:textId="77777777" w:rsidTr="0000166C">
        <w:trPr>
          <w:cantSplit/>
        </w:trPr>
        <w:tc>
          <w:tcPr>
            <w:tcW w:w="7297" w:type="dxa"/>
            <w:vAlign w:val="bottom"/>
            <w:hideMark/>
          </w:tcPr>
          <w:p w14:paraId="78163C65" w14:textId="07C85D26" w:rsidR="005729D9" w:rsidRPr="00ED40F9" w:rsidRDefault="005729D9" w:rsidP="005729D9">
            <w:pPr>
              <w:pStyle w:val="TableTextIndent1"/>
            </w:pPr>
            <w:r w:rsidRPr="00ED40F9">
              <w:t>4-year Degree</w:t>
            </w:r>
          </w:p>
        </w:tc>
        <w:tc>
          <w:tcPr>
            <w:tcW w:w="2063" w:type="dxa"/>
            <w:vAlign w:val="bottom"/>
          </w:tcPr>
          <w:p w14:paraId="0817E874" w14:textId="095FB0ED" w:rsidR="005729D9" w:rsidRPr="00ED40F9" w:rsidRDefault="005729D9" w:rsidP="005729D9">
            <w:pPr>
              <w:pStyle w:val="TableText"/>
              <w:tabs>
                <w:tab w:val="decimal" w:pos="799"/>
              </w:tabs>
            </w:pPr>
            <w:r w:rsidRPr="00ED40F9">
              <w:rPr>
                <w:color w:val="000000"/>
              </w:rPr>
              <w:t>0.086</w:t>
            </w:r>
          </w:p>
        </w:tc>
      </w:tr>
      <w:tr w:rsidR="005729D9" w:rsidRPr="00ED40F9" w14:paraId="6D60711F" w14:textId="77777777" w:rsidTr="0000166C">
        <w:trPr>
          <w:cantSplit/>
        </w:trPr>
        <w:tc>
          <w:tcPr>
            <w:tcW w:w="7297" w:type="dxa"/>
            <w:vAlign w:val="bottom"/>
            <w:hideMark/>
          </w:tcPr>
          <w:p w14:paraId="06347CF4" w14:textId="2CAA3F5E" w:rsidR="005729D9" w:rsidRPr="00ED40F9" w:rsidRDefault="005729D9" w:rsidP="005729D9">
            <w:pPr>
              <w:pStyle w:val="TableTextIndent1"/>
            </w:pPr>
            <w:r w:rsidRPr="00ED40F9">
              <w:t>More than 4-year college</w:t>
            </w:r>
          </w:p>
        </w:tc>
        <w:tc>
          <w:tcPr>
            <w:tcW w:w="2063" w:type="dxa"/>
            <w:vAlign w:val="bottom"/>
          </w:tcPr>
          <w:p w14:paraId="26AA4687" w14:textId="3AA28F49" w:rsidR="005729D9" w:rsidRPr="00ED40F9" w:rsidRDefault="005729D9" w:rsidP="005729D9">
            <w:pPr>
              <w:pStyle w:val="TableText"/>
              <w:tabs>
                <w:tab w:val="decimal" w:pos="799"/>
              </w:tabs>
            </w:pPr>
            <w:r w:rsidRPr="00ED40F9">
              <w:rPr>
                <w:color w:val="000000"/>
              </w:rPr>
              <w:t>0.078</w:t>
            </w:r>
          </w:p>
        </w:tc>
      </w:tr>
      <w:tr w:rsidR="005729D9" w:rsidRPr="00ED40F9" w14:paraId="09671EA6" w14:textId="77777777" w:rsidTr="0000166C">
        <w:trPr>
          <w:cantSplit/>
        </w:trPr>
        <w:tc>
          <w:tcPr>
            <w:tcW w:w="7297" w:type="dxa"/>
            <w:vAlign w:val="bottom"/>
            <w:hideMark/>
          </w:tcPr>
          <w:p w14:paraId="27E0A86D" w14:textId="77777777" w:rsidR="005729D9" w:rsidRPr="00ED40F9" w:rsidRDefault="005729D9" w:rsidP="005729D9">
            <w:pPr>
              <w:pStyle w:val="TableText"/>
            </w:pPr>
            <w:r w:rsidRPr="00ED40F9">
              <w:t>Years on Dialysis</w:t>
            </w:r>
          </w:p>
          <w:p w14:paraId="70AA224E" w14:textId="77777777" w:rsidR="005729D9" w:rsidRPr="00ED40F9" w:rsidRDefault="005729D9" w:rsidP="005729D9">
            <w:pPr>
              <w:pStyle w:val="TableTextIndent1"/>
            </w:pPr>
            <w:r w:rsidRPr="00ED40F9">
              <w:t>1 Year</w:t>
            </w:r>
          </w:p>
        </w:tc>
        <w:tc>
          <w:tcPr>
            <w:tcW w:w="2063" w:type="dxa"/>
            <w:vAlign w:val="bottom"/>
          </w:tcPr>
          <w:p w14:paraId="49F2F9D4" w14:textId="6F9B79F5" w:rsidR="005729D9" w:rsidRPr="00ED40F9" w:rsidRDefault="005729D9" w:rsidP="005729D9">
            <w:pPr>
              <w:pStyle w:val="TableText"/>
              <w:tabs>
                <w:tab w:val="decimal" w:pos="799"/>
              </w:tabs>
            </w:pPr>
            <w:r w:rsidRPr="00ED40F9">
              <w:rPr>
                <w:color w:val="000000"/>
              </w:rPr>
              <w:t>0.234</w:t>
            </w:r>
          </w:p>
        </w:tc>
      </w:tr>
      <w:tr w:rsidR="005729D9" w:rsidRPr="00ED40F9" w14:paraId="0921D414" w14:textId="77777777" w:rsidTr="0000166C">
        <w:trPr>
          <w:cantSplit/>
        </w:trPr>
        <w:tc>
          <w:tcPr>
            <w:tcW w:w="7297" w:type="dxa"/>
            <w:vAlign w:val="bottom"/>
            <w:hideMark/>
          </w:tcPr>
          <w:p w14:paraId="540F779B" w14:textId="77777777" w:rsidR="005729D9" w:rsidRPr="00ED40F9" w:rsidRDefault="005729D9" w:rsidP="005729D9">
            <w:pPr>
              <w:pStyle w:val="TableTextIndent1"/>
            </w:pPr>
            <w:r w:rsidRPr="00ED40F9">
              <w:t>2 Years</w:t>
            </w:r>
          </w:p>
        </w:tc>
        <w:tc>
          <w:tcPr>
            <w:tcW w:w="2063" w:type="dxa"/>
            <w:vAlign w:val="bottom"/>
          </w:tcPr>
          <w:p w14:paraId="706C6313" w14:textId="48974E16" w:rsidR="005729D9" w:rsidRPr="00ED40F9" w:rsidRDefault="005729D9" w:rsidP="005729D9">
            <w:pPr>
              <w:pStyle w:val="TableText"/>
              <w:tabs>
                <w:tab w:val="decimal" w:pos="799"/>
              </w:tabs>
            </w:pPr>
            <w:r w:rsidRPr="00ED40F9">
              <w:rPr>
                <w:color w:val="000000"/>
              </w:rPr>
              <w:t>0.242</w:t>
            </w:r>
          </w:p>
        </w:tc>
      </w:tr>
      <w:tr w:rsidR="005729D9" w:rsidRPr="00ED40F9" w14:paraId="6778FF06" w14:textId="77777777" w:rsidTr="0000166C">
        <w:trPr>
          <w:cantSplit/>
        </w:trPr>
        <w:tc>
          <w:tcPr>
            <w:tcW w:w="7297" w:type="dxa"/>
            <w:vAlign w:val="bottom"/>
            <w:hideMark/>
          </w:tcPr>
          <w:p w14:paraId="71D1C6A0" w14:textId="77777777" w:rsidR="005729D9" w:rsidRPr="00ED40F9" w:rsidRDefault="005729D9" w:rsidP="005729D9">
            <w:pPr>
              <w:pStyle w:val="TableTextIndent1"/>
            </w:pPr>
            <w:r w:rsidRPr="00ED40F9">
              <w:t>3–4 Years</w:t>
            </w:r>
          </w:p>
        </w:tc>
        <w:tc>
          <w:tcPr>
            <w:tcW w:w="2063" w:type="dxa"/>
            <w:vAlign w:val="bottom"/>
          </w:tcPr>
          <w:p w14:paraId="17BDCD48" w14:textId="3DFDB1B5" w:rsidR="005729D9" w:rsidRPr="00ED40F9" w:rsidRDefault="005729D9" w:rsidP="005729D9">
            <w:pPr>
              <w:pStyle w:val="TableText"/>
              <w:tabs>
                <w:tab w:val="decimal" w:pos="799"/>
              </w:tabs>
            </w:pPr>
            <w:r w:rsidRPr="00ED40F9">
              <w:rPr>
                <w:color w:val="000000"/>
              </w:rPr>
              <w:t>0.268</w:t>
            </w:r>
          </w:p>
        </w:tc>
      </w:tr>
      <w:tr w:rsidR="005729D9" w:rsidRPr="00ED40F9" w14:paraId="2D21B37A" w14:textId="77777777" w:rsidTr="0000166C">
        <w:trPr>
          <w:cantSplit/>
        </w:trPr>
        <w:tc>
          <w:tcPr>
            <w:tcW w:w="7297" w:type="dxa"/>
            <w:vAlign w:val="bottom"/>
            <w:hideMark/>
          </w:tcPr>
          <w:p w14:paraId="27DC680A" w14:textId="77777777" w:rsidR="005729D9" w:rsidRPr="00ED40F9" w:rsidRDefault="005729D9" w:rsidP="005729D9">
            <w:pPr>
              <w:pStyle w:val="TableTextIndent1"/>
            </w:pPr>
            <w:r w:rsidRPr="00ED40F9">
              <w:t>5–7 Years</w:t>
            </w:r>
          </w:p>
        </w:tc>
        <w:tc>
          <w:tcPr>
            <w:tcW w:w="2063" w:type="dxa"/>
            <w:vAlign w:val="bottom"/>
          </w:tcPr>
          <w:p w14:paraId="4D901FD3" w14:textId="7E2D688F" w:rsidR="005729D9" w:rsidRPr="00ED40F9" w:rsidRDefault="005729D9" w:rsidP="005729D9">
            <w:pPr>
              <w:pStyle w:val="TableText"/>
              <w:tabs>
                <w:tab w:val="decimal" w:pos="799"/>
              </w:tabs>
            </w:pPr>
            <w:r w:rsidRPr="00ED40F9">
              <w:rPr>
                <w:color w:val="000000"/>
              </w:rPr>
              <w:t>0.161</w:t>
            </w:r>
          </w:p>
        </w:tc>
      </w:tr>
      <w:tr w:rsidR="005729D9" w:rsidRPr="00ED40F9" w14:paraId="2244CF5E" w14:textId="77777777" w:rsidTr="0000166C">
        <w:trPr>
          <w:cantSplit/>
          <w:trHeight w:val="65"/>
        </w:trPr>
        <w:tc>
          <w:tcPr>
            <w:tcW w:w="7297" w:type="dxa"/>
            <w:vAlign w:val="bottom"/>
            <w:hideMark/>
          </w:tcPr>
          <w:p w14:paraId="00EF104A" w14:textId="77777777" w:rsidR="005729D9" w:rsidRPr="00ED40F9" w:rsidRDefault="005729D9" w:rsidP="005729D9">
            <w:pPr>
              <w:pStyle w:val="TableTextIndent1"/>
            </w:pPr>
            <w:r w:rsidRPr="00ED40F9">
              <w:t>8+ Years</w:t>
            </w:r>
          </w:p>
        </w:tc>
        <w:tc>
          <w:tcPr>
            <w:tcW w:w="2063" w:type="dxa"/>
            <w:vAlign w:val="bottom"/>
          </w:tcPr>
          <w:p w14:paraId="6E508680" w14:textId="2B79E405" w:rsidR="005729D9" w:rsidRPr="00ED40F9" w:rsidRDefault="005729D9" w:rsidP="005729D9">
            <w:pPr>
              <w:pStyle w:val="TableText"/>
              <w:tabs>
                <w:tab w:val="decimal" w:pos="799"/>
              </w:tabs>
            </w:pPr>
            <w:r w:rsidRPr="00ED40F9">
              <w:rPr>
                <w:color w:val="000000"/>
              </w:rPr>
              <w:t>0.096</w:t>
            </w:r>
          </w:p>
        </w:tc>
      </w:tr>
      <w:bookmarkEnd w:id="12"/>
    </w:tbl>
    <w:p w14:paraId="44D419B2" w14:textId="4D47EB39" w:rsidR="00067E40" w:rsidRPr="00ED40F9" w:rsidRDefault="00067E40" w:rsidP="00CE6293"/>
    <w:p w14:paraId="5B17B9F4" w14:textId="77777777" w:rsidR="00067E40" w:rsidRPr="00ED40F9" w:rsidRDefault="00067E40">
      <w:pPr>
        <w:spacing w:after="160" w:line="259" w:lineRule="auto"/>
      </w:pPr>
      <w:r w:rsidRPr="00ED40F9">
        <w:br w:type="page"/>
      </w:r>
    </w:p>
    <w:p w14:paraId="32421F71" w14:textId="327B5921" w:rsidR="00370C4D" w:rsidRPr="00ED40F9" w:rsidRDefault="00067E40" w:rsidP="00FC27B3">
      <w:pPr>
        <w:pStyle w:val="TableTitle"/>
      </w:pPr>
      <w:bookmarkStart w:id="13" w:name="_Toc491334011"/>
      <w:bookmarkStart w:id="14" w:name="_Toc494384152"/>
      <w:bookmarkStart w:id="15" w:name="_Toc497219377"/>
      <w:r w:rsidRPr="00ED40F9">
        <w:lastRenderedPageBreak/>
        <w:t>Table 5.</w:t>
      </w:r>
      <w:r w:rsidRPr="00ED40F9">
        <w:tab/>
        <w:t xml:space="preserve">ICH CAHPS Star Rating Cut Points </w:t>
      </w:r>
      <w:bookmarkEnd w:id="13"/>
      <w:bookmarkEnd w:id="14"/>
      <w:bookmarkEnd w:id="15"/>
      <w:r w:rsidR="004679A5" w:rsidRPr="00ED40F9">
        <w:t xml:space="preserve">(Average for the </w:t>
      </w:r>
      <w:r w:rsidR="00A159F0" w:rsidRPr="00ED40F9">
        <w:t>2024 Fall and 2025 Spring</w:t>
      </w:r>
      <w:r w:rsidR="006A4ACF" w:rsidRPr="00ED40F9">
        <w:t xml:space="preserve"> </w:t>
      </w:r>
      <w:r w:rsidR="004679A5" w:rsidRPr="00ED40F9">
        <w:t xml:space="preserve">ICH CAHPS Semiannual Surveys) for the </w:t>
      </w:r>
      <w:r w:rsidR="00A159F0" w:rsidRPr="00ED40F9">
        <w:t>April 2026</w:t>
      </w:r>
      <w:r w:rsidR="004679A5" w:rsidRPr="00ED40F9">
        <w:t xml:space="preserve"> Public Reporting Period</w:t>
      </w:r>
    </w:p>
    <w:tbl>
      <w:tblPr>
        <w:tblStyle w:val="TableGrid1"/>
        <w:tblW w:w="9360"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Description w:val="This table shows star rating cut points, from 1 to five stars."/>
      </w:tblPr>
      <w:tblGrid>
        <w:gridCol w:w="3510"/>
        <w:gridCol w:w="1170"/>
        <w:gridCol w:w="1170"/>
        <w:gridCol w:w="1170"/>
        <w:gridCol w:w="1170"/>
        <w:gridCol w:w="1170"/>
      </w:tblGrid>
      <w:tr w:rsidR="00067E40" w:rsidRPr="00ED40F9" w14:paraId="22770A41" w14:textId="77777777" w:rsidTr="00AA7DE1">
        <w:trPr>
          <w:cantSplit/>
          <w:tblHeader/>
        </w:trPr>
        <w:tc>
          <w:tcPr>
            <w:tcW w:w="3510" w:type="dxa"/>
            <w:tcBorders>
              <w:top w:val="single" w:sz="12" w:space="0" w:color="000000"/>
              <w:bottom w:val="single" w:sz="6" w:space="0" w:color="000000"/>
            </w:tcBorders>
            <w:vAlign w:val="bottom"/>
          </w:tcPr>
          <w:p w14:paraId="2CBA9CA7" w14:textId="14C47E9B" w:rsidR="00067E40" w:rsidRPr="00ED40F9" w:rsidRDefault="00517A70" w:rsidP="008F717F">
            <w:pPr>
              <w:pStyle w:val="table-headers"/>
            </w:pPr>
            <w:r w:rsidRPr="00ED40F9">
              <w:t>Performance Measures</w:t>
            </w:r>
          </w:p>
        </w:tc>
        <w:tc>
          <w:tcPr>
            <w:tcW w:w="1170" w:type="dxa"/>
            <w:tcBorders>
              <w:top w:val="single" w:sz="12" w:space="0" w:color="000000"/>
              <w:bottom w:val="single" w:sz="6" w:space="0" w:color="000000"/>
            </w:tcBorders>
            <w:vAlign w:val="bottom"/>
          </w:tcPr>
          <w:p w14:paraId="0E1887CA" w14:textId="77777777" w:rsidR="00067E40" w:rsidRPr="00ED40F9" w:rsidRDefault="00067E40" w:rsidP="008F717F">
            <w:pPr>
              <w:pStyle w:val="table-headers"/>
            </w:pPr>
            <w:r w:rsidRPr="00ED40F9">
              <w:t>1 Star</w:t>
            </w:r>
          </w:p>
        </w:tc>
        <w:tc>
          <w:tcPr>
            <w:tcW w:w="1170" w:type="dxa"/>
            <w:tcBorders>
              <w:top w:val="single" w:sz="12" w:space="0" w:color="000000"/>
              <w:bottom w:val="single" w:sz="6" w:space="0" w:color="000000"/>
            </w:tcBorders>
            <w:vAlign w:val="bottom"/>
          </w:tcPr>
          <w:p w14:paraId="5E1E110B" w14:textId="77777777" w:rsidR="00067E40" w:rsidRPr="00ED40F9" w:rsidRDefault="00067E40" w:rsidP="008F717F">
            <w:pPr>
              <w:pStyle w:val="table-headers"/>
            </w:pPr>
            <w:r w:rsidRPr="00ED40F9">
              <w:t>2 Stars</w:t>
            </w:r>
          </w:p>
        </w:tc>
        <w:tc>
          <w:tcPr>
            <w:tcW w:w="1170" w:type="dxa"/>
            <w:tcBorders>
              <w:top w:val="single" w:sz="12" w:space="0" w:color="000000"/>
              <w:bottom w:val="single" w:sz="6" w:space="0" w:color="000000"/>
            </w:tcBorders>
            <w:vAlign w:val="bottom"/>
          </w:tcPr>
          <w:p w14:paraId="4280C9D5" w14:textId="77777777" w:rsidR="00067E40" w:rsidRPr="00ED40F9" w:rsidRDefault="00067E40" w:rsidP="008F717F">
            <w:pPr>
              <w:pStyle w:val="table-headers"/>
            </w:pPr>
            <w:r w:rsidRPr="00ED40F9">
              <w:t>3 Stars</w:t>
            </w:r>
          </w:p>
        </w:tc>
        <w:tc>
          <w:tcPr>
            <w:tcW w:w="1170" w:type="dxa"/>
            <w:tcBorders>
              <w:top w:val="single" w:sz="12" w:space="0" w:color="000000"/>
              <w:bottom w:val="single" w:sz="6" w:space="0" w:color="000000"/>
            </w:tcBorders>
            <w:vAlign w:val="bottom"/>
          </w:tcPr>
          <w:p w14:paraId="61CBCD5D" w14:textId="77777777" w:rsidR="00067E40" w:rsidRPr="00ED40F9" w:rsidRDefault="00067E40" w:rsidP="008F717F">
            <w:pPr>
              <w:pStyle w:val="table-headers"/>
            </w:pPr>
            <w:r w:rsidRPr="00ED40F9">
              <w:t>4 Stars</w:t>
            </w:r>
          </w:p>
        </w:tc>
        <w:tc>
          <w:tcPr>
            <w:tcW w:w="1170" w:type="dxa"/>
            <w:tcBorders>
              <w:top w:val="single" w:sz="12" w:space="0" w:color="000000"/>
              <w:bottom w:val="single" w:sz="6" w:space="0" w:color="000000"/>
            </w:tcBorders>
            <w:vAlign w:val="bottom"/>
          </w:tcPr>
          <w:p w14:paraId="62925295" w14:textId="77777777" w:rsidR="00067E40" w:rsidRPr="00ED40F9" w:rsidRDefault="00067E40" w:rsidP="008F717F">
            <w:pPr>
              <w:pStyle w:val="table-headers"/>
            </w:pPr>
            <w:r w:rsidRPr="00ED40F9">
              <w:t>5 Stars</w:t>
            </w:r>
          </w:p>
        </w:tc>
      </w:tr>
      <w:tr w:rsidR="00067E40" w:rsidRPr="00ED40F9" w14:paraId="2328DDFD" w14:textId="77777777" w:rsidTr="00AA7DE1">
        <w:trPr>
          <w:cantSplit/>
        </w:trPr>
        <w:tc>
          <w:tcPr>
            <w:tcW w:w="3510" w:type="dxa"/>
            <w:tcBorders>
              <w:top w:val="single" w:sz="6" w:space="0" w:color="000000"/>
            </w:tcBorders>
          </w:tcPr>
          <w:p w14:paraId="4BD11736" w14:textId="77777777" w:rsidR="00067E40" w:rsidRPr="00ED40F9" w:rsidRDefault="00067E40" w:rsidP="00ED729B">
            <w:pPr>
              <w:pStyle w:val="table-text"/>
            </w:pPr>
            <w:r w:rsidRPr="00ED40F9">
              <w:t>Rating of Nephrologist (Q8)</w:t>
            </w:r>
          </w:p>
        </w:tc>
        <w:tc>
          <w:tcPr>
            <w:tcW w:w="1170" w:type="dxa"/>
            <w:tcBorders>
              <w:top w:val="single" w:sz="6" w:space="0" w:color="000000"/>
            </w:tcBorders>
          </w:tcPr>
          <w:p w14:paraId="2F7443EA" w14:textId="44B80339" w:rsidR="00067E40" w:rsidRPr="00ED40F9" w:rsidRDefault="00BE57AA" w:rsidP="005F6239">
            <w:pPr>
              <w:pStyle w:val="table-text"/>
              <w:jc w:val="center"/>
            </w:pPr>
            <w:r w:rsidRPr="00ED40F9">
              <w:t>0</w:t>
            </w:r>
            <w:r w:rsidR="004F7615" w:rsidRPr="00ED40F9">
              <w:t>–</w:t>
            </w:r>
            <w:r w:rsidR="008E5ED3" w:rsidRPr="00ED40F9">
              <w:t>7</w:t>
            </w:r>
            <w:r w:rsidR="00A01950" w:rsidRPr="00ED40F9">
              <w:t>5</w:t>
            </w:r>
          </w:p>
        </w:tc>
        <w:tc>
          <w:tcPr>
            <w:tcW w:w="1170" w:type="dxa"/>
            <w:tcBorders>
              <w:top w:val="single" w:sz="6" w:space="0" w:color="000000"/>
            </w:tcBorders>
          </w:tcPr>
          <w:p w14:paraId="1A5E44EC" w14:textId="4428D25A" w:rsidR="00067E40" w:rsidRPr="00ED40F9" w:rsidRDefault="00D82AE7" w:rsidP="005F6239">
            <w:pPr>
              <w:pStyle w:val="table-text"/>
              <w:jc w:val="center"/>
            </w:pPr>
            <w:r w:rsidRPr="00ED40F9">
              <w:t>7</w:t>
            </w:r>
            <w:r w:rsidR="00A01950" w:rsidRPr="00ED40F9">
              <w:t>6</w:t>
            </w:r>
            <w:r w:rsidR="004F7615" w:rsidRPr="00ED40F9">
              <w:t>–</w:t>
            </w:r>
            <w:r w:rsidR="00A01950" w:rsidRPr="00ED40F9">
              <w:t>79</w:t>
            </w:r>
          </w:p>
        </w:tc>
        <w:tc>
          <w:tcPr>
            <w:tcW w:w="1170" w:type="dxa"/>
            <w:tcBorders>
              <w:top w:val="single" w:sz="6" w:space="0" w:color="000000"/>
            </w:tcBorders>
          </w:tcPr>
          <w:p w14:paraId="2D86CE34" w14:textId="5DBDACE1" w:rsidR="00067E40" w:rsidRPr="00ED40F9" w:rsidRDefault="004C2568" w:rsidP="005F6239">
            <w:pPr>
              <w:pStyle w:val="table-text"/>
              <w:jc w:val="center"/>
            </w:pPr>
            <w:r w:rsidRPr="00ED40F9">
              <w:t>8</w:t>
            </w:r>
            <w:r w:rsidR="00A01950" w:rsidRPr="00ED40F9">
              <w:t>0</w:t>
            </w:r>
            <w:r w:rsidR="004F7615" w:rsidRPr="00ED40F9">
              <w:t>–</w:t>
            </w:r>
            <w:r w:rsidR="0064141C" w:rsidRPr="00ED40F9">
              <w:t>8</w:t>
            </w:r>
            <w:r w:rsidR="00A01950" w:rsidRPr="00ED40F9">
              <w:t>3</w:t>
            </w:r>
          </w:p>
        </w:tc>
        <w:tc>
          <w:tcPr>
            <w:tcW w:w="1170" w:type="dxa"/>
            <w:tcBorders>
              <w:top w:val="single" w:sz="6" w:space="0" w:color="000000"/>
            </w:tcBorders>
          </w:tcPr>
          <w:p w14:paraId="27A16AC6" w14:textId="20DA6A95" w:rsidR="00067E40" w:rsidRPr="00ED40F9" w:rsidRDefault="00D82AE7" w:rsidP="005F6239">
            <w:pPr>
              <w:pStyle w:val="table-text"/>
              <w:jc w:val="center"/>
            </w:pPr>
            <w:r w:rsidRPr="00ED40F9">
              <w:t>8</w:t>
            </w:r>
            <w:r w:rsidR="00A01950" w:rsidRPr="00ED40F9">
              <w:t>4</w:t>
            </w:r>
            <w:r w:rsidR="004F7615" w:rsidRPr="00ED40F9">
              <w:t>–</w:t>
            </w:r>
            <w:r w:rsidR="00F96CA7" w:rsidRPr="00ED40F9">
              <w:t>8</w:t>
            </w:r>
            <w:r w:rsidR="00A01950" w:rsidRPr="00ED40F9">
              <w:t>7</w:t>
            </w:r>
          </w:p>
        </w:tc>
        <w:tc>
          <w:tcPr>
            <w:tcW w:w="1170" w:type="dxa"/>
            <w:tcBorders>
              <w:top w:val="single" w:sz="6" w:space="0" w:color="000000"/>
            </w:tcBorders>
          </w:tcPr>
          <w:p w14:paraId="7689E526" w14:textId="1E86FBA8" w:rsidR="00067E40" w:rsidRPr="00ED40F9" w:rsidRDefault="00A01950" w:rsidP="003651DE">
            <w:pPr>
              <w:pStyle w:val="table-text"/>
              <w:jc w:val="center"/>
            </w:pPr>
            <w:r w:rsidRPr="00ED40F9">
              <w:t>88</w:t>
            </w:r>
            <w:r w:rsidR="004F7615" w:rsidRPr="00ED40F9">
              <w:t>–</w:t>
            </w:r>
            <w:r w:rsidR="00D82AE7" w:rsidRPr="00ED40F9">
              <w:t>100</w:t>
            </w:r>
          </w:p>
        </w:tc>
      </w:tr>
      <w:tr w:rsidR="00067E40" w:rsidRPr="00ED40F9" w14:paraId="157FD776" w14:textId="77777777" w:rsidTr="00AA7DE1">
        <w:trPr>
          <w:cantSplit/>
        </w:trPr>
        <w:tc>
          <w:tcPr>
            <w:tcW w:w="3510" w:type="dxa"/>
          </w:tcPr>
          <w:p w14:paraId="71D8FE0F" w14:textId="77777777" w:rsidR="00067E40" w:rsidRPr="00ED40F9" w:rsidRDefault="00067E40" w:rsidP="00ED729B">
            <w:pPr>
              <w:pStyle w:val="table-text"/>
            </w:pPr>
            <w:r w:rsidRPr="00ED40F9">
              <w:t>Rating of Dialysis Care Staff (Q32)</w:t>
            </w:r>
          </w:p>
        </w:tc>
        <w:tc>
          <w:tcPr>
            <w:tcW w:w="1170" w:type="dxa"/>
          </w:tcPr>
          <w:p w14:paraId="2C978CC5" w14:textId="286D37C1" w:rsidR="00067E40" w:rsidRPr="00ED40F9" w:rsidRDefault="00D82AE7" w:rsidP="005F6239">
            <w:pPr>
              <w:pStyle w:val="table-text"/>
              <w:jc w:val="center"/>
            </w:pPr>
            <w:r w:rsidRPr="00ED40F9">
              <w:t>0</w:t>
            </w:r>
            <w:r w:rsidR="004F7615" w:rsidRPr="00ED40F9">
              <w:t>–</w:t>
            </w:r>
            <w:r w:rsidR="00A01950" w:rsidRPr="00ED40F9">
              <w:t>81</w:t>
            </w:r>
          </w:p>
        </w:tc>
        <w:tc>
          <w:tcPr>
            <w:tcW w:w="1170" w:type="dxa"/>
          </w:tcPr>
          <w:p w14:paraId="4D003D34" w14:textId="132BEEF1" w:rsidR="00067E40" w:rsidRPr="00ED40F9" w:rsidRDefault="00980200" w:rsidP="005F6239">
            <w:pPr>
              <w:pStyle w:val="table-text"/>
              <w:jc w:val="center"/>
            </w:pPr>
            <w:r w:rsidRPr="00ED40F9">
              <w:t>8</w:t>
            </w:r>
            <w:r w:rsidR="00A01950" w:rsidRPr="00ED40F9">
              <w:t>2</w:t>
            </w:r>
            <w:r w:rsidR="004F7615" w:rsidRPr="00ED40F9">
              <w:t>–</w:t>
            </w:r>
            <w:r w:rsidR="00D82AE7" w:rsidRPr="00ED40F9">
              <w:t>8</w:t>
            </w:r>
            <w:r w:rsidR="00A01950" w:rsidRPr="00ED40F9">
              <w:t>5</w:t>
            </w:r>
          </w:p>
        </w:tc>
        <w:tc>
          <w:tcPr>
            <w:tcW w:w="1170" w:type="dxa"/>
          </w:tcPr>
          <w:p w14:paraId="1D38D35A" w14:textId="5F24A2C4" w:rsidR="00067E40" w:rsidRPr="00ED40F9" w:rsidRDefault="004C2568" w:rsidP="005F6239">
            <w:pPr>
              <w:pStyle w:val="table-text"/>
              <w:jc w:val="center"/>
            </w:pPr>
            <w:r w:rsidRPr="00ED40F9">
              <w:t>8</w:t>
            </w:r>
            <w:r w:rsidR="00A01950" w:rsidRPr="00ED40F9">
              <w:t>6</w:t>
            </w:r>
            <w:r w:rsidR="004F7615" w:rsidRPr="00ED40F9">
              <w:t>–</w:t>
            </w:r>
            <w:r w:rsidR="00D82AE7" w:rsidRPr="00ED40F9">
              <w:t>8</w:t>
            </w:r>
            <w:r w:rsidR="00A01950" w:rsidRPr="00ED40F9">
              <w:t>8</w:t>
            </w:r>
          </w:p>
        </w:tc>
        <w:tc>
          <w:tcPr>
            <w:tcW w:w="1170" w:type="dxa"/>
          </w:tcPr>
          <w:p w14:paraId="2810E6E8" w14:textId="1E62F1D3" w:rsidR="00067E40" w:rsidRPr="00ED40F9" w:rsidRDefault="00980200" w:rsidP="005F6239">
            <w:pPr>
              <w:pStyle w:val="table-text"/>
              <w:jc w:val="center"/>
            </w:pPr>
            <w:r w:rsidRPr="00ED40F9">
              <w:t>8</w:t>
            </w:r>
            <w:r w:rsidR="00A01950" w:rsidRPr="00ED40F9">
              <w:t>9</w:t>
            </w:r>
            <w:r w:rsidR="004F7615" w:rsidRPr="00ED40F9">
              <w:t>–</w:t>
            </w:r>
            <w:r w:rsidR="00A01950" w:rsidRPr="00ED40F9">
              <w:t>92</w:t>
            </w:r>
          </w:p>
        </w:tc>
        <w:tc>
          <w:tcPr>
            <w:tcW w:w="1170" w:type="dxa"/>
          </w:tcPr>
          <w:p w14:paraId="2B772980" w14:textId="7AF6E533" w:rsidR="00067E40" w:rsidRPr="00ED40F9" w:rsidRDefault="00980200" w:rsidP="005F6239">
            <w:pPr>
              <w:pStyle w:val="table-text"/>
              <w:jc w:val="center"/>
            </w:pPr>
            <w:r w:rsidRPr="00ED40F9">
              <w:t>9</w:t>
            </w:r>
            <w:r w:rsidR="00A01950" w:rsidRPr="00ED40F9">
              <w:t>3</w:t>
            </w:r>
            <w:r w:rsidR="004F7615" w:rsidRPr="00ED40F9">
              <w:t>–</w:t>
            </w:r>
            <w:r w:rsidR="00D82AE7" w:rsidRPr="00ED40F9">
              <w:t>100</w:t>
            </w:r>
          </w:p>
        </w:tc>
      </w:tr>
      <w:tr w:rsidR="00067E40" w:rsidRPr="00ED40F9" w14:paraId="144B4100" w14:textId="77777777" w:rsidTr="00AA7DE1">
        <w:trPr>
          <w:cantSplit/>
        </w:trPr>
        <w:tc>
          <w:tcPr>
            <w:tcW w:w="3510" w:type="dxa"/>
          </w:tcPr>
          <w:p w14:paraId="64799A0A" w14:textId="77777777" w:rsidR="00067E40" w:rsidRPr="00ED40F9" w:rsidRDefault="00067E40" w:rsidP="00ED729B">
            <w:pPr>
              <w:pStyle w:val="table-text"/>
            </w:pPr>
            <w:r w:rsidRPr="00ED40F9">
              <w:t>Rating of Dialysis Center (Q35)</w:t>
            </w:r>
          </w:p>
        </w:tc>
        <w:tc>
          <w:tcPr>
            <w:tcW w:w="1170" w:type="dxa"/>
          </w:tcPr>
          <w:p w14:paraId="2817591C" w14:textId="4758D127" w:rsidR="00067E40" w:rsidRPr="00ED40F9" w:rsidRDefault="00D82AE7" w:rsidP="005F6239">
            <w:pPr>
              <w:pStyle w:val="table-text"/>
              <w:jc w:val="center"/>
            </w:pPr>
            <w:r w:rsidRPr="00ED40F9">
              <w:t>0</w:t>
            </w:r>
            <w:r w:rsidR="004F7615" w:rsidRPr="00ED40F9">
              <w:t>–</w:t>
            </w:r>
            <w:r w:rsidR="00A01950" w:rsidRPr="00ED40F9">
              <w:t>80</w:t>
            </w:r>
          </w:p>
        </w:tc>
        <w:tc>
          <w:tcPr>
            <w:tcW w:w="1170" w:type="dxa"/>
          </w:tcPr>
          <w:p w14:paraId="22C25B18" w14:textId="0FFF5200" w:rsidR="00067E40" w:rsidRPr="00ED40F9" w:rsidRDefault="00A01950" w:rsidP="005F6239">
            <w:pPr>
              <w:pStyle w:val="table-text"/>
              <w:jc w:val="center"/>
            </w:pPr>
            <w:r w:rsidRPr="00ED40F9">
              <w:t>81</w:t>
            </w:r>
            <w:r w:rsidR="004F7615" w:rsidRPr="00ED40F9">
              <w:t>–</w:t>
            </w:r>
            <w:r w:rsidR="00D82AE7" w:rsidRPr="00ED40F9">
              <w:t>8</w:t>
            </w:r>
            <w:r w:rsidRPr="00ED40F9">
              <w:t>6</w:t>
            </w:r>
          </w:p>
        </w:tc>
        <w:tc>
          <w:tcPr>
            <w:tcW w:w="1170" w:type="dxa"/>
          </w:tcPr>
          <w:p w14:paraId="152D6BFB" w14:textId="5D9123A3" w:rsidR="00067E40" w:rsidRPr="00ED40F9" w:rsidRDefault="004C2568" w:rsidP="005F6239">
            <w:pPr>
              <w:pStyle w:val="table-text"/>
              <w:jc w:val="center"/>
            </w:pPr>
            <w:r w:rsidRPr="00ED40F9">
              <w:t>8</w:t>
            </w:r>
            <w:r w:rsidR="00A01950" w:rsidRPr="00ED40F9">
              <w:t>7</w:t>
            </w:r>
            <w:r w:rsidR="004F7615" w:rsidRPr="00ED40F9">
              <w:t>–</w:t>
            </w:r>
            <w:r w:rsidR="00D82AE7" w:rsidRPr="00ED40F9">
              <w:t>8</w:t>
            </w:r>
            <w:r w:rsidR="00A01950" w:rsidRPr="00ED40F9">
              <w:t>9</w:t>
            </w:r>
          </w:p>
        </w:tc>
        <w:tc>
          <w:tcPr>
            <w:tcW w:w="1170" w:type="dxa"/>
          </w:tcPr>
          <w:p w14:paraId="0A9441DF" w14:textId="75F5A304" w:rsidR="00067E40" w:rsidRPr="00ED40F9" w:rsidRDefault="00A01950" w:rsidP="00310EF6">
            <w:pPr>
              <w:pStyle w:val="table-text"/>
              <w:jc w:val="center"/>
            </w:pPr>
            <w:r w:rsidRPr="00ED40F9">
              <w:t>90</w:t>
            </w:r>
            <w:r w:rsidR="004F7615" w:rsidRPr="00ED40F9">
              <w:t>–</w:t>
            </w:r>
            <w:r w:rsidRPr="00ED40F9">
              <w:t>93</w:t>
            </w:r>
          </w:p>
        </w:tc>
        <w:tc>
          <w:tcPr>
            <w:tcW w:w="1170" w:type="dxa"/>
          </w:tcPr>
          <w:p w14:paraId="74AFB8A3" w14:textId="2C6D40D4" w:rsidR="00067E40" w:rsidRPr="00ED40F9" w:rsidRDefault="00D82AE7" w:rsidP="00310EF6">
            <w:pPr>
              <w:pStyle w:val="table-text"/>
              <w:jc w:val="center"/>
            </w:pPr>
            <w:r w:rsidRPr="00ED40F9">
              <w:t>9</w:t>
            </w:r>
            <w:r w:rsidR="00A01950" w:rsidRPr="00ED40F9">
              <w:t>4</w:t>
            </w:r>
            <w:r w:rsidR="004F7615" w:rsidRPr="00ED40F9">
              <w:t>–</w:t>
            </w:r>
            <w:r w:rsidRPr="00ED40F9">
              <w:t>100</w:t>
            </w:r>
          </w:p>
        </w:tc>
      </w:tr>
      <w:tr w:rsidR="00067E40" w:rsidRPr="00ED40F9" w14:paraId="4DDE8204" w14:textId="77777777" w:rsidTr="00AA7DE1">
        <w:trPr>
          <w:cantSplit/>
        </w:trPr>
        <w:tc>
          <w:tcPr>
            <w:tcW w:w="3510" w:type="dxa"/>
          </w:tcPr>
          <w:p w14:paraId="2609532D" w14:textId="77777777" w:rsidR="00067E40" w:rsidRPr="00ED40F9" w:rsidRDefault="00067E40" w:rsidP="00ED729B">
            <w:pPr>
              <w:pStyle w:val="table-text"/>
            </w:pPr>
            <w:r w:rsidRPr="00ED40F9">
              <w:t>Communication and Caring Composite</w:t>
            </w:r>
          </w:p>
        </w:tc>
        <w:tc>
          <w:tcPr>
            <w:tcW w:w="1170" w:type="dxa"/>
          </w:tcPr>
          <w:p w14:paraId="4EC8A556" w14:textId="4146DC46" w:rsidR="00067E40" w:rsidRPr="00ED40F9" w:rsidRDefault="00D82AE7" w:rsidP="00310EF6">
            <w:pPr>
              <w:pStyle w:val="table-text"/>
              <w:jc w:val="center"/>
            </w:pPr>
            <w:r w:rsidRPr="00ED40F9">
              <w:t>0</w:t>
            </w:r>
            <w:r w:rsidR="004F7615" w:rsidRPr="00ED40F9">
              <w:t>–</w:t>
            </w:r>
            <w:r w:rsidR="00A01950" w:rsidRPr="00ED40F9">
              <w:t>70</w:t>
            </w:r>
          </w:p>
        </w:tc>
        <w:tc>
          <w:tcPr>
            <w:tcW w:w="1170" w:type="dxa"/>
          </w:tcPr>
          <w:p w14:paraId="027BB2BB" w14:textId="5EB47C9B" w:rsidR="00067E40" w:rsidRPr="00ED40F9" w:rsidRDefault="00980200" w:rsidP="00310EF6">
            <w:pPr>
              <w:pStyle w:val="table-text"/>
              <w:jc w:val="center"/>
            </w:pPr>
            <w:r w:rsidRPr="00ED40F9">
              <w:t>7</w:t>
            </w:r>
            <w:r w:rsidR="00A01950" w:rsidRPr="00ED40F9">
              <w:t>1</w:t>
            </w:r>
            <w:r w:rsidR="004F7615" w:rsidRPr="00ED40F9">
              <w:t>–</w:t>
            </w:r>
            <w:r w:rsidRPr="00ED40F9">
              <w:t>7</w:t>
            </w:r>
            <w:r w:rsidR="00A01950" w:rsidRPr="00ED40F9">
              <w:t>8</w:t>
            </w:r>
          </w:p>
        </w:tc>
        <w:tc>
          <w:tcPr>
            <w:tcW w:w="1170" w:type="dxa"/>
          </w:tcPr>
          <w:p w14:paraId="5E846548" w14:textId="3E05AD32" w:rsidR="00067E40" w:rsidRPr="00ED40F9" w:rsidRDefault="00980200" w:rsidP="00310EF6">
            <w:pPr>
              <w:pStyle w:val="table-text"/>
              <w:jc w:val="center"/>
            </w:pPr>
            <w:r w:rsidRPr="00ED40F9">
              <w:t>7</w:t>
            </w:r>
            <w:r w:rsidR="00A01950" w:rsidRPr="00ED40F9">
              <w:t>9</w:t>
            </w:r>
            <w:r w:rsidR="004F7615" w:rsidRPr="00ED40F9">
              <w:t>–</w:t>
            </w:r>
            <w:r w:rsidR="0064141C" w:rsidRPr="00ED40F9">
              <w:t>8</w:t>
            </w:r>
            <w:r w:rsidR="00A01950" w:rsidRPr="00ED40F9">
              <w:t>4</w:t>
            </w:r>
          </w:p>
        </w:tc>
        <w:tc>
          <w:tcPr>
            <w:tcW w:w="1170" w:type="dxa"/>
          </w:tcPr>
          <w:p w14:paraId="182E6197" w14:textId="07BE88C2" w:rsidR="00067E40" w:rsidRPr="00ED40F9" w:rsidRDefault="00D82AE7" w:rsidP="00310EF6">
            <w:pPr>
              <w:pStyle w:val="table-text"/>
              <w:jc w:val="center"/>
            </w:pPr>
            <w:r w:rsidRPr="00ED40F9">
              <w:t>8</w:t>
            </w:r>
            <w:r w:rsidR="00A01950" w:rsidRPr="00ED40F9">
              <w:t>5</w:t>
            </w:r>
            <w:r w:rsidR="004F7615" w:rsidRPr="00ED40F9">
              <w:t>–</w:t>
            </w:r>
            <w:r w:rsidRPr="00ED40F9">
              <w:t>8</w:t>
            </w:r>
            <w:r w:rsidR="00A01950" w:rsidRPr="00ED40F9">
              <w:t>8</w:t>
            </w:r>
          </w:p>
        </w:tc>
        <w:tc>
          <w:tcPr>
            <w:tcW w:w="1170" w:type="dxa"/>
          </w:tcPr>
          <w:p w14:paraId="46628D96" w14:textId="6068F110" w:rsidR="00067E40" w:rsidRPr="00ED40F9" w:rsidRDefault="00C81A40" w:rsidP="00310EF6">
            <w:pPr>
              <w:pStyle w:val="table-text"/>
              <w:jc w:val="center"/>
            </w:pPr>
            <w:r w:rsidRPr="00ED40F9">
              <w:t>8</w:t>
            </w:r>
            <w:r w:rsidR="00A01950" w:rsidRPr="00ED40F9">
              <w:t>9</w:t>
            </w:r>
            <w:r w:rsidR="004F7615" w:rsidRPr="00ED40F9">
              <w:t>–</w:t>
            </w:r>
            <w:r w:rsidR="00D82AE7" w:rsidRPr="00ED40F9">
              <w:t>100</w:t>
            </w:r>
          </w:p>
        </w:tc>
      </w:tr>
      <w:tr w:rsidR="00067E40" w:rsidRPr="00ED40F9" w14:paraId="7951AFBA" w14:textId="77777777" w:rsidTr="00AA7DE1">
        <w:trPr>
          <w:cantSplit/>
        </w:trPr>
        <w:tc>
          <w:tcPr>
            <w:tcW w:w="3510" w:type="dxa"/>
          </w:tcPr>
          <w:p w14:paraId="6C2EBB14" w14:textId="7CE88548" w:rsidR="00067E40" w:rsidRPr="00ED40F9" w:rsidRDefault="00067E40" w:rsidP="00ED729B">
            <w:pPr>
              <w:pStyle w:val="table-text"/>
            </w:pPr>
            <w:r w:rsidRPr="00ED40F9">
              <w:t xml:space="preserve">Quality </w:t>
            </w:r>
            <w:r w:rsidR="001638AA" w:rsidRPr="00ED40F9">
              <w:t xml:space="preserve">Care </w:t>
            </w:r>
            <w:r w:rsidRPr="00ED40F9">
              <w:t>and Operations Composite</w:t>
            </w:r>
          </w:p>
        </w:tc>
        <w:tc>
          <w:tcPr>
            <w:tcW w:w="1170" w:type="dxa"/>
          </w:tcPr>
          <w:p w14:paraId="57CBD01F" w14:textId="1CD2B387" w:rsidR="00067E40" w:rsidRPr="00ED40F9" w:rsidRDefault="00D82AE7" w:rsidP="00310EF6">
            <w:pPr>
              <w:pStyle w:val="table-text"/>
              <w:jc w:val="center"/>
            </w:pPr>
            <w:r w:rsidRPr="00ED40F9">
              <w:t>0</w:t>
            </w:r>
            <w:r w:rsidR="004F7615" w:rsidRPr="00ED40F9">
              <w:t>–</w:t>
            </w:r>
            <w:r w:rsidR="004C2568" w:rsidRPr="00ED40F9">
              <w:t>7</w:t>
            </w:r>
            <w:r w:rsidR="00A01950" w:rsidRPr="00ED40F9">
              <w:t>4</w:t>
            </w:r>
          </w:p>
        </w:tc>
        <w:tc>
          <w:tcPr>
            <w:tcW w:w="1170" w:type="dxa"/>
          </w:tcPr>
          <w:p w14:paraId="40FC17CB" w14:textId="3BE71A43" w:rsidR="00067E40" w:rsidRPr="00ED40F9" w:rsidRDefault="00376642" w:rsidP="00310EF6">
            <w:pPr>
              <w:pStyle w:val="table-text"/>
              <w:jc w:val="center"/>
            </w:pPr>
            <w:r w:rsidRPr="00ED40F9">
              <w:t>7</w:t>
            </w:r>
            <w:r w:rsidR="00A01950" w:rsidRPr="00ED40F9">
              <w:t>5</w:t>
            </w:r>
            <w:r w:rsidR="004F7615" w:rsidRPr="00ED40F9">
              <w:t>–</w:t>
            </w:r>
            <w:r w:rsidR="00D82AE7" w:rsidRPr="00ED40F9">
              <w:t>7</w:t>
            </w:r>
            <w:r w:rsidR="00A01950" w:rsidRPr="00ED40F9">
              <w:t>8</w:t>
            </w:r>
          </w:p>
        </w:tc>
        <w:tc>
          <w:tcPr>
            <w:tcW w:w="1170" w:type="dxa"/>
          </w:tcPr>
          <w:p w14:paraId="22299B1E" w14:textId="3D0A2F1C" w:rsidR="00067E40" w:rsidRPr="00ED40F9" w:rsidRDefault="00D82AE7" w:rsidP="00310EF6">
            <w:pPr>
              <w:pStyle w:val="table-text"/>
              <w:jc w:val="center"/>
            </w:pPr>
            <w:r w:rsidRPr="00ED40F9">
              <w:t>7</w:t>
            </w:r>
            <w:r w:rsidR="00A01950" w:rsidRPr="00ED40F9">
              <w:t>9</w:t>
            </w:r>
            <w:r w:rsidR="004F7615" w:rsidRPr="00ED40F9">
              <w:t>–</w:t>
            </w:r>
            <w:r w:rsidR="00A01950" w:rsidRPr="00ED40F9">
              <w:t>82</w:t>
            </w:r>
          </w:p>
        </w:tc>
        <w:tc>
          <w:tcPr>
            <w:tcW w:w="1170" w:type="dxa"/>
          </w:tcPr>
          <w:p w14:paraId="3130959B" w14:textId="65F2A069" w:rsidR="00067E40" w:rsidRPr="00ED40F9" w:rsidRDefault="00D82AE7" w:rsidP="00310EF6">
            <w:pPr>
              <w:pStyle w:val="table-text"/>
              <w:jc w:val="center"/>
            </w:pPr>
            <w:r w:rsidRPr="00ED40F9">
              <w:t>8</w:t>
            </w:r>
            <w:r w:rsidR="00A01950" w:rsidRPr="00ED40F9">
              <w:t>3</w:t>
            </w:r>
            <w:r w:rsidR="004F7615" w:rsidRPr="00ED40F9">
              <w:t>–</w:t>
            </w:r>
            <w:r w:rsidRPr="00ED40F9">
              <w:t>8</w:t>
            </w:r>
            <w:r w:rsidR="00A01950" w:rsidRPr="00ED40F9">
              <w:t>6</w:t>
            </w:r>
          </w:p>
        </w:tc>
        <w:tc>
          <w:tcPr>
            <w:tcW w:w="1170" w:type="dxa"/>
          </w:tcPr>
          <w:p w14:paraId="2FE82EA1" w14:textId="2ECEEF2B" w:rsidR="00067E40" w:rsidRPr="00ED40F9" w:rsidRDefault="00D82AE7" w:rsidP="003651DE">
            <w:pPr>
              <w:pStyle w:val="table-text"/>
              <w:jc w:val="center"/>
            </w:pPr>
            <w:r w:rsidRPr="00ED40F9">
              <w:t>8</w:t>
            </w:r>
            <w:r w:rsidR="00A01950" w:rsidRPr="00ED40F9">
              <w:t>7</w:t>
            </w:r>
            <w:r w:rsidR="004F7615" w:rsidRPr="00ED40F9">
              <w:t>–</w:t>
            </w:r>
            <w:r w:rsidRPr="00ED40F9">
              <w:t>100</w:t>
            </w:r>
          </w:p>
        </w:tc>
      </w:tr>
      <w:tr w:rsidR="00067E40" w:rsidRPr="00ED40F9" w14:paraId="595CAEB9" w14:textId="77777777" w:rsidTr="00AA7DE1">
        <w:trPr>
          <w:cantSplit/>
        </w:trPr>
        <w:tc>
          <w:tcPr>
            <w:tcW w:w="3510" w:type="dxa"/>
          </w:tcPr>
          <w:p w14:paraId="4DCF5939" w14:textId="77777777" w:rsidR="00067E40" w:rsidRPr="00ED40F9" w:rsidRDefault="00067E40" w:rsidP="00ED729B">
            <w:pPr>
              <w:pStyle w:val="table-text"/>
            </w:pPr>
            <w:r w:rsidRPr="00ED40F9">
              <w:t>Providing Information Composite</w:t>
            </w:r>
          </w:p>
        </w:tc>
        <w:tc>
          <w:tcPr>
            <w:tcW w:w="1170" w:type="dxa"/>
          </w:tcPr>
          <w:p w14:paraId="269EB3DA" w14:textId="4FDE6EAD" w:rsidR="00067E40" w:rsidRPr="00ED40F9" w:rsidRDefault="00D82AE7" w:rsidP="00310EF6">
            <w:pPr>
              <w:pStyle w:val="table-text"/>
              <w:jc w:val="center"/>
            </w:pPr>
            <w:r w:rsidRPr="00ED40F9">
              <w:t>0</w:t>
            </w:r>
            <w:r w:rsidR="004F7615" w:rsidRPr="00ED40F9">
              <w:t>–</w:t>
            </w:r>
            <w:r w:rsidR="00980200" w:rsidRPr="00ED40F9">
              <w:t>72</w:t>
            </w:r>
          </w:p>
        </w:tc>
        <w:tc>
          <w:tcPr>
            <w:tcW w:w="1170" w:type="dxa"/>
          </w:tcPr>
          <w:p w14:paraId="31668B5C" w14:textId="248A18E9" w:rsidR="00067E40" w:rsidRPr="00ED40F9" w:rsidRDefault="00980200" w:rsidP="00310EF6">
            <w:pPr>
              <w:pStyle w:val="table-text"/>
              <w:jc w:val="center"/>
            </w:pPr>
            <w:r w:rsidRPr="00ED40F9">
              <w:t>73</w:t>
            </w:r>
            <w:r w:rsidR="004F7615" w:rsidRPr="00ED40F9">
              <w:t>–</w:t>
            </w:r>
            <w:r w:rsidR="00D82AE7" w:rsidRPr="00ED40F9">
              <w:t>7</w:t>
            </w:r>
            <w:r w:rsidR="00F96CA7" w:rsidRPr="00ED40F9">
              <w:t>6</w:t>
            </w:r>
          </w:p>
        </w:tc>
        <w:tc>
          <w:tcPr>
            <w:tcW w:w="1170" w:type="dxa"/>
          </w:tcPr>
          <w:p w14:paraId="45FD281B" w14:textId="1CF4742F" w:rsidR="00067E40" w:rsidRPr="00ED40F9" w:rsidRDefault="00980200" w:rsidP="00310EF6">
            <w:pPr>
              <w:pStyle w:val="table-text"/>
              <w:jc w:val="center"/>
            </w:pPr>
            <w:r w:rsidRPr="00ED40F9">
              <w:t>77</w:t>
            </w:r>
            <w:r w:rsidR="004F7615" w:rsidRPr="00ED40F9">
              <w:t>–</w:t>
            </w:r>
            <w:r w:rsidR="004C2568" w:rsidRPr="00ED40F9">
              <w:t>8</w:t>
            </w:r>
            <w:r w:rsidR="00F96CA7" w:rsidRPr="00ED40F9">
              <w:t>0</w:t>
            </w:r>
          </w:p>
        </w:tc>
        <w:tc>
          <w:tcPr>
            <w:tcW w:w="1170" w:type="dxa"/>
          </w:tcPr>
          <w:p w14:paraId="1BF86BED" w14:textId="29653D0E" w:rsidR="00067E40" w:rsidRPr="00ED40F9" w:rsidRDefault="00D82AE7" w:rsidP="00310EF6">
            <w:pPr>
              <w:pStyle w:val="table-text"/>
              <w:jc w:val="center"/>
            </w:pPr>
            <w:r w:rsidRPr="00ED40F9">
              <w:t>8</w:t>
            </w:r>
            <w:r w:rsidR="00F96CA7" w:rsidRPr="00ED40F9">
              <w:t>1</w:t>
            </w:r>
            <w:r w:rsidR="004F7615" w:rsidRPr="00ED40F9">
              <w:t>–</w:t>
            </w:r>
            <w:r w:rsidRPr="00ED40F9">
              <w:t>8</w:t>
            </w:r>
            <w:r w:rsidR="00980200" w:rsidRPr="00ED40F9">
              <w:t>6</w:t>
            </w:r>
          </w:p>
        </w:tc>
        <w:tc>
          <w:tcPr>
            <w:tcW w:w="1170" w:type="dxa"/>
          </w:tcPr>
          <w:p w14:paraId="24512DF4" w14:textId="7878AD35" w:rsidR="00067E40" w:rsidRPr="00ED40F9" w:rsidRDefault="00D82AE7" w:rsidP="00310EF6">
            <w:pPr>
              <w:pStyle w:val="table-text"/>
              <w:jc w:val="center"/>
            </w:pPr>
            <w:r w:rsidRPr="00ED40F9">
              <w:t>8</w:t>
            </w:r>
            <w:r w:rsidR="00980200" w:rsidRPr="00ED40F9">
              <w:t>7</w:t>
            </w:r>
            <w:r w:rsidR="004F7615" w:rsidRPr="00ED40F9">
              <w:t>–</w:t>
            </w:r>
            <w:r w:rsidRPr="00ED40F9">
              <w:t>100</w:t>
            </w:r>
          </w:p>
        </w:tc>
      </w:tr>
    </w:tbl>
    <w:p w14:paraId="53A7DB2E" w14:textId="77777777" w:rsidR="00067E40" w:rsidRPr="00ED40F9" w:rsidRDefault="00067E40" w:rsidP="00067E40">
      <w:pPr>
        <w:pStyle w:val="table-sourcestd"/>
      </w:pPr>
      <w:bookmarkStart w:id="16" w:name="_Toc491334012"/>
      <w:bookmarkStart w:id="17" w:name="_Toc494384153"/>
    </w:p>
    <w:p w14:paraId="699043BB" w14:textId="2F33981D" w:rsidR="00067E40" w:rsidRPr="00ED40F9" w:rsidRDefault="00067E40" w:rsidP="00FC27B3">
      <w:pPr>
        <w:pStyle w:val="TableTitle"/>
      </w:pPr>
      <w:bookmarkStart w:id="18" w:name="_Toc497219378"/>
      <w:r w:rsidRPr="00ED40F9">
        <w:t>Table 6.</w:t>
      </w:r>
      <w:r w:rsidRPr="00ED40F9">
        <w:tab/>
        <w:t xml:space="preserve">Frequency of ICH CAHPS CCNs Assigned to Each Star Rating </w:t>
      </w:r>
      <w:bookmarkEnd w:id="16"/>
      <w:bookmarkEnd w:id="17"/>
      <w:bookmarkEnd w:id="18"/>
      <w:r w:rsidR="0022035B" w:rsidRPr="00ED40F9">
        <w:t xml:space="preserve">(Average for the </w:t>
      </w:r>
      <w:r w:rsidR="00A159F0" w:rsidRPr="00ED40F9">
        <w:t>2024 Fall and 2025 Spring</w:t>
      </w:r>
      <w:r w:rsidR="006A4ACF" w:rsidRPr="00ED40F9">
        <w:t xml:space="preserve"> </w:t>
      </w:r>
      <w:r w:rsidR="0022035B" w:rsidRPr="00ED40F9">
        <w:t xml:space="preserve">ICH CAHPS Semiannual Surveys) for the </w:t>
      </w:r>
      <w:r w:rsidR="00A159F0" w:rsidRPr="00ED40F9">
        <w:t>April 2026</w:t>
      </w:r>
      <w:r w:rsidR="0022035B" w:rsidRPr="00ED40F9">
        <w:t xml:space="preserve"> Public Reporting Period</w:t>
      </w:r>
    </w:p>
    <w:tbl>
      <w:tblPr>
        <w:tblStyle w:val="TableGrid1"/>
        <w:tblW w:w="9360"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Description w:val="This table shows frequency of CCNS assigned to each star rating, from 1 to five stars."/>
      </w:tblPr>
      <w:tblGrid>
        <w:gridCol w:w="3510"/>
        <w:gridCol w:w="1170"/>
        <w:gridCol w:w="1170"/>
        <w:gridCol w:w="1170"/>
        <w:gridCol w:w="1170"/>
        <w:gridCol w:w="1170"/>
      </w:tblGrid>
      <w:tr w:rsidR="00067E40" w:rsidRPr="00ED40F9" w14:paraId="6EC24A23" w14:textId="77777777" w:rsidTr="00AA7DE1">
        <w:trPr>
          <w:cantSplit/>
          <w:tblHeader/>
        </w:trPr>
        <w:tc>
          <w:tcPr>
            <w:tcW w:w="3510" w:type="dxa"/>
            <w:tcBorders>
              <w:top w:val="single" w:sz="12" w:space="0" w:color="000000"/>
              <w:bottom w:val="single" w:sz="6" w:space="0" w:color="000000"/>
            </w:tcBorders>
            <w:vAlign w:val="bottom"/>
          </w:tcPr>
          <w:p w14:paraId="5E835CD6" w14:textId="3AFFD4B8" w:rsidR="00067E40" w:rsidRPr="00ED40F9" w:rsidRDefault="00517A70" w:rsidP="008F717F">
            <w:pPr>
              <w:pStyle w:val="table-headers"/>
            </w:pPr>
            <w:r w:rsidRPr="00ED40F9">
              <w:t>Performance Measures</w:t>
            </w:r>
          </w:p>
        </w:tc>
        <w:tc>
          <w:tcPr>
            <w:tcW w:w="1170" w:type="dxa"/>
            <w:tcBorders>
              <w:top w:val="single" w:sz="12" w:space="0" w:color="000000"/>
              <w:bottom w:val="single" w:sz="6" w:space="0" w:color="000000"/>
            </w:tcBorders>
            <w:vAlign w:val="bottom"/>
          </w:tcPr>
          <w:p w14:paraId="708D59E7" w14:textId="77777777" w:rsidR="00067E40" w:rsidRPr="00ED40F9" w:rsidRDefault="00067E40" w:rsidP="008F717F">
            <w:pPr>
              <w:pStyle w:val="table-headers"/>
            </w:pPr>
            <w:r w:rsidRPr="00ED40F9">
              <w:t>1 Star</w:t>
            </w:r>
          </w:p>
        </w:tc>
        <w:tc>
          <w:tcPr>
            <w:tcW w:w="1170" w:type="dxa"/>
            <w:tcBorders>
              <w:top w:val="single" w:sz="12" w:space="0" w:color="000000"/>
              <w:bottom w:val="single" w:sz="6" w:space="0" w:color="000000"/>
            </w:tcBorders>
            <w:vAlign w:val="bottom"/>
          </w:tcPr>
          <w:p w14:paraId="79BEDCCA" w14:textId="77777777" w:rsidR="00067E40" w:rsidRPr="00ED40F9" w:rsidRDefault="00067E40" w:rsidP="008F717F">
            <w:pPr>
              <w:pStyle w:val="table-headers"/>
            </w:pPr>
            <w:r w:rsidRPr="00ED40F9">
              <w:t>2 Stars</w:t>
            </w:r>
          </w:p>
        </w:tc>
        <w:tc>
          <w:tcPr>
            <w:tcW w:w="1170" w:type="dxa"/>
            <w:tcBorders>
              <w:top w:val="single" w:sz="12" w:space="0" w:color="000000"/>
              <w:bottom w:val="single" w:sz="6" w:space="0" w:color="000000"/>
            </w:tcBorders>
            <w:vAlign w:val="bottom"/>
          </w:tcPr>
          <w:p w14:paraId="2A29248D" w14:textId="77777777" w:rsidR="00067E40" w:rsidRPr="00ED40F9" w:rsidRDefault="00067E40" w:rsidP="008F717F">
            <w:pPr>
              <w:pStyle w:val="table-headers"/>
            </w:pPr>
            <w:r w:rsidRPr="00ED40F9">
              <w:t>3 Stars</w:t>
            </w:r>
          </w:p>
        </w:tc>
        <w:tc>
          <w:tcPr>
            <w:tcW w:w="1170" w:type="dxa"/>
            <w:tcBorders>
              <w:top w:val="single" w:sz="12" w:space="0" w:color="000000"/>
              <w:bottom w:val="single" w:sz="6" w:space="0" w:color="000000"/>
            </w:tcBorders>
            <w:vAlign w:val="bottom"/>
          </w:tcPr>
          <w:p w14:paraId="076BEFBF" w14:textId="77777777" w:rsidR="00067E40" w:rsidRPr="00ED40F9" w:rsidRDefault="00067E40" w:rsidP="008F717F">
            <w:pPr>
              <w:pStyle w:val="table-headers"/>
            </w:pPr>
            <w:r w:rsidRPr="00ED40F9">
              <w:t>4 Stars</w:t>
            </w:r>
          </w:p>
        </w:tc>
        <w:tc>
          <w:tcPr>
            <w:tcW w:w="1170" w:type="dxa"/>
            <w:tcBorders>
              <w:top w:val="single" w:sz="12" w:space="0" w:color="000000"/>
              <w:bottom w:val="single" w:sz="6" w:space="0" w:color="000000"/>
            </w:tcBorders>
            <w:vAlign w:val="bottom"/>
          </w:tcPr>
          <w:p w14:paraId="52D9208B" w14:textId="77777777" w:rsidR="00067E40" w:rsidRPr="00ED40F9" w:rsidRDefault="00067E40" w:rsidP="008F717F">
            <w:pPr>
              <w:pStyle w:val="table-headers"/>
            </w:pPr>
            <w:r w:rsidRPr="00ED40F9">
              <w:t>5 Stars</w:t>
            </w:r>
          </w:p>
        </w:tc>
      </w:tr>
      <w:tr w:rsidR="00C36A6F" w:rsidRPr="00ED40F9" w14:paraId="7C6BD694" w14:textId="77777777" w:rsidTr="00DF4A6B">
        <w:trPr>
          <w:cantSplit/>
        </w:trPr>
        <w:tc>
          <w:tcPr>
            <w:tcW w:w="3510" w:type="dxa"/>
            <w:tcBorders>
              <w:top w:val="single" w:sz="6" w:space="0" w:color="000000"/>
            </w:tcBorders>
            <w:vAlign w:val="bottom"/>
          </w:tcPr>
          <w:p w14:paraId="2EA31228" w14:textId="77777777" w:rsidR="00C36A6F" w:rsidRPr="00ED40F9" w:rsidRDefault="00C36A6F" w:rsidP="00C36A6F">
            <w:pPr>
              <w:pStyle w:val="table-text"/>
              <w:rPr>
                <w:szCs w:val="20"/>
              </w:rPr>
            </w:pPr>
            <w:r w:rsidRPr="00ED40F9">
              <w:rPr>
                <w:szCs w:val="20"/>
              </w:rPr>
              <w:t>Rating of Nephrologist (Q8)</w:t>
            </w:r>
          </w:p>
        </w:tc>
        <w:tc>
          <w:tcPr>
            <w:tcW w:w="1170" w:type="dxa"/>
            <w:tcBorders>
              <w:top w:val="single" w:sz="6" w:space="0" w:color="000000"/>
            </w:tcBorders>
            <w:vAlign w:val="bottom"/>
          </w:tcPr>
          <w:p w14:paraId="40FC62AC" w14:textId="74083ACB" w:rsidR="00C36A6F" w:rsidRPr="00ED40F9" w:rsidRDefault="00C36A6F" w:rsidP="00C36A6F">
            <w:pPr>
              <w:pStyle w:val="table-text"/>
              <w:tabs>
                <w:tab w:val="decimal" w:pos="606"/>
              </w:tabs>
              <w:rPr>
                <w:szCs w:val="20"/>
              </w:rPr>
            </w:pPr>
            <w:r w:rsidRPr="00ED40F9">
              <w:rPr>
                <w:color w:val="000000"/>
                <w:szCs w:val="20"/>
              </w:rPr>
              <w:t>1</w:t>
            </w:r>
            <w:r w:rsidR="00A01950" w:rsidRPr="00ED40F9">
              <w:rPr>
                <w:color w:val="000000"/>
                <w:szCs w:val="20"/>
              </w:rPr>
              <w:t>61</w:t>
            </w:r>
          </w:p>
        </w:tc>
        <w:tc>
          <w:tcPr>
            <w:tcW w:w="1170" w:type="dxa"/>
            <w:tcBorders>
              <w:top w:val="single" w:sz="6" w:space="0" w:color="000000"/>
            </w:tcBorders>
          </w:tcPr>
          <w:p w14:paraId="2D6227AB" w14:textId="4F2AEFFF" w:rsidR="00C36A6F" w:rsidRPr="00ED40F9" w:rsidRDefault="00A01950" w:rsidP="00C36A6F">
            <w:pPr>
              <w:pStyle w:val="table-text"/>
              <w:tabs>
                <w:tab w:val="decimal" w:pos="606"/>
              </w:tabs>
              <w:rPr>
                <w:szCs w:val="20"/>
              </w:rPr>
            </w:pPr>
            <w:r w:rsidRPr="00ED40F9">
              <w:rPr>
                <w:szCs w:val="20"/>
              </w:rPr>
              <w:t>255</w:t>
            </w:r>
          </w:p>
        </w:tc>
        <w:tc>
          <w:tcPr>
            <w:tcW w:w="1170" w:type="dxa"/>
            <w:tcBorders>
              <w:top w:val="single" w:sz="6" w:space="0" w:color="000000"/>
            </w:tcBorders>
          </w:tcPr>
          <w:p w14:paraId="29989407" w14:textId="66A0CCDC" w:rsidR="00C36A6F" w:rsidRPr="00ED40F9" w:rsidRDefault="00A01950" w:rsidP="00C36A6F">
            <w:pPr>
              <w:pStyle w:val="table-text"/>
              <w:tabs>
                <w:tab w:val="decimal" w:pos="606"/>
              </w:tabs>
              <w:rPr>
                <w:szCs w:val="20"/>
              </w:rPr>
            </w:pPr>
            <w:r w:rsidRPr="00ED40F9">
              <w:rPr>
                <w:szCs w:val="20"/>
              </w:rPr>
              <w:t>569</w:t>
            </w:r>
          </w:p>
        </w:tc>
        <w:tc>
          <w:tcPr>
            <w:tcW w:w="1170" w:type="dxa"/>
            <w:tcBorders>
              <w:top w:val="single" w:sz="6" w:space="0" w:color="000000"/>
            </w:tcBorders>
          </w:tcPr>
          <w:p w14:paraId="5D73A044" w14:textId="5783A6F7" w:rsidR="00C36A6F" w:rsidRPr="00ED40F9" w:rsidRDefault="00A01950" w:rsidP="00C36A6F">
            <w:pPr>
              <w:pStyle w:val="table-text"/>
              <w:tabs>
                <w:tab w:val="decimal" w:pos="606"/>
              </w:tabs>
              <w:rPr>
                <w:szCs w:val="20"/>
              </w:rPr>
            </w:pPr>
            <w:r w:rsidRPr="00ED40F9">
              <w:rPr>
                <w:szCs w:val="20"/>
              </w:rPr>
              <w:t>838</w:t>
            </w:r>
          </w:p>
        </w:tc>
        <w:tc>
          <w:tcPr>
            <w:tcW w:w="1170" w:type="dxa"/>
            <w:tcBorders>
              <w:top w:val="single" w:sz="6" w:space="0" w:color="000000"/>
            </w:tcBorders>
          </w:tcPr>
          <w:p w14:paraId="37D834BC" w14:textId="5255FBE2" w:rsidR="00C36A6F" w:rsidRPr="00ED40F9" w:rsidRDefault="00A01950" w:rsidP="00C36A6F">
            <w:pPr>
              <w:pStyle w:val="table-text"/>
              <w:tabs>
                <w:tab w:val="decimal" w:pos="606"/>
              </w:tabs>
              <w:rPr>
                <w:szCs w:val="20"/>
              </w:rPr>
            </w:pPr>
            <w:r w:rsidRPr="00ED40F9">
              <w:rPr>
                <w:szCs w:val="20"/>
              </w:rPr>
              <w:t>776</w:t>
            </w:r>
          </w:p>
        </w:tc>
      </w:tr>
      <w:tr w:rsidR="00C36A6F" w:rsidRPr="00ED40F9" w14:paraId="49F62541" w14:textId="77777777" w:rsidTr="00DF4A6B">
        <w:trPr>
          <w:cantSplit/>
        </w:trPr>
        <w:tc>
          <w:tcPr>
            <w:tcW w:w="3510" w:type="dxa"/>
            <w:vAlign w:val="bottom"/>
          </w:tcPr>
          <w:p w14:paraId="5013D424" w14:textId="77777777" w:rsidR="00C36A6F" w:rsidRPr="00ED40F9" w:rsidRDefault="00C36A6F" w:rsidP="00C36A6F">
            <w:pPr>
              <w:pStyle w:val="table-text"/>
              <w:rPr>
                <w:szCs w:val="20"/>
              </w:rPr>
            </w:pPr>
            <w:r w:rsidRPr="00ED40F9">
              <w:rPr>
                <w:szCs w:val="20"/>
              </w:rPr>
              <w:t>Rating of Dialysis Care Staff (Q32)</w:t>
            </w:r>
          </w:p>
        </w:tc>
        <w:tc>
          <w:tcPr>
            <w:tcW w:w="1170" w:type="dxa"/>
            <w:vAlign w:val="bottom"/>
          </w:tcPr>
          <w:p w14:paraId="23BE43F8" w14:textId="52CEFD04" w:rsidR="00C36A6F" w:rsidRPr="00ED40F9" w:rsidRDefault="00A01950" w:rsidP="00C36A6F">
            <w:pPr>
              <w:pStyle w:val="table-text"/>
              <w:tabs>
                <w:tab w:val="decimal" w:pos="606"/>
              </w:tabs>
              <w:rPr>
                <w:szCs w:val="20"/>
              </w:rPr>
            </w:pPr>
            <w:r w:rsidRPr="00ED40F9">
              <w:rPr>
                <w:color w:val="000000"/>
                <w:szCs w:val="20"/>
              </w:rPr>
              <w:t>325</w:t>
            </w:r>
          </w:p>
        </w:tc>
        <w:tc>
          <w:tcPr>
            <w:tcW w:w="1170" w:type="dxa"/>
          </w:tcPr>
          <w:p w14:paraId="5542413B" w14:textId="1ED7705E" w:rsidR="00C36A6F" w:rsidRPr="00ED40F9" w:rsidRDefault="00A01950" w:rsidP="00C36A6F">
            <w:pPr>
              <w:pStyle w:val="table-text"/>
              <w:tabs>
                <w:tab w:val="decimal" w:pos="606"/>
              </w:tabs>
              <w:rPr>
                <w:szCs w:val="20"/>
              </w:rPr>
            </w:pPr>
            <w:r w:rsidRPr="00ED40F9">
              <w:rPr>
                <w:szCs w:val="20"/>
              </w:rPr>
              <w:t>529</w:t>
            </w:r>
          </w:p>
        </w:tc>
        <w:tc>
          <w:tcPr>
            <w:tcW w:w="1170" w:type="dxa"/>
          </w:tcPr>
          <w:p w14:paraId="69CD60DA" w14:textId="27D037BA" w:rsidR="00C36A6F" w:rsidRPr="00ED40F9" w:rsidRDefault="00A01950" w:rsidP="00C36A6F">
            <w:pPr>
              <w:pStyle w:val="table-text"/>
              <w:tabs>
                <w:tab w:val="decimal" w:pos="606"/>
              </w:tabs>
              <w:rPr>
                <w:szCs w:val="20"/>
              </w:rPr>
            </w:pPr>
            <w:r w:rsidRPr="00ED40F9">
              <w:rPr>
                <w:szCs w:val="20"/>
              </w:rPr>
              <w:t>642</w:t>
            </w:r>
          </w:p>
        </w:tc>
        <w:tc>
          <w:tcPr>
            <w:tcW w:w="1170" w:type="dxa"/>
          </w:tcPr>
          <w:p w14:paraId="07098508" w14:textId="3ADB4B79" w:rsidR="00C36A6F" w:rsidRPr="00ED40F9" w:rsidRDefault="00A01950" w:rsidP="00C36A6F">
            <w:pPr>
              <w:pStyle w:val="table-text"/>
              <w:tabs>
                <w:tab w:val="decimal" w:pos="606"/>
              </w:tabs>
              <w:rPr>
                <w:szCs w:val="20"/>
              </w:rPr>
            </w:pPr>
            <w:r w:rsidRPr="00ED40F9">
              <w:rPr>
                <w:szCs w:val="20"/>
              </w:rPr>
              <w:t>858</w:t>
            </w:r>
          </w:p>
        </w:tc>
        <w:tc>
          <w:tcPr>
            <w:tcW w:w="1170" w:type="dxa"/>
          </w:tcPr>
          <w:p w14:paraId="134144B9" w14:textId="7D36ADB3" w:rsidR="00C36A6F" w:rsidRPr="00ED40F9" w:rsidRDefault="00A01950" w:rsidP="00C36A6F">
            <w:pPr>
              <w:pStyle w:val="table-text"/>
              <w:tabs>
                <w:tab w:val="decimal" w:pos="606"/>
              </w:tabs>
              <w:rPr>
                <w:szCs w:val="20"/>
              </w:rPr>
            </w:pPr>
            <w:r w:rsidRPr="00ED40F9">
              <w:rPr>
                <w:szCs w:val="20"/>
              </w:rPr>
              <w:t>245</w:t>
            </w:r>
          </w:p>
        </w:tc>
      </w:tr>
      <w:tr w:rsidR="00C36A6F" w:rsidRPr="00ED40F9" w14:paraId="03408929" w14:textId="77777777" w:rsidTr="00DF4A6B">
        <w:trPr>
          <w:cantSplit/>
        </w:trPr>
        <w:tc>
          <w:tcPr>
            <w:tcW w:w="3510" w:type="dxa"/>
            <w:vAlign w:val="bottom"/>
          </w:tcPr>
          <w:p w14:paraId="0300035C" w14:textId="77777777" w:rsidR="00C36A6F" w:rsidRPr="00ED40F9" w:rsidRDefault="00C36A6F" w:rsidP="00C36A6F">
            <w:pPr>
              <w:pStyle w:val="table-text"/>
              <w:rPr>
                <w:szCs w:val="20"/>
              </w:rPr>
            </w:pPr>
            <w:r w:rsidRPr="00ED40F9">
              <w:rPr>
                <w:szCs w:val="20"/>
              </w:rPr>
              <w:t>Rating of Dialysis Center (Q35)</w:t>
            </w:r>
          </w:p>
        </w:tc>
        <w:tc>
          <w:tcPr>
            <w:tcW w:w="1170" w:type="dxa"/>
            <w:vAlign w:val="bottom"/>
          </w:tcPr>
          <w:p w14:paraId="328DA49C" w14:textId="756C6E5B" w:rsidR="00C36A6F" w:rsidRPr="00ED40F9" w:rsidRDefault="00C36A6F" w:rsidP="00C36A6F">
            <w:pPr>
              <w:pStyle w:val="table-text"/>
              <w:tabs>
                <w:tab w:val="decimal" w:pos="606"/>
              </w:tabs>
              <w:rPr>
                <w:szCs w:val="20"/>
              </w:rPr>
            </w:pPr>
            <w:r w:rsidRPr="00ED40F9">
              <w:rPr>
                <w:color w:val="000000"/>
                <w:szCs w:val="20"/>
              </w:rPr>
              <w:t>1</w:t>
            </w:r>
            <w:r w:rsidR="00A01950" w:rsidRPr="00ED40F9">
              <w:rPr>
                <w:color w:val="000000"/>
                <w:szCs w:val="20"/>
              </w:rPr>
              <w:t>80</w:t>
            </w:r>
          </w:p>
        </w:tc>
        <w:tc>
          <w:tcPr>
            <w:tcW w:w="1170" w:type="dxa"/>
          </w:tcPr>
          <w:p w14:paraId="7EF0B363" w14:textId="57DBE7F9" w:rsidR="00C36A6F" w:rsidRPr="00ED40F9" w:rsidRDefault="00A01950" w:rsidP="00C36A6F">
            <w:pPr>
              <w:pStyle w:val="table-text"/>
              <w:tabs>
                <w:tab w:val="decimal" w:pos="606"/>
              </w:tabs>
              <w:rPr>
                <w:szCs w:val="20"/>
              </w:rPr>
            </w:pPr>
            <w:r w:rsidRPr="00ED40F9">
              <w:rPr>
                <w:szCs w:val="20"/>
              </w:rPr>
              <w:t>663</w:t>
            </w:r>
          </w:p>
        </w:tc>
        <w:tc>
          <w:tcPr>
            <w:tcW w:w="1170" w:type="dxa"/>
          </w:tcPr>
          <w:p w14:paraId="731ECF14" w14:textId="57A76015" w:rsidR="00C36A6F" w:rsidRPr="00ED40F9" w:rsidRDefault="00A01950" w:rsidP="00C36A6F">
            <w:pPr>
              <w:pStyle w:val="table-text"/>
              <w:tabs>
                <w:tab w:val="decimal" w:pos="606"/>
              </w:tabs>
              <w:rPr>
                <w:szCs w:val="20"/>
              </w:rPr>
            </w:pPr>
            <w:r w:rsidRPr="00ED40F9">
              <w:rPr>
                <w:szCs w:val="20"/>
              </w:rPr>
              <w:t>636</w:t>
            </w:r>
          </w:p>
        </w:tc>
        <w:tc>
          <w:tcPr>
            <w:tcW w:w="1170" w:type="dxa"/>
          </w:tcPr>
          <w:p w14:paraId="7FFB24AD" w14:textId="5D5B17B7" w:rsidR="00C36A6F" w:rsidRPr="00ED40F9" w:rsidRDefault="00A01950" w:rsidP="00C36A6F">
            <w:pPr>
              <w:pStyle w:val="table-text"/>
              <w:tabs>
                <w:tab w:val="decimal" w:pos="606"/>
              </w:tabs>
              <w:rPr>
                <w:szCs w:val="20"/>
              </w:rPr>
            </w:pPr>
            <w:r w:rsidRPr="00ED40F9">
              <w:rPr>
                <w:szCs w:val="20"/>
              </w:rPr>
              <w:t>845</w:t>
            </w:r>
          </w:p>
        </w:tc>
        <w:tc>
          <w:tcPr>
            <w:tcW w:w="1170" w:type="dxa"/>
          </w:tcPr>
          <w:p w14:paraId="60BB0F23" w14:textId="6C184410" w:rsidR="00C36A6F" w:rsidRPr="00ED40F9" w:rsidRDefault="00A01950" w:rsidP="00C36A6F">
            <w:pPr>
              <w:pStyle w:val="table-text"/>
              <w:tabs>
                <w:tab w:val="decimal" w:pos="606"/>
              </w:tabs>
              <w:rPr>
                <w:szCs w:val="20"/>
              </w:rPr>
            </w:pPr>
            <w:r w:rsidRPr="00ED40F9">
              <w:rPr>
                <w:szCs w:val="20"/>
              </w:rPr>
              <w:t>275</w:t>
            </w:r>
          </w:p>
        </w:tc>
      </w:tr>
      <w:tr w:rsidR="00C36A6F" w:rsidRPr="00ED40F9" w14:paraId="1F3BFAAB" w14:textId="77777777" w:rsidTr="00DF4A6B">
        <w:trPr>
          <w:cantSplit/>
        </w:trPr>
        <w:tc>
          <w:tcPr>
            <w:tcW w:w="3510" w:type="dxa"/>
            <w:vAlign w:val="bottom"/>
          </w:tcPr>
          <w:p w14:paraId="5DDA9C65" w14:textId="77777777" w:rsidR="00C36A6F" w:rsidRPr="00ED40F9" w:rsidRDefault="00C36A6F" w:rsidP="00C36A6F">
            <w:pPr>
              <w:pStyle w:val="table-text"/>
              <w:rPr>
                <w:szCs w:val="20"/>
              </w:rPr>
            </w:pPr>
            <w:r w:rsidRPr="00ED40F9">
              <w:rPr>
                <w:szCs w:val="20"/>
              </w:rPr>
              <w:t>Communication and Caring Composite</w:t>
            </w:r>
          </w:p>
        </w:tc>
        <w:tc>
          <w:tcPr>
            <w:tcW w:w="1170" w:type="dxa"/>
            <w:vAlign w:val="bottom"/>
          </w:tcPr>
          <w:p w14:paraId="26AEB8DE" w14:textId="0D8A6686" w:rsidR="00C36A6F" w:rsidRPr="00ED40F9" w:rsidRDefault="00A01950" w:rsidP="00C36A6F">
            <w:pPr>
              <w:pStyle w:val="table-text"/>
              <w:tabs>
                <w:tab w:val="decimal" w:pos="606"/>
              </w:tabs>
              <w:rPr>
                <w:szCs w:val="20"/>
              </w:rPr>
            </w:pPr>
            <w:r w:rsidRPr="00ED40F9">
              <w:rPr>
                <w:color w:val="000000"/>
                <w:szCs w:val="20"/>
              </w:rPr>
              <w:t>166</w:t>
            </w:r>
          </w:p>
        </w:tc>
        <w:tc>
          <w:tcPr>
            <w:tcW w:w="1170" w:type="dxa"/>
          </w:tcPr>
          <w:p w14:paraId="17F6F5E4" w14:textId="32BD2AD8" w:rsidR="00C36A6F" w:rsidRPr="00ED40F9" w:rsidRDefault="00A01950" w:rsidP="00C36A6F">
            <w:pPr>
              <w:pStyle w:val="table-text"/>
              <w:tabs>
                <w:tab w:val="decimal" w:pos="606"/>
              </w:tabs>
              <w:rPr>
                <w:szCs w:val="20"/>
              </w:rPr>
            </w:pPr>
            <w:r w:rsidRPr="00ED40F9">
              <w:rPr>
                <w:szCs w:val="20"/>
              </w:rPr>
              <w:t>663</w:t>
            </w:r>
          </w:p>
        </w:tc>
        <w:tc>
          <w:tcPr>
            <w:tcW w:w="1170" w:type="dxa"/>
          </w:tcPr>
          <w:p w14:paraId="7843EC1D" w14:textId="2BEC42D4" w:rsidR="00C36A6F" w:rsidRPr="00ED40F9" w:rsidRDefault="00A01950" w:rsidP="00C36A6F">
            <w:pPr>
              <w:pStyle w:val="table-text"/>
              <w:tabs>
                <w:tab w:val="decimal" w:pos="606"/>
              </w:tabs>
              <w:rPr>
                <w:szCs w:val="20"/>
              </w:rPr>
            </w:pPr>
            <w:r w:rsidRPr="00ED40F9">
              <w:rPr>
                <w:szCs w:val="20"/>
              </w:rPr>
              <w:t>985</w:t>
            </w:r>
          </w:p>
        </w:tc>
        <w:tc>
          <w:tcPr>
            <w:tcW w:w="1170" w:type="dxa"/>
          </w:tcPr>
          <w:p w14:paraId="60C60EE4" w14:textId="4D994292" w:rsidR="00C36A6F" w:rsidRPr="00ED40F9" w:rsidRDefault="00A01950" w:rsidP="00C36A6F">
            <w:pPr>
              <w:pStyle w:val="table-text"/>
              <w:tabs>
                <w:tab w:val="decimal" w:pos="606"/>
              </w:tabs>
              <w:rPr>
                <w:szCs w:val="20"/>
              </w:rPr>
            </w:pPr>
            <w:r w:rsidRPr="00ED40F9">
              <w:rPr>
                <w:szCs w:val="20"/>
              </w:rPr>
              <w:t>516</w:t>
            </w:r>
          </w:p>
        </w:tc>
        <w:tc>
          <w:tcPr>
            <w:tcW w:w="1170" w:type="dxa"/>
          </w:tcPr>
          <w:p w14:paraId="2936327F" w14:textId="28DCFEEB" w:rsidR="00C36A6F" w:rsidRPr="00ED40F9" w:rsidRDefault="00A01950" w:rsidP="00C36A6F">
            <w:pPr>
              <w:pStyle w:val="table-text"/>
              <w:tabs>
                <w:tab w:val="decimal" w:pos="606"/>
              </w:tabs>
              <w:rPr>
                <w:szCs w:val="20"/>
              </w:rPr>
            </w:pPr>
            <w:r w:rsidRPr="00ED40F9">
              <w:rPr>
                <w:szCs w:val="20"/>
              </w:rPr>
              <w:t>269</w:t>
            </w:r>
          </w:p>
        </w:tc>
      </w:tr>
      <w:tr w:rsidR="00C36A6F" w:rsidRPr="00ED40F9" w14:paraId="13C5F8D8" w14:textId="77777777" w:rsidTr="00DF4A6B">
        <w:trPr>
          <w:cantSplit/>
        </w:trPr>
        <w:tc>
          <w:tcPr>
            <w:tcW w:w="3510" w:type="dxa"/>
            <w:vAlign w:val="bottom"/>
          </w:tcPr>
          <w:p w14:paraId="5B0C455D" w14:textId="6D7816DD" w:rsidR="00C36A6F" w:rsidRPr="00ED40F9" w:rsidRDefault="00C36A6F" w:rsidP="00C36A6F">
            <w:pPr>
              <w:pStyle w:val="table-text"/>
              <w:rPr>
                <w:szCs w:val="20"/>
              </w:rPr>
            </w:pPr>
            <w:r w:rsidRPr="00ED40F9">
              <w:rPr>
                <w:szCs w:val="20"/>
              </w:rPr>
              <w:t>Quality Care and Operations Composite</w:t>
            </w:r>
          </w:p>
        </w:tc>
        <w:tc>
          <w:tcPr>
            <w:tcW w:w="1170" w:type="dxa"/>
            <w:vAlign w:val="bottom"/>
          </w:tcPr>
          <w:p w14:paraId="00CDF96D" w14:textId="0840FDD5" w:rsidR="00C36A6F" w:rsidRPr="00ED40F9" w:rsidRDefault="00A01950" w:rsidP="00C36A6F">
            <w:pPr>
              <w:pStyle w:val="table-text"/>
              <w:tabs>
                <w:tab w:val="decimal" w:pos="606"/>
              </w:tabs>
              <w:rPr>
                <w:szCs w:val="20"/>
              </w:rPr>
            </w:pPr>
            <w:r w:rsidRPr="00ED40F9">
              <w:rPr>
                <w:color w:val="000000"/>
                <w:szCs w:val="20"/>
              </w:rPr>
              <w:t>286</w:t>
            </w:r>
          </w:p>
        </w:tc>
        <w:tc>
          <w:tcPr>
            <w:tcW w:w="1170" w:type="dxa"/>
          </w:tcPr>
          <w:p w14:paraId="78E668A4" w14:textId="18F16C56" w:rsidR="00C36A6F" w:rsidRPr="00ED40F9" w:rsidRDefault="00A01950" w:rsidP="00C36A6F">
            <w:pPr>
              <w:pStyle w:val="table-text"/>
              <w:tabs>
                <w:tab w:val="decimal" w:pos="606"/>
              </w:tabs>
              <w:rPr>
                <w:szCs w:val="20"/>
              </w:rPr>
            </w:pPr>
            <w:r w:rsidRPr="00ED40F9">
              <w:rPr>
                <w:szCs w:val="20"/>
              </w:rPr>
              <w:t>461</w:t>
            </w:r>
          </w:p>
        </w:tc>
        <w:tc>
          <w:tcPr>
            <w:tcW w:w="1170" w:type="dxa"/>
          </w:tcPr>
          <w:p w14:paraId="3A495590" w14:textId="21B36E71" w:rsidR="00C36A6F" w:rsidRPr="00ED40F9" w:rsidRDefault="00A01950" w:rsidP="00C36A6F">
            <w:pPr>
              <w:pStyle w:val="table-text"/>
              <w:tabs>
                <w:tab w:val="decimal" w:pos="606"/>
              </w:tabs>
              <w:rPr>
                <w:szCs w:val="20"/>
              </w:rPr>
            </w:pPr>
            <w:r w:rsidRPr="00ED40F9">
              <w:rPr>
                <w:szCs w:val="20"/>
              </w:rPr>
              <w:t>791</w:t>
            </w:r>
          </w:p>
        </w:tc>
        <w:tc>
          <w:tcPr>
            <w:tcW w:w="1170" w:type="dxa"/>
          </w:tcPr>
          <w:p w14:paraId="2A644F9A" w14:textId="7B601D0D" w:rsidR="00C36A6F" w:rsidRPr="00ED40F9" w:rsidRDefault="00A01950" w:rsidP="00C36A6F">
            <w:pPr>
              <w:pStyle w:val="table-text"/>
              <w:tabs>
                <w:tab w:val="decimal" w:pos="606"/>
              </w:tabs>
              <w:rPr>
                <w:szCs w:val="20"/>
              </w:rPr>
            </w:pPr>
            <w:r w:rsidRPr="00ED40F9">
              <w:rPr>
                <w:szCs w:val="20"/>
              </w:rPr>
              <w:t>700</w:t>
            </w:r>
          </w:p>
        </w:tc>
        <w:tc>
          <w:tcPr>
            <w:tcW w:w="1170" w:type="dxa"/>
          </w:tcPr>
          <w:p w14:paraId="654E9C10" w14:textId="20C7CBE8" w:rsidR="00C36A6F" w:rsidRPr="00ED40F9" w:rsidRDefault="00A01950" w:rsidP="00C36A6F">
            <w:pPr>
              <w:pStyle w:val="table-text"/>
              <w:tabs>
                <w:tab w:val="decimal" w:pos="606"/>
              </w:tabs>
              <w:rPr>
                <w:szCs w:val="20"/>
              </w:rPr>
            </w:pPr>
            <w:r w:rsidRPr="00ED40F9">
              <w:rPr>
                <w:szCs w:val="20"/>
              </w:rPr>
              <w:t>361</w:t>
            </w:r>
          </w:p>
        </w:tc>
      </w:tr>
      <w:tr w:rsidR="00C36A6F" w:rsidRPr="00ED40F9" w14:paraId="3A2BED92" w14:textId="77777777" w:rsidTr="00DF4A6B">
        <w:trPr>
          <w:cantSplit/>
        </w:trPr>
        <w:tc>
          <w:tcPr>
            <w:tcW w:w="3510" w:type="dxa"/>
            <w:vAlign w:val="bottom"/>
          </w:tcPr>
          <w:p w14:paraId="2CE82094" w14:textId="77777777" w:rsidR="00C36A6F" w:rsidRPr="00ED40F9" w:rsidRDefault="00C36A6F" w:rsidP="00C36A6F">
            <w:pPr>
              <w:pStyle w:val="table-text"/>
              <w:rPr>
                <w:szCs w:val="20"/>
              </w:rPr>
            </w:pPr>
            <w:r w:rsidRPr="00ED40F9">
              <w:rPr>
                <w:szCs w:val="20"/>
              </w:rPr>
              <w:t>Providing Information Composite</w:t>
            </w:r>
          </w:p>
        </w:tc>
        <w:tc>
          <w:tcPr>
            <w:tcW w:w="1170" w:type="dxa"/>
            <w:vAlign w:val="bottom"/>
          </w:tcPr>
          <w:p w14:paraId="6036AAC0" w14:textId="61DE3A4A" w:rsidR="00C36A6F" w:rsidRPr="00ED40F9" w:rsidRDefault="00A01950" w:rsidP="00C36A6F">
            <w:pPr>
              <w:pStyle w:val="table-text"/>
              <w:tabs>
                <w:tab w:val="decimal" w:pos="606"/>
              </w:tabs>
              <w:rPr>
                <w:szCs w:val="20"/>
              </w:rPr>
            </w:pPr>
            <w:r w:rsidRPr="00ED40F9">
              <w:rPr>
                <w:color w:val="000000"/>
                <w:szCs w:val="20"/>
              </w:rPr>
              <w:t>319</w:t>
            </w:r>
          </w:p>
        </w:tc>
        <w:tc>
          <w:tcPr>
            <w:tcW w:w="1170" w:type="dxa"/>
          </w:tcPr>
          <w:p w14:paraId="2C41718D" w14:textId="0D9A1E47" w:rsidR="00C36A6F" w:rsidRPr="00ED40F9" w:rsidRDefault="00A01950" w:rsidP="00C36A6F">
            <w:pPr>
              <w:pStyle w:val="table-text"/>
              <w:tabs>
                <w:tab w:val="decimal" w:pos="606"/>
              </w:tabs>
              <w:rPr>
                <w:szCs w:val="20"/>
              </w:rPr>
            </w:pPr>
            <w:r w:rsidRPr="00ED40F9">
              <w:rPr>
                <w:szCs w:val="20"/>
              </w:rPr>
              <w:t>457</w:t>
            </w:r>
          </w:p>
        </w:tc>
        <w:tc>
          <w:tcPr>
            <w:tcW w:w="1170" w:type="dxa"/>
          </w:tcPr>
          <w:p w14:paraId="65ADF3FB" w14:textId="38071E06" w:rsidR="00C36A6F" w:rsidRPr="00ED40F9" w:rsidRDefault="00A01950" w:rsidP="00C36A6F">
            <w:pPr>
              <w:pStyle w:val="table-text"/>
              <w:tabs>
                <w:tab w:val="decimal" w:pos="606"/>
              </w:tabs>
              <w:rPr>
                <w:szCs w:val="20"/>
              </w:rPr>
            </w:pPr>
            <w:r w:rsidRPr="00ED40F9">
              <w:rPr>
                <w:szCs w:val="20"/>
              </w:rPr>
              <w:t>640</w:t>
            </w:r>
          </w:p>
        </w:tc>
        <w:tc>
          <w:tcPr>
            <w:tcW w:w="1170" w:type="dxa"/>
          </w:tcPr>
          <w:p w14:paraId="5D75C224" w14:textId="15C6CA23" w:rsidR="00C36A6F" w:rsidRPr="00ED40F9" w:rsidRDefault="00A01950" w:rsidP="00C36A6F">
            <w:pPr>
              <w:pStyle w:val="table-text"/>
              <w:tabs>
                <w:tab w:val="decimal" w:pos="606"/>
              </w:tabs>
              <w:rPr>
                <w:szCs w:val="20"/>
              </w:rPr>
            </w:pPr>
            <w:r w:rsidRPr="00ED40F9">
              <w:rPr>
                <w:szCs w:val="20"/>
              </w:rPr>
              <w:t>912</w:t>
            </w:r>
          </w:p>
        </w:tc>
        <w:tc>
          <w:tcPr>
            <w:tcW w:w="1170" w:type="dxa"/>
          </w:tcPr>
          <w:p w14:paraId="09A5D6BE" w14:textId="1BE7865B" w:rsidR="00C36A6F" w:rsidRPr="00ED40F9" w:rsidRDefault="00A01950" w:rsidP="00C36A6F">
            <w:pPr>
              <w:pStyle w:val="table-text"/>
              <w:tabs>
                <w:tab w:val="decimal" w:pos="606"/>
              </w:tabs>
              <w:rPr>
                <w:szCs w:val="20"/>
              </w:rPr>
            </w:pPr>
            <w:r w:rsidRPr="00ED40F9">
              <w:rPr>
                <w:szCs w:val="20"/>
              </w:rPr>
              <w:t>271</w:t>
            </w:r>
          </w:p>
        </w:tc>
      </w:tr>
      <w:tr w:rsidR="00067E40" w:rsidRPr="00ED40F9" w14:paraId="726A9BE6" w14:textId="77777777" w:rsidTr="002A31D9">
        <w:trPr>
          <w:cantSplit/>
        </w:trPr>
        <w:tc>
          <w:tcPr>
            <w:tcW w:w="3510" w:type="dxa"/>
            <w:vAlign w:val="bottom"/>
          </w:tcPr>
          <w:p w14:paraId="4245DCDF" w14:textId="77777777" w:rsidR="00067E40" w:rsidRPr="00ED40F9" w:rsidRDefault="00067E40" w:rsidP="00AC3A2C">
            <w:pPr>
              <w:pStyle w:val="table-text"/>
            </w:pPr>
            <w:r w:rsidRPr="00ED40F9">
              <w:t>Survey Summary Star Rating</w:t>
            </w:r>
          </w:p>
        </w:tc>
        <w:tc>
          <w:tcPr>
            <w:tcW w:w="1170" w:type="dxa"/>
            <w:vAlign w:val="bottom"/>
          </w:tcPr>
          <w:p w14:paraId="0D3720E5" w14:textId="7495DB89" w:rsidR="00067E40" w:rsidRPr="00ED40F9" w:rsidRDefault="00A01950" w:rsidP="00AC3A2C">
            <w:pPr>
              <w:pStyle w:val="table-text"/>
              <w:tabs>
                <w:tab w:val="decimal" w:pos="606"/>
              </w:tabs>
              <w:rPr>
                <w:szCs w:val="20"/>
              </w:rPr>
            </w:pPr>
            <w:r w:rsidRPr="00ED40F9">
              <w:rPr>
                <w:szCs w:val="20"/>
              </w:rPr>
              <w:t>80</w:t>
            </w:r>
          </w:p>
        </w:tc>
        <w:tc>
          <w:tcPr>
            <w:tcW w:w="1170" w:type="dxa"/>
            <w:vAlign w:val="bottom"/>
          </w:tcPr>
          <w:p w14:paraId="16F5A86B" w14:textId="055B6281" w:rsidR="00067E40" w:rsidRPr="00ED40F9" w:rsidRDefault="00A01950" w:rsidP="00AC3A2C">
            <w:pPr>
              <w:pStyle w:val="table-text"/>
              <w:tabs>
                <w:tab w:val="decimal" w:pos="606"/>
              </w:tabs>
              <w:rPr>
                <w:szCs w:val="20"/>
              </w:rPr>
            </w:pPr>
            <w:r w:rsidRPr="00ED40F9">
              <w:rPr>
                <w:szCs w:val="20"/>
              </w:rPr>
              <w:t>473</w:t>
            </w:r>
          </w:p>
        </w:tc>
        <w:tc>
          <w:tcPr>
            <w:tcW w:w="1170" w:type="dxa"/>
            <w:vAlign w:val="bottom"/>
          </w:tcPr>
          <w:p w14:paraId="694ABF53" w14:textId="5519F1BB" w:rsidR="00067E40" w:rsidRPr="00ED40F9" w:rsidRDefault="00A01950" w:rsidP="00AC3A2C">
            <w:pPr>
              <w:pStyle w:val="table-text"/>
              <w:tabs>
                <w:tab w:val="decimal" w:pos="606"/>
              </w:tabs>
              <w:rPr>
                <w:szCs w:val="20"/>
              </w:rPr>
            </w:pPr>
            <w:r w:rsidRPr="00ED40F9">
              <w:rPr>
                <w:szCs w:val="20"/>
              </w:rPr>
              <w:t>904</w:t>
            </w:r>
          </w:p>
        </w:tc>
        <w:tc>
          <w:tcPr>
            <w:tcW w:w="1170" w:type="dxa"/>
            <w:vAlign w:val="bottom"/>
          </w:tcPr>
          <w:p w14:paraId="739AC4AA" w14:textId="13A08986" w:rsidR="00067E40" w:rsidRPr="00ED40F9" w:rsidRDefault="00A01950" w:rsidP="00AC3A2C">
            <w:pPr>
              <w:pStyle w:val="table-text"/>
              <w:tabs>
                <w:tab w:val="decimal" w:pos="606"/>
              </w:tabs>
              <w:rPr>
                <w:szCs w:val="20"/>
              </w:rPr>
            </w:pPr>
            <w:r w:rsidRPr="00ED40F9">
              <w:rPr>
                <w:szCs w:val="20"/>
              </w:rPr>
              <w:t>911</w:t>
            </w:r>
          </w:p>
        </w:tc>
        <w:tc>
          <w:tcPr>
            <w:tcW w:w="1170" w:type="dxa"/>
            <w:vAlign w:val="bottom"/>
          </w:tcPr>
          <w:p w14:paraId="1377B515" w14:textId="6798AF1E" w:rsidR="00067E40" w:rsidRPr="00ED40F9" w:rsidRDefault="00A01950" w:rsidP="00AC3A2C">
            <w:pPr>
              <w:pStyle w:val="table-text"/>
              <w:tabs>
                <w:tab w:val="decimal" w:pos="606"/>
              </w:tabs>
              <w:rPr>
                <w:szCs w:val="20"/>
              </w:rPr>
            </w:pPr>
            <w:r w:rsidRPr="00ED40F9">
              <w:rPr>
                <w:szCs w:val="20"/>
              </w:rPr>
              <w:t>231</w:t>
            </w:r>
          </w:p>
        </w:tc>
      </w:tr>
    </w:tbl>
    <w:p w14:paraId="018E5B0E" w14:textId="65C34E20" w:rsidR="003E72A6" w:rsidRPr="00ED40F9" w:rsidRDefault="003E72A6" w:rsidP="00CE6293"/>
    <w:p w14:paraId="1099207B" w14:textId="77777777" w:rsidR="003E72A6" w:rsidRPr="00ED40F9" w:rsidRDefault="003E72A6">
      <w:pPr>
        <w:spacing w:after="160" w:line="259" w:lineRule="auto"/>
      </w:pPr>
      <w:r w:rsidRPr="00ED40F9">
        <w:br w:type="page"/>
      </w:r>
    </w:p>
    <w:p w14:paraId="1B29EA26" w14:textId="2071F645" w:rsidR="003E72A6" w:rsidRPr="00ED40F9" w:rsidRDefault="003E72A6" w:rsidP="004F7615">
      <w:pPr>
        <w:pStyle w:val="app-heading1"/>
        <w:rPr>
          <w:rFonts w:hint="eastAsia"/>
        </w:rPr>
      </w:pPr>
      <w:bookmarkStart w:id="19" w:name="_Toc485639850"/>
      <w:bookmarkStart w:id="20" w:name="_Toc491334005"/>
      <w:bookmarkStart w:id="21" w:name="_Toc494384146"/>
      <w:r w:rsidRPr="00ED40F9">
        <w:lastRenderedPageBreak/>
        <w:t>Appendix A:</w:t>
      </w:r>
      <w:r w:rsidRPr="00ED40F9">
        <w:br/>
        <w:t>Additional Information on the Clustering Method Used to Create ICH CAHPS Star Ratings</w:t>
      </w:r>
      <w:bookmarkEnd w:id="19"/>
      <w:bookmarkEnd w:id="20"/>
      <w:bookmarkEnd w:id="21"/>
    </w:p>
    <w:p w14:paraId="32086EED" w14:textId="77777777" w:rsidR="003E72A6" w:rsidRPr="00ED40F9" w:rsidRDefault="003E72A6" w:rsidP="00E4318D">
      <w:pPr>
        <w:pStyle w:val="BodyText"/>
        <w:ind w:firstLine="0"/>
        <w:rPr>
          <w:rFonts w:eastAsia="SimSun"/>
          <w:lang w:val="en-US"/>
        </w:rPr>
      </w:pPr>
      <w:r w:rsidRPr="00ED40F9">
        <w:rPr>
          <w:rFonts w:eastAsia="SimSun"/>
          <w:lang w:val="en-US"/>
        </w:rPr>
        <w:t>The sequence of steps taken in the clustering methodology to develop the six ICH CAHPS star ratings is provided below. For each ICH CAHPS linear measure, the clustering method:</w:t>
      </w:r>
    </w:p>
    <w:p w14:paraId="29357C1B" w14:textId="046F1A62" w:rsidR="001D757C" w:rsidRPr="00ED40F9" w:rsidRDefault="001D757C" w:rsidP="003F1F33">
      <w:pPr>
        <w:pStyle w:val="list-numbered"/>
      </w:pPr>
      <w:r w:rsidRPr="00ED40F9">
        <w:t>Produces the individual measure distance matrix.</w:t>
      </w:r>
    </w:p>
    <w:p w14:paraId="03E6D27B" w14:textId="44E4A412" w:rsidR="001D757C" w:rsidRPr="00ED40F9" w:rsidRDefault="001D757C" w:rsidP="003F1F33">
      <w:pPr>
        <w:pStyle w:val="list-numbered"/>
      </w:pPr>
      <w:proofErr w:type="gramStart"/>
      <w:r w:rsidRPr="00ED40F9">
        <w:t>Groups</w:t>
      </w:r>
      <w:proofErr w:type="gramEnd"/>
      <w:r w:rsidRPr="00ED40F9">
        <w:t xml:space="preserve"> the measure scores into an initial set of clusters.</w:t>
      </w:r>
    </w:p>
    <w:p w14:paraId="6ED303AD" w14:textId="12772720" w:rsidR="001D757C" w:rsidRPr="00ED40F9" w:rsidRDefault="001D757C" w:rsidP="003F1F33">
      <w:pPr>
        <w:pStyle w:val="list-numbered"/>
      </w:pPr>
      <w:proofErr w:type="gramStart"/>
      <w:r w:rsidRPr="00ED40F9">
        <w:t>Selects</w:t>
      </w:r>
      <w:proofErr w:type="gramEnd"/>
      <w:r w:rsidRPr="00ED40F9">
        <w:t xml:space="preserve"> the final set of clusters.</w:t>
      </w:r>
    </w:p>
    <w:p w14:paraId="4BD4681E" w14:textId="77777777" w:rsidR="003E72A6" w:rsidRPr="00ED40F9" w:rsidRDefault="003E72A6" w:rsidP="001D757C">
      <w:pPr>
        <w:pStyle w:val="app-heading2"/>
      </w:pPr>
      <w:bookmarkStart w:id="22" w:name="_Toc491334007"/>
      <w:bookmarkStart w:id="23" w:name="_Toc494384148"/>
      <w:r w:rsidRPr="00ED40F9">
        <w:t>Step 1. Produce the individual measure distance matrix.</w:t>
      </w:r>
      <w:bookmarkEnd w:id="22"/>
      <w:bookmarkEnd w:id="23"/>
    </w:p>
    <w:p w14:paraId="2EAB1B1F" w14:textId="27721CE6" w:rsidR="003E72A6" w:rsidRPr="00ED40F9" w:rsidRDefault="003E72A6" w:rsidP="00E4318D">
      <w:pPr>
        <w:pStyle w:val="BodyText"/>
        <w:ind w:firstLine="0"/>
        <w:rPr>
          <w:rFonts w:eastAsia="SimSun"/>
          <w:lang w:val="en-US"/>
        </w:rPr>
      </w:pPr>
      <w:r w:rsidRPr="00ED40F9">
        <w:rPr>
          <w:rFonts w:eastAsia="SimSun"/>
          <w:lang w:val="en-US"/>
        </w:rPr>
        <w:t xml:space="preserve">For each pair of ICH facilities </w:t>
      </w:r>
      <w:r w:rsidRPr="00ED40F9">
        <w:rPr>
          <w:rFonts w:eastAsia="SimSun"/>
          <w:i/>
          <w:lang w:val="en-US"/>
        </w:rPr>
        <w:t>j</w:t>
      </w:r>
      <w:r w:rsidRPr="00ED40F9">
        <w:rPr>
          <w:rFonts w:eastAsia="SimSun"/>
          <w:lang w:val="en-US"/>
        </w:rPr>
        <w:t xml:space="preserve"> and </w:t>
      </w:r>
      <w:r w:rsidRPr="00ED40F9">
        <w:rPr>
          <w:rFonts w:eastAsia="SimSun"/>
          <w:i/>
          <w:lang w:val="en-US"/>
        </w:rPr>
        <w:t>k</w:t>
      </w:r>
      <w:r w:rsidRPr="00ED40F9">
        <w:rPr>
          <w:rFonts w:eastAsia="SimSun"/>
          <w:lang w:val="en-US"/>
        </w:rPr>
        <w:t xml:space="preserve"> (</w:t>
      </w:r>
      <w:r w:rsidRPr="00ED40F9">
        <w:rPr>
          <w:rFonts w:eastAsia="SimSun"/>
          <w:i/>
          <w:lang w:val="en-US"/>
        </w:rPr>
        <w:t>j</w:t>
      </w:r>
      <w:r w:rsidR="001B3E35" w:rsidRPr="00ED40F9">
        <w:rPr>
          <w:rFonts w:eastAsia="SimSun"/>
          <w:i/>
          <w:lang w:val="en-US"/>
        </w:rPr>
        <w:t xml:space="preserve"> </w:t>
      </w:r>
      <w:r w:rsidR="001B3E35" w:rsidRPr="00ED40F9">
        <w:rPr>
          <w:rFonts w:eastAsia="SimSun"/>
          <w:lang w:val="en-US"/>
        </w:rPr>
        <w:t>≥</w:t>
      </w:r>
      <w:r w:rsidRPr="00ED40F9">
        <w:rPr>
          <w:rFonts w:eastAsia="SimSun"/>
          <w:lang w:val="en-US"/>
        </w:rPr>
        <w:t xml:space="preserve"> </w:t>
      </w:r>
      <w:r w:rsidRPr="00ED40F9">
        <w:rPr>
          <w:rFonts w:eastAsia="SimSun"/>
          <w:i/>
          <w:lang w:val="en-US"/>
        </w:rPr>
        <w:t>k</w:t>
      </w:r>
      <w:r w:rsidRPr="00ED40F9">
        <w:rPr>
          <w:rFonts w:eastAsia="SimSun"/>
          <w:lang w:val="en-US"/>
        </w:rPr>
        <w:t xml:space="preserve">) among the </w:t>
      </w:r>
      <w:r w:rsidRPr="00ED40F9">
        <w:rPr>
          <w:rFonts w:eastAsia="SimSun"/>
          <w:i/>
          <w:lang w:val="en-US"/>
        </w:rPr>
        <w:t>n</w:t>
      </w:r>
      <w:r w:rsidRPr="00ED40F9">
        <w:rPr>
          <w:rFonts w:eastAsia="SimSun"/>
          <w:lang w:val="en-US"/>
        </w:rPr>
        <w:t xml:space="preserve"> ICH facilities with measure score data, the Euclidian distance of the measure scores (e.g., the absolute value of the difference between the two measure scores) is computed. The clustering method then enters this distance in row </w:t>
      </w:r>
      <w:r w:rsidRPr="00ED40F9">
        <w:rPr>
          <w:rFonts w:eastAsia="SimSun"/>
          <w:i/>
          <w:lang w:val="en-US"/>
        </w:rPr>
        <w:t>j</w:t>
      </w:r>
      <w:r w:rsidRPr="00ED40F9">
        <w:rPr>
          <w:rFonts w:eastAsia="SimSun"/>
          <w:lang w:val="en-US"/>
        </w:rPr>
        <w:t xml:space="preserve"> and column </w:t>
      </w:r>
      <w:r w:rsidRPr="00ED40F9">
        <w:rPr>
          <w:rFonts w:eastAsia="SimSun"/>
          <w:i/>
          <w:lang w:val="en-US"/>
        </w:rPr>
        <w:t>k</w:t>
      </w:r>
      <w:r w:rsidRPr="00ED40F9">
        <w:rPr>
          <w:rFonts w:eastAsia="SimSun"/>
          <w:lang w:val="en-US"/>
        </w:rPr>
        <w:t xml:space="preserve"> of a distance matrix with </w:t>
      </w:r>
      <w:r w:rsidRPr="00ED40F9">
        <w:rPr>
          <w:rFonts w:eastAsia="SimSun"/>
          <w:i/>
          <w:lang w:val="en-US"/>
        </w:rPr>
        <w:t>n</w:t>
      </w:r>
      <w:r w:rsidRPr="00ED40F9">
        <w:rPr>
          <w:rFonts w:eastAsia="SimSun"/>
          <w:lang w:val="en-US"/>
        </w:rPr>
        <w:t xml:space="preserve"> rows and </w:t>
      </w:r>
      <w:r w:rsidRPr="00ED40F9">
        <w:rPr>
          <w:rFonts w:eastAsia="SimSun"/>
          <w:i/>
          <w:lang w:val="en-US"/>
        </w:rPr>
        <w:t>n</w:t>
      </w:r>
      <w:r w:rsidRPr="00ED40F9">
        <w:rPr>
          <w:rFonts w:eastAsia="SimSun"/>
          <w:lang w:val="en-US"/>
        </w:rPr>
        <w:t xml:space="preserve"> columns. This matrix is produced using the DISTANCE procedure in SAS.</w:t>
      </w:r>
    </w:p>
    <w:p w14:paraId="753C2E07" w14:textId="77777777" w:rsidR="003E72A6" w:rsidRPr="00ED40F9" w:rsidRDefault="003E72A6" w:rsidP="001D757C">
      <w:pPr>
        <w:pStyle w:val="app-heading2"/>
      </w:pPr>
      <w:bookmarkStart w:id="24" w:name="_Toc491334008"/>
      <w:bookmarkStart w:id="25" w:name="_Toc494384149"/>
      <w:r w:rsidRPr="00ED40F9">
        <w:t>Step 2. Create a tree of cluster assignments.</w:t>
      </w:r>
      <w:bookmarkEnd w:id="24"/>
      <w:bookmarkEnd w:id="25"/>
    </w:p>
    <w:p w14:paraId="20BEC479" w14:textId="77777777" w:rsidR="003E72A6" w:rsidRPr="00ED40F9" w:rsidRDefault="003E72A6" w:rsidP="00E4318D">
      <w:pPr>
        <w:pStyle w:val="BodyText"/>
        <w:ind w:firstLine="0"/>
        <w:rPr>
          <w:rFonts w:eastAsia="SimSun"/>
          <w:lang w:val="en-US"/>
        </w:rPr>
      </w:pPr>
      <w:r w:rsidRPr="00ED40F9">
        <w:rPr>
          <w:rFonts w:eastAsia="SimSun"/>
          <w:lang w:val="en-US"/>
        </w:rPr>
        <w:t>The distance matrix calculated in Step 1 is the input to the clustering procedure. The stored distance algorithm is implemented to compute cluster assignments. The following process is implemented by the CLUSTER procedure in SAS:</w:t>
      </w:r>
    </w:p>
    <w:p w14:paraId="5006159A" w14:textId="7DC29429" w:rsidR="001D757C" w:rsidRPr="00ED40F9" w:rsidRDefault="001D757C" w:rsidP="003F1F33">
      <w:pPr>
        <w:pStyle w:val="list-lowercase-alpha"/>
      </w:pPr>
      <w:r w:rsidRPr="00ED40F9">
        <w:t xml:space="preserve">The input </w:t>
      </w:r>
      <w:proofErr w:type="gramStart"/>
      <w:r w:rsidRPr="00ED40F9">
        <w:t>measure</w:t>
      </w:r>
      <w:proofErr w:type="gramEnd"/>
      <w:r w:rsidRPr="00ED40F9">
        <w:t xml:space="preserve"> score distances are squared.</w:t>
      </w:r>
    </w:p>
    <w:p w14:paraId="1477A68A" w14:textId="7783D82C" w:rsidR="001D757C" w:rsidRPr="00ED40F9" w:rsidRDefault="001D757C" w:rsidP="003F1F33">
      <w:pPr>
        <w:pStyle w:val="list-lowercase-alpha"/>
      </w:pPr>
      <w:r w:rsidRPr="00ED40F9">
        <w:t>The clusters are initialized by assigning each ICH facility to its own cluster.</w:t>
      </w:r>
    </w:p>
    <w:p w14:paraId="4D3CBDB2" w14:textId="180918A8" w:rsidR="001D757C" w:rsidRPr="00ED40F9" w:rsidRDefault="001D757C" w:rsidP="003F1F33">
      <w:pPr>
        <w:pStyle w:val="list-lowercase-alpha"/>
      </w:pPr>
      <w:r w:rsidRPr="00ED40F9">
        <w:t>To determine which pair of clusters to merge, Ward</w:t>
      </w:r>
      <w:r w:rsidR="00944FD8" w:rsidRPr="00ED40F9">
        <w:t>’</w:t>
      </w:r>
      <w:r w:rsidRPr="00ED40F9">
        <w:t xml:space="preserve">s minimum variance method is used to separate the variance of the measure scores into </w:t>
      </w:r>
      <w:proofErr w:type="gramStart"/>
      <w:r w:rsidRPr="00ED40F9">
        <w:t>within</w:t>
      </w:r>
      <w:proofErr w:type="gramEnd"/>
      <w:r w:rsidRPr="00ED40F9">
        <w:t>- and between-cluster sum of squares components.</w:t>
      </w:r>
    </w:p>
    <w:p w14:paraId="2E462D08" w14:textId="3003A47F" w:rsidR="001D757C" w:rsidRPr="00ED40F9" w:rsidRDefault="001D757C" w:rsidP="003F1F33">
      <w:pPr>
        <w:pStyle w:val="list-lowercase-alpha"/>
      </w:pPr>
      <w:r w:rsidRPr="00ED40F9">
        <w:t xml:space="preserve">From the existing clusters, two clusters are selected for merging to minimize the within-cluster sum of squares over all possible sets of clusters that might result from a </w:t>
      </w:r>
      <w:proofErr w:type="gramStart"/>
      <w:r w:rsidRPr="00ED40F9">
        <w:t>merge</w:t>
      </w:r>
      <w:proofErr w:type="gramEnd"/>
      <w:r w:rsidRPr="00ED40F9">
        <w:t>.</w:t>
      </w:r>
    </w:p>
    <w:p w14:paraId="456B44C1" w14:textId="16CA7036" w:rsidR="001D757C" w:rsidRPr="00ED40F9" w:rsidRDefault="001D757C" w:rsidP="003F1F33">
      <w:pPr>
        <w:pStyle w:val="list-lowercase-alpha"/>
      </w:pPr>
      <w:r w:rsidRPr="00ED40F9">
        <w:t>Steps b and c are repeated to reduce the number of clusters by one until a single cluster containing all ICH facilities results.</w:t>
      </w:r>
    </w:p>
    <w:p w14:paraId="5D940643" w14:textId="77777777" w:rsidR="003E72A6" w:rsidRPr="00ED40F9" w:rsidRDefault="003E72A6" w:rsidP="001D757C">
      <w:pPr>
        <w:pStyle w:val="app-heading2"/>
      </w:pPr>
      <w:bookmarkStart w:id="26" w:name="_Toc491334009"/>
      <w:bookmarkStart w:id="27" w:name="_Toc494384150"/>
      <w:r w:rsidRPr="00ED40F9">
        <w:t>Step 3. Select the final set of clusters from the tree of cluster assignments.</w:t>
      </w:r>
      <w:bookmarkEnd w:id="26"/>
      <w:bookmarkEnd w:id="27"/>
    </w:p>
    <w:p w14:paraId="35F3D1C5" w14:textId="726DBE28" w:rsidR="00CE6293" w:rsidRPr="00ED40F9" w:rsidRDefault="003E72A6" w:rsidP="00B26232">
      <w:pPr>
        <w:pStyle w:val="BodyText"/>
        <w:ind w:firstLine="0"/>
        <w:rPr>
          <w:rFonts w:eastAsia="SimSun"/>
          <w:lang w:val="en-US"/>
        </w:rPr>
      </w:pPr>
      <w:r w:rsidRPr="00ED40F9">
        <w:rPr>
          <w:rFonts w:eastAsia="SimSun"/>
          <w:lang w:val="en-US"/>
        </w:rPr>
        <w:t>The process outlined in Step 2 produces a tree of cluster assignments from which the five final clusters (which represent the five-star rating categories) are selected using the TREE procedure in SAS.</w:t>
      </w:r>
    </w:p>
    <w:sectPr w:rsidR="00CE6293" w:rsidRPr="00ED40F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0DA7" w14:textId="77777777" w:rsidR="008343A5" w:rsidRDefault="008343A5" w:rsidP="00887846">
      <w:pPr>
        <w:spacing w:line="240" w:lineRule="auto"/>
      </w:pPr>
      <w:r>
        <w:separator/>
      </w:r>
    </w:p>
  </w:endnote>
  <w:endnote w:type="continuationSeparator" w:id="0">
    <w:p w14:paraId="0B2131AE" w14:textId="77777777" w:rsidR="008343A5" w:rsidRDefault="008343A5" w:rsidP="00887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79804"/>
      <w:docPartObj>
        <w:docPartGallery w:val="Page Numbers (Bottom of Page)"/>
        <w:docPartUnique/>
      </w:docPartObj>
    </w:sdtPr>
    <w:sdtEndPr>
      <w:rPr>
        <w:noProof/>
        <w:szCs w:val="24"/>
      </w:rPr>
    </w:sdtEndPr>
    <w:sdtContent>
      <w:p w14:paraId="59B824E4" w14:textId="5B2CFE10" w:rsidR="00D00FE8" w:rsidRPr="00CD56D8" w:rsidRDefault="00D00FE8" w:rsidP="00CD56D8">
        <w:pPr>
          <w:pStyle w:val="Footer"/>
          <w:jc w:val="center"/>
          <w:rPr>
            <w:szCs w:val="24"/>
          </w:rPr>
        </w:pPr>
        <w:r w:rsidRPr="00CD56D8">
          <w:rPr>
            <w:szCs w:val="24"/>
          </w:rPr>
          <w:fldChar w:fldCharType="begin"/>
        </w:r>
        <w:r w:rsidRPr="00CD56D8">
          <w:rPr>
            <w:szCs w:val="24"/>
          </w:rPr>
          <w:instrText xml:space="preserve"> PAGE   \* MERGEFORMAT </w:instrText>
        </w:r>
        <w:r w:rsidRPr="00CD56D8">
          <w:rPr>
            <w:szCs w:val="24"/>
          </w:rPr>
          <w:fldChar w:fldCharType="separate"/>
        </w:r>
        <w:r>
          <w:rPr>
            <w:noProof/>
            <w:szCs w:val="24"/>
          </w:rPr>
          <w:t>16</w:t>
        </w:r>
        <w:r w:rsidRPr="00CD56D8">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A931" w14:textId="77777777" w:rsidR="008343A5" w:rsidRDefault="008343A5" w:rsidP="00887846">
      <w:pPr>
        <w:spacing w:line="240" w:lineRule="auto"/>
      </w:pPr>
      <w:r>
        <w:separator/>
      </w:r>
    </w:p>
  </w:footnote>
  <w:footnote w:type="continuationSeparator" w:id="0">
    <w:p w14:paraId="28EC8E4D" w14:textId="77777777" w:rsidR="008343A5" w:rsidRDefault="008343A5" w:rsidP="00887846">
      <w:pPr>
        <w:spacing w:line="240" w:lineRule="auto"/>
      </w:pPr>
      <w:r>
        <w:continuationSeparator/>
      </w:r>
    </w:p>
  </w:footnote>
  <w:footnote w:id="1">
    <w:p w14:paraId="4F1B58C8" w14:textId="4A247ED3" w:rsidR="00D00FE8" w:rsidRPr="00517AD7" w:rsidRDefault="00D00FE8">
      <w:pPr>
        <w:pStyle w:val="FootnoteText"/>
        <w:rPr>
          <w:lang w:val="en-US"/>
        </w:rPr>
      </w:pPr>
      <w:r>
        <w:rPr>
          <w:rStyle w:val="FootnoteReference"/>
        </w:rPr>
        <w:t>*</w:t>
      </w:r>
      <w:r>
        <w:t xml:space="preserve"> </w:t>
      </w:r>
      <w:r w:rsidRPr="00517AD7">
        <w:t>For Q21, response option 5 (</w:t>
      </w:r>
      <w:r>
        <w:t>“</w:t>
      </w:r>
      <w:r w:rsidRPr="00517AD7">
        <w:t>I insert my own needles</w:t>
      </w:r>
      <w:r>
        <w:t>”</w:t>
      </w:r>
      <w:r w:rsidRPr="00517AD7">
        <w:t>) is coded as missing and not included when calculating the composite</w:t>
      </w:r>
      <w:r>
        <w:rPr>
          <w:lang w:val="en-US"/>
        </w:rPr>
        <w:t>.</w:t>
      </w:r>
    </w:p>
  </w:footnote>
  <w:footnote w:id="2">
    <w:p w14:paraId="36CC62C6" w14:textId="13396F57" w:rsidR="00D00FE8" w:rsidRPr="00933CD9" w:rsidRDefault="00D00FE8">
      <w:pPr>
        <w:pStyle w:val="FootnoteText"/>
      </w:pPr>
      <w:r w:rsidRPr="00933CD9">
        <w:rPr>
          <w:rStyle w:val="FootnoteReference"/>
        </w:rPr>
        <w:footnoteRef/>
      </w:r>
      <w:r w:rsidRPr="00933CD9">
        <w:t xml:space="preserve"> The scores are weighted using the number of respondents, thus a score derived from more respondents will have more influence in the average score that is publicly reported.</w:t>
      </w:r>
    </w:p>
  </w:footnote>
  <w:footnote w:id="3">
    <w:p w14:paraId="7B16AAC5" w14:textId="0CA660C8" w:rsidR="00D00FE8" w:rsidRPr="00517AD7" w:rsidRDefault="00D00FE8">
      <w:pPr>
        <w:pStyle w:val="FootnoteText"/>
        <w:rPr>
          <w:lang w:val="en-US"/>
        </w:rPr>
      </w:pPr>
      <w:r>
        <w:rPr>
          <w:rStyle w:val="FootnoteReference"/>
        </w:rPr>
        <w:t>*</w:t>
      </w:r>
      <w:r>
        <w:t xml:space="preserve"> </w:t>
      </w:r>
      <w:r w:rsidRPr="00517AD7">
        <w:t>For Q21, response option 5 (</w:t>
      </w:r>
      <w:r>
        <w:t>“</w:t>
      </w:r>
      <w:r w:rsidRPr="00517AD7">
        <w:t>I insert my own needles</w:t>
      </w:r>
      <w:r>
        <w:t>”</w:t>
      </w:r>
      <w:r w:rsidRPr="00517AD7">
        <w:t>) is coded as missing and not included when calculating the composite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E47"/>
    <w:multiLevelType w:val="hybridMultilevel"/>
    <w:tmpl w:val="880A7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E72FA9"/>
    <w:multiLevelType w:val="hybridMultilevel"/>
    <w:tmpl w:val="6DFA8D6A"/>
    <w:lvl w:ilvl="0" w:tplc="9194648A">
      <w:start w:val="1"/>
      <w:numFmt w:val="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pStyle w:val="Heading4"/>
      <w:lvlText w:val=""/>
      <w:lvlJc w:val="left"/>
      <w:pPr>
        <w:ind w:left="2880" w:hanging="360"/>
      </w:pPr>
      <w:rPr>
        <w:rFonts w:ascii="Symbol" w:hAnsi="Symbol" w:hint="default"/>
      </w:rPr>
    </w:lvl>
    <w:lvl w:ilvl="4" w:tplc="04090003">
      <w:start w:val="1"/>
      <w:numFmt w:val="bullet"/>
      <w:pStyle w:val="Heading5"/>
      <w:lvlText w:val="o"/>
      <w:lvlJc w:val="left"/>
      <w:pPr>
        <w:ind w:left="3600" w:hanging="360"/>
      </w:pPr>
      <w:rPr>
        <w:rFonts w:ascii="Courier New" w:hAnsi="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 w15:restartNumberingAfterBreak="0">
    <w:nsid w:val="3E550B0F"/>
    <w:multiLevelType w:val="multilevel"/>
    <w:tmpl w:val="04AA26A4"/>
    <w:lvl w:ilvl="0">
      <w:start w:val="1"/>
      <w:numFmt w:val="bullet"/>
      <w:pStyle w:val="bullets"/>
      <w:lvlText w:val="•"/>
      <w:lvlJc w:val="left"/>
      <w:pPr>
        <w:ind w:left="1080" w:hanging="360"/>
      </w:pPr>
      <w:rPr>
        <w:rFonts w:ascii="Arial" w:hAnsi="Aria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C974595"/>
    <w:multiLevelType w:val="hybridMultilevel"/>
    <w:tmpl w:val="28802038"/>
    <w:lvl w:ilvl="0" w:tplc="AF04B9DE">
      <w:start w:val="1"/>
      <w:numFmt w:val="lowerLetter"/>
      <w:lvlText w:val="%1."/>
      <w:lvlJc w:val="left"/>
      <w:pPr>
        <w:ind w:left="1008" w:hanging="432"/>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68A833C1"/>
    <w:multiLevelType w:val="hybridMultilevel"/>
    <w:tmpl w:val="C8AC131C"/>
    <w:lvl w:ilvl="0" w:tplc="2F96F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3704AE"/>
    <w:multiLevelType w:val="hybridMultilevel"/>
    <w:tmpl w:val="55A65D7E"/>
    <w:lvl w:ilvl="0" w:tplc="37E47E6A">
      <w:start w:val="1"/>
      <w:numFmt w:val="decimal"/>
      <w:pStyle w:val="list-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AB53AA"/>
    <w:multiLevelType w:val="hybridMultilevel"/>
    <w:tmpl w:val="1C9E42CC"/>
    <w:lvl w:ilvl="0" w:tplc="F6E45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9F2178"/>
    <w:multiLevelType w:val="hybridMultilevel"/>
    <w:tmpl w:val="0DD4F670"/>
    <w:lvl w:ilvl="0" w:tplc="BA862BCC">
      <w:start w:val="1"/>
      <w:numFmt w:val="lowerLetter"/>
      <w:pStyle w:val="list-lowercase-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0A7A02"/>
    <w:multiLevelType w:val="hybridMultilevel"/>
    <w:tmpl w:val="BDAE5292"/>
    <w:lvl w:ilvl="0" w:tplc="88B40C4A">
      <w:start w:val="1"/>
      <w:numFmt w:val="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C3336D"/>
    <w:multiLevelType w:val="hybridMultilevel"/>
    <w:tmpl w:val="930468B8"/>
    <w:lvl w:ilvl="0" w:tplc="21BA21BA">
      <w:start w:val="1"/>
      <w:numFmt w:val="bullet"/>
      <w:pStyle w:val="List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555D4"/>
    <w:multiLevelType w:val="hybridMultilevel"/>
    <w:tmpl w:val="A39AD0F0"/>
    <w:lvl w:ilvl="0" w:tplc="0546950E">
      <w:numFmt w:val="bullet"/>
      <w:lvlText w:val="-"/>
      <w:lvlJc w:val="left"/>
      <w:pPr>
        <w:ind w:left="720" w:hanging="360"/>
      </w:pPr>
      <w:rPr>
        <w:rFonts w:ascii="Calibri Light" w:eastAsia="Calibri" w:hAnsi="Calibri Light"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860318">
    <w:abstractNumId w:val="1"/>
  </w:num>
  <w:num w:numId="2" w16cid:durableId="706758438">
    <w:abstractNumId w:val="8"/>
  </w:num>
  <w:num w:numId="3" w16cid:durableId="282686870">
    <w:abstractNumId w:val="9"/>
  </w:num>
  <w:num w:numId="4" w16cid:durableId="2053266790">
    <w:abstractNumId w:val="0"/>
  </w:num>
  <w:num w:numId="5" w16cid:durableId="158624181">
    <w:abstractNumId w:val="9"/>
  </w:num>
  <w:num w:numId="6" w16cid:durableId="401804611">
    <w:abstractNumId w:val="2"/>
  </w:num>
  <w:num w:numId="7" w16cid:durableId="2077895284">
    <w:abstractNumId w:val="10"/>
  </w:num>
  <w:num w:numId="8" w16cid:durableId="397872148">
    <w:abstractNumId w:val="3"/>
  </w:num>
  <w:num w:numId="9" w16cid:durableId="1730104475">
    <w:abstractNumId w:val="9"/>
    <w:lvlOverride w:ilvl="0">
      <w:startOverride w:val="1"/>
    </w:lvlOverride>
  </w:num>
  <w:num w:numId="10" w16cid:durableId="482429422">
    <w:abstractNumId w:val="5"/>
  </w:num>
  <w:num w:numId="11" w16cid:durableId="406073280">
    <w:abstractNumId w:val="4"/>
  </w:num>
  <w:num w:numId="12" w16cid:durableId="1333026868">
    <w:abstractNumId w:val="7"/>
  </w:num>
  <w:num w:numId="13" w16cid:durableId="496972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66"/>
    <w:rsid w:val="000013DF"/>
    <w:rsid w:val="0000166C"/>
    <w:rsid w:val="00001CB6"/>
    <w:rsid w:val="00006901"/>
    <w:rsid w:val="00011E47"/>
    <w:rsid w:val="00016DCE"/>
    <w:rsid w:val="00027C85"/>
    <w:rsid w:val="00032EAA"/>
    <w:rsid w:val="000362C5"/>
    <w:rsid w:val="00036E14"/>
    <w:rsid w:val="0004177A"/>
    <w:rsid w:val="00045B93"/>
    <w:rsid w:val="00045F2D"/>
    <w:rsid w:val="00050896"/>
    <w:rsid w:val="00052A2A"/>
    <w:rsid w:val="00052A5B"/>
    <w:rsid w:val="0005545E"/>
    <w:rsid w:val="00062AC2"/>
    <w:rsid w:val="0006693D"/>
    <w:rsid w:val="00067E40"/>
    <w:rsid w:val="000714C4"/>
    <w:rsid w:val="000716B3"/>
    <w:rsid w:val="00081485"/>
    <w:rsid w:val="00084D2D"/>
    <w:rsid w:val="00086E2B"/>
    <w:rsid w:val="00090EB2"/>
    <w:rsid w:val="0009351E"/>
    <w:rsid w:val="00094F77"/>
    <w:rsid w:val="000A2938"/>
    <w:rsid w:val="000A3CFE"/>
    <w:rsid w:val="000C09DB"/>
    <w:rsid w:val="000C0F47"/>
    <w:rsid w:val="000D0AD0"/>
    <w:rsid w:val="000D29E1"/>
    <w:rsid w:val="000D3039"/>
    <w:rsid w:val="000D619A"/>
    <w:rsid w:val="000E553E"/>
    <w:rsid w:val="000F01DC"/>
    <w:rsid w:val="000F34CF"/>
    <w:rsid w:val="000F785C"/>
    <w:rsid w:val="00103564"/>
    <w:rsid w:val="00113E82"/>
    <w:rsid w:val="00114442"/>
    <w:rsid w:val="00123B70"/>
    <w:rsid w:val="00124B68"/>
    <w:rsid w:val="00125CA3"/>
    <w:rsid w:val="00126736"/>
    <w:rsid w:val="0013166C"/>
    <w:rsid w:val="00134B5A"/>
    <w:rsid w:val="00136D5B"/>
    <w:rsid w:val="001425B7"/>
    <w:rsid w:val="00142B23"/>
    <w:rsid w:val="00145C51"/>
    <w:rsid w:val="001460C6"/>
    <w:rsid w:val="00160B68"/>
    <w:rsid w:val="00161F1E"/>
    <w:rsid w:val="00163761"/>
    <w:rsid w:val="001638AA"/>
    <w:rsid w:val="001643AA"/>
    <w:rsid w:val="001659AC"/>
    <w:rsid w:val="0017513E"/>
    <w:rsid w:val="00181A7A"/>
    <w:rsid w:val="00183A3A"/>
    <w:rsid w:val="00192376"/>
    <w:rsid w:val="00196A7E"/>
    <w:rsid w:val="0019789A"/>
    <w:rsid w:val="00197FD3"/>
    <w:rsid w:val="001A7BE9"/>
    <w:rsid w:val="001B033C"/>
    <w:rsid w:val="001B3E35"/>
    <w:rsid w:val="001C03B0"/>
    <w:rsid w:val="001C2850"/>
    <w:rsid w:val="001C3D16"/>
    <w:rsid w:val="001C40BE"/>
    <w:rsid w:val="001C4E9C"/>
    <w:rsid w:val="001C7BC1"/>
    <w:rsid w:val="001D1C18"/>
    <w:rsid w:val="001D757C"/>
    <w:rsid w:val="001E0A98"/>
    <w:rsid w:val="001E29F4"/>
    <w:rsid w:val="001E66BA"/>
    <w:rsid w:val="001E6A9A"/>
    <w:rsid w:val="001F4E5A"/>
    <w:rsid w:val="001F6AEE"/>
    <w:rsid w:val="00200BC3"/>
    <w:rsid w:val="00204A0F"/>
    <w:rsid w:val="0021282B"/>
    <w:rsid w:val="00212D46"/>
    <w:rsid w:val="00214DDE"/>
    <w:rsid w:val="00215AFB"/>
    <w:rsid w:val="00216E88"/>
    <w:rsid w:val="0022035B"/>
    <w:rsid w:val="002213DB"/>
    <w:rsid w:val="00223EC7"/>
    <w:rsid w:val="0022476D"/>
    <w:rsid w:val="00226E12"/>
    <w:rsid w:val="00236954"/>
    <w:rsid w:val="00240F89"/>
    <w:rsid w:val="0024261E"/>
    <w:rsid w:val="00242DF6"/>
    <w:rsid w:val="00244EF3"/>
    <w:rsid w:val="002452E3"/>
    <w:rsid w:val="0024657B"/>
    <w:rsid w:val="00250155"/>
    <w:rsid w:val="00251685"/>
    <w:rsid w:val="00252105"/>
    <w:rsid w:val="0025212B"/>
    <w:rsid w:val="002527B0"/>
    <w:rsid w:val="00253E13"/>
    <w:rsid w:val="002542B2"/>
    <w:rsid w:val="00261D11"/>
    <w:rsid w:val="00262A42"/>
    <w:rsid w:val="00274855"/>
    <w:rsid w:val="0028265D"/>
    <w:rsid w:val="002876F6"/>
    <w:rsid w:val="002918D8"/>
    <w:rsid w:val="002A0CA3"/>
    <w:rsid w:val="002A1875"/>
    <w:rsid w:val="002A21B5"/>
    <w:rsid w:val="002A31D9"/>
    <w:rsid w:val="002C0944"/>
    <w:rsid w:val="002C2224"/>
    <w:rsid w:val="002C36C8"/>
    <w:rsid w:val="002D0F94"/>
    <w:rsid w:val="002D1369"/>
    <w:rsid w:val="002D3727"/>
    <w:rsid w:val="002D5934"/>
    <w:rsid w:val="002D6528"/>
    <w:rsid w:val="002D7490"/>
    <w:rsid w:val="002F389B"/>
    <w:rsid w:val="002F73D2"/>
    <w:rsid w:val="002F7D53"/>
    <w:rsid w:val="00301731"/>
    <w:rsid w:val="00301F81"/>
    <w:rsid w:val="0030295A"/>
    <w:rsid w:val="00303C97"/>
    <w:rsid w:val="003104E8"/>
    <w:rsid w:val="00310EF6"/>
    <w:rsid w:val="00312CE7"/>
    <w:rsid w:val="00314370"/>
    <w:rsid w:val="00321D74"/>
    <w:rsid w:val="0032247E"/>
    <w:rsid w:val="0032511D"/>
    <w:rsid w:val="0032615D"/>
    <w:rsid w:val="003310AE"/>
    <w:rsid w:val="00332A61"/>
    <w:rsid w:val="00334330"/>
    <w:rsid w:val="00340DA2"/>
    <w:rsid w:val="00343917"/>
    <w:rsid w:val="00343EDF"/>
    <w:rsid w:val="00344638"/>
    <w:rsid w:val="003557CE"/>
    <w:rsid w:val="0036178C"/>
    <w:rsid w:val="00364E1A"/>
    <w:rsid w:val="003651DE"/>
    <w:rsid w:val="00365541"/>
    <w:rsid w:val="00370C4D"/>
    <w:rsid w:val="00372FD5"/>
    <w:rsid w:val="00373C2F"/>
    <w:rsid w:val="00376642"/>
    <w:rsid w:val="003776BE"/>
    <w:rsid w:val="00381246"/>
    <w:rsid w:val="00382F1B"/>
    <w:rsid w:val="00385386"/>
    <w:rsid w:val="00391DD1"/>
    <w:rsid w:val="00392053"/>
    <w:rsid w:val="003937B3"/>
    <w:rsid w:val="00393E14"/>
    <w:rsid w:val="003A482D"/>
    <w:rsid w:val="003B0E83"/>
    <w:rsid w:val="003B60AB"/>
    <w:rsid w:val="003B6ABC"/>
    <w:rsid w:val="003C00C8"/>
    <w:rsid w:val="003C16B2"/>
    <w:rsid w:val="003C20CD"/>
    <w:rsid w:val="003C2291"/>
    <w:rsid w:val="003C43B1"/>
    <w:rsid w:val="003D04FD"/>
    <w:rsid w:val="003E2894"/>
    <w:rsid w:val="003E6D1D"/>
    <w:rsid w:val="003E72A6"/>
    <w:rsid w:val="003F0005"/>
    <w:rsid w:val="003F1F33"/>
    <w:rsid w:val="004014EB"/>
    <w:rsid w:val="00405F63"/>
    <w:rsid w:val="004075C5"/>
    <w:rsid w:val="00411194"/>
    <w:rsid w:val="0041687A"/>
    <w:rsid w:val="004223AA"/>
    <w:rsid w:val="00424F0E"/>
    <w:rsid w:val="0043591E"/>
    <w:rsid w:val="00436091"/>
    <w:rsid w:val="00440FF3"/>
    <w:rsid w:val="00443029"/>
    <w:rsid w:val="004456A5"/>
    <w:rsid w:val="0044751B"/>
    <w:rsid w:val="00451E16"/>
    <w:rsid w:val="00453A9C"/>
    <w:rsid w:val="00461616"/>
    <w:rsid w:val="004639D1"/>
    <w:rsid w:val="00465D22"/>
    <w:rsid w:val="0046657A"/>
    <w:rsid w:val="004673EA"/>
    <w:rsid w:val="004679A5"/>
    <w:rsid w:val="004753F3"/>
    <w:rsid w:val="00475CD7"/>
    <w:rsid w:val="00481E78"/>
    <w:rsid w:val="004918EB"/>
    <w:rsid w:val="00493822"/>
    <w:rsid w:val="004A3B7A"/>
    <w:rsid w:val="004B3F84"/>
    <w:rsid w:val="004B5C09"/>
    <w:rsid w:val="004C2568"/>
    <w:rsid w:val="004C44F9"/>
    <w:rsid w:val="004D6DB2"/>
    <w:rsid w:val="004E57C5"/>
    <w:rsid w:val="004E76CA"/>
    <w:rsid w:val="004F0F2B"/>
    <w:rsid w:val="004F6898"/>
    <w:rsid w:val="004F7615"/>
    <w:rsid w:val="004F7B5A"/>
    <w:rsid w:val="00502CA3"/>
    <w:rsid w:val="005039B7"/>
    <w:rsid w:val="00505E19"/>
    <w:rsid w:val="00516864"/>
    <w:rsid w:val="00517A70"/>
    <w:rsid w:val="00517AD7"/>
    <w:rsid w:val="005227CD"/>
    <w:rsid w:val="00523E77"/>
    <w:rsid w:val="00525A3E"/>
    <w:rsid w:val="00526BEF"/>
    <w:rsid w:val="00540B23"/>
    <w:rsid w:val="00545310"/>
    <w:rsid w:val="00545A9D"/>
    <w:rsid w:val="0055013D"/>
    <w:rsid w:val="0055056A"/>
    <w:rsid w:val="0055329F"/>
    <w:rsid w:val="0055598B"/>
    <w:rsid w:val="005626C0"/>
    <w:rsid w:val="005701B4"/>
    <w:rsid w:val="00572632"/>
    <w:rsid w:val="005729D9"/>
    <w:rsid w:val="00575ECA"/>
    <w:rsid w:val="005762DC"/>
    <w:rsid w:val="00587982"/>
    <w:rsid w:val="005A7331"/>
    <w:rsid w:val="005B607E"/>
    <w:rsid w:val="005B62C8"/>
    <w:rsid w:val="005C34A5"/>
    <w:rsid w:val="005C737C"/>
    <w:rsid w:val="005D03F9"/>
    <w:rsid w:val="005D0ECB"/>
    <w:rsid w:val="005D1427"/>
    <w:rsid w:val="005D45BA"/>
    <w:rsid w:val="005D4BAA"/>
    <w:rsid w:val="005D5735"/>
    <w:rsid w:val="005D5D41"/>
    <w:rsid w:val="005F2ADE"/>
    <w:rsid w:val="005F2BD9"/>
    <w:rsid w:val="005F6239"/>
    <w:rsid w:val="00602078"/>
    <w:rsid w:val="00606BB7"/>
    <w:rsid w:val="00610B3E"/>
    <w:rsid w:val="00613FAA"/>
    <w:rsid w:val="00616498"/>
    <w:rsid w:val="00634405"/>
    <w:rsid w:val="00635452"/>
    <w:rsid w:val="00636EFB"/>
    <w:rsid w:val="0064141C"/>
    <w:rsid w:val="00647BB0"/>
    <w:rsid w:val="00650185"/>
    <w:rsid w:val="00651565"/>
    <w:rsid w:val="00655D00"/>
    <w:rsid w:val="006577CD"/>
    <w:rsid w:val="00657B84"/>
    <w:rsid w:val="006603C1"/>
    <w:rsid w:val="00660B55"/>
    <w:rsid w:val="00663CA8"/>
    <w:rsid w:val="00664F51"/>
    <w:rsid w:val="006739D6"/>
    <w:rsid w:val="006774D5"/>
    <w:rsid w:val="00682DC4"/>
    <w:rsid w:val="006A2DDE"/>
    <w:rsid w:val="006A4ACF"/>
    <w:rsid w:val="006B14F3"/>
    <w:rsid w:val="006B3F83"/>
    <w:rsid w:val="006B4169"/>
    <w:rsid w:val="006C2D7A"/>
    <w:rsid w:val="006C34BB"/>
    <w:rsid w:val="006C40C1"/>
    <w:rsid w:val="006C418E"/>
    <w:rsid w:val="006C4198"/>
    <w:rsid w:val="006C6016"/>
    <w:rsid w:val="006D04F1"/>
    <w:rsid w:val="006D3460"/>
    <w:rsid w:val="006D3744"/>
    <w:rsid w:val="006D6F0B"/>
    <w:rsid w:val="006D7017"/>
    <w:rsid w:val="006E386E"/>
    <w:rsid w:val="006E52CF"/>
    <w:rsid w:val="006E6918"/>
    <w:rsid w:val="006F15ED"/>
    <w:rsid w:val="00700C61"/>
    <w:rsid w:val="007042C3"/>
    <w:rsid w:val="007062C1"/>
    <w:rsid w:val="0071178C"/>
    <w:rsid w:val="00712067"/>
    <w:rsid w:val="007134A9"/>
    <w:rsid w:val="0071754F"/>
    <w:rsid w:val="00736506"/>
    <w:rsid w:val="00753769"/>
    <w:rsid w:val="00756A5E"/>
    <w:rsid w:val="0075769E"/>
    <w:rsid w:val="00757A37"/>
    <w:rsid w:val="00757FFB"/>
    <w:rsid w:val="00761918"/>
    <w:rsid w:val="00765D8B"/>
    <w:rsid w:val="00766567"/>
    <w:rsid w:val="00777BE2"/>
    <w:rsid w:val="0078148B"/>
    <w:rsid w:val="007840BE"/>
    <w:rsid w:val="007A17F7"/>
    <w:rsid w:val="007B150E"/>
    <w:rsid w:val="007B24FC"/>
    <w:rsid w:val="007C7EFB"/>
    <w:rsid w:val="007D1435"/>
    <w:rsid w:val="007D3BFE"/>
    <w:rsid w:val="007D4752"/>
    <w:rsid w:val="007E1019"/>
    <w:rsid w:val="007E1CF2"/>
    <w:rsid w:val="00800279"/>
    <w:rsid w:val="008059F2"/>
    <w:rsid w:val="00807277"/>
    <w:rsid w:val="00807490"/>
    <w:rsid w:val="008219F6"/>
    <w:rsid w:val="0082207F"/>
    <w:rsid w:val="00824E98"/>
    <w:rsid w:val="00830820"/>
    <w:rsid w:val="00830BC5"/>
    <w:rsid w:val="008343A5"/>
    <w:rsid w:val="00841860"/>
    <w:rsid w:val="00850989"/>
    <w:rsid w:val="00851FEE"/>
    <w:rsid w:val="00855446"/>
    <w:rsid w:val="0085651B"/>
    <w:rsid w:val="0086405F"/>
    <w:rsid w:val="00864F08"/>
    <w:rsid w:val="008652B7"/>
    <w:rsid w:val="008672FF"/>
    <w:rsid w:val="00871298"/>
    <w:rsid w:val="00887846"/>
    <w:rsid w:val="008959B6"/>
    <w:rsid w:val="008A6B8E"/>
    <w:rsid w:val="008B5DD3"/>
    <w:rsid w:val="008C0BEB"/>
    <w:rsid w:val="008C2934"/>
    <w:rsid w:val="008C2A2C"/>
    <w:rsid w:val="008C6E27"/>
    <w:rsid w:val="008C7812"/>
    <w:rsid w:val="008D0543"/>
    <w:rsid w:val="008D0A00"/>
    <w:rsid w:val="008D1D17"/>
    <w:rsid w:val="008D24AB"/>
    <w:rsid w:val="008E5ED3"/>
    <w:rsid w:val="008E6714"/>
    <w:rsid w:val="008E7F48"/>
    <w:rsid w:val="008F1F86"/>
    <w:rsid w:val="008F2714"/>
    <w:rsid w:val="008F717F"/>
    <w:rsid w:val="00902A47"/>
    <w:rsid w:val="00903743"/>
    <w:rsid w:val="00903C04"/>
    <w:rsid w:val="00906253"/>
    <w:rsid w:val="009066E1"/>
    <w:rsid w:val="009150F4"/>
    <w:rsid w:val="00933CD9"/>
    <w:rsid w:val="009418CE"/>
    <w:rsid w:val="00941EBC"/>
    <w:rsid w:val="009441AD"/>
    <w:rsid w:val="00944FD8"/>
    <w:rsid w:val="009473DB"/>
    <w:rsid w:val="00955760"/>
    <w:rsid w:val="00955EEB"/>
    <w:rsid w:val="00960EE6"/>
    <w:rsid w:val="009621BC"/>
    <w:rsid w:val="00964090"/>
    <w:rsid w:val="00966380"/>
    <w:rsid w:val="009669E3"/>
    <w:rsid w:val="00973515"/>
    <w:rsid w:val="00980200"/>
    <w:rsid w:val="009867F1"/>
    <w:rsid w:val="00994957"/>
    <w:rsid w:val="009A06EC"/>
    <w:rsid w:val="009A0C8B"/>
    <w:rsid w:val="009A5B12"/>
    <w:rsid w:val="009B301A"/>
    <w:rsid w:val="009C5059"/>
    <w:rsid w:val="009C6988"/>
    <w:rsid w:val="009D30FB"/>
    <w:rsid w:val="009E4DFD"/>
    <w:rsid w:val="009E7554"/>
    <w:rsid w:val="009F427E"/>
    <w:rsid w:val="009F500C"/>
    <w:rsid w:val="009F7E52"/>
    <w:rsid w:val="00A01950"/>
    <w:rsid w:val="00A01C74"/>
    <w:rsid w:val="00A04E67"/>
    <w:rsid w:val="00A11764"/>
    <w:rsid w:val="00A11CA3"/>
    <w:rsid w:val="00A1231D"/>
    <w:rsid w:val="00A12840"/>
    <w:rsid w:val="00A12ABA"/>
    <w:rsid w:val="00A159F0"/>
    <w:rsid w:val="00A2154C"/>
    <w:rsid w:val="00A2218C"/>
    <w:rsid w:val="00A248BC"/>
    <w:rsid w:val="00A24A76"/>
    <w:rsid w:val="00A30A9B"/>
    <w:rsid w:val="00A3669D"/>
    <w:rsid w:val="00A377FB"/>
    <w:rsid w:val="00A405B2"/>
    <w:rsid w:val="00A4306B"/>
    <w:rsid w:val="00A434BD"/>
    <w:rsid w:val="00A53565"/>
    <w:rsid w:val="00A54089"/>
    <w:rsid w:val="00A6711B"/>
    <w:rsid w:val="00A67973"/>
    <w:rsid w:val="00A713F2"/>
    <w:rsid w:val="00A741C2"/>
    <w:rsid w:val="00A77B88"/>
    <w:rsid w:val="00A84B06"/>
    <w:rsid w:val="00A94C2F"/>
    <w:rsid w:val="00A9707A"/>
    <w:rsid w:val="00A97392"/>
    <w:rsid w:val="00AA3984"/>
    <w:rsid w:val="00AA7DE1"/>
    <w:rsid w:val="00AC09BB"/>
    <w:rsid w:val="00AC260D"/>
    <w:rsid w:val="00AC3A2C"/>
    <w:rsid w:val="00AC5216"/>
    <w:rsid w:val="00AC5A3E"/>
    <w:rsid w:val="00AD2082"/>
    <w:rsid w:val="00AD2266"/>
    <w:rsid w:val="00AD44F0"/>
    <w:rsid w:val="00AE0EB0"/>
    <w:rsid w:val="00AE1105"/>
    <w:rsid w:val="00AE3F1C"/>
    <w:rsid w:val="00AE41D4"/>
    <w:rsid w:val="00AF1F23"/>
    <w:rsid w:val="00B11F75"/>
    <w:rsid w:val="00B22A61"/>
    <w:rsid w:val="00B26232"/>
    <w:rsid w:val="00B31BDC"/>
    <w:rsid w:val="00B32353"/>
    <w:rsid w:val="00B32B07"/>
    <w:rsid w:val="00B32BE5"/>
    <w:rsid w:val="00B43168"/>
    <w:rsid w:val="00B475E9"/>
    <w:rsid w:val="00B507E7"/>
    <w:rsid w:val="00B51109"/>
    <w:rsid w:val="00B51E76"/>
    <w:rsid w:val="00B6034C"/>
    <w:rsid w:val="00B6218B"/>
    <w:rsid w:val="00B6532C"/>
    <w:rsid w:val="00B7625A"/>
    <w:rsid w:val="00B76C96"/>
    <w:rsid w:val="00B94416"/>
    <w:rsid w:val="00BC0F51"/>
    <w:rsid w:val="00BC14FC"/>
    <w:rsid w:val="00BC32A6"/>
    <w:rsid w:val="00BD4215"/>
    <w:rsid w:val="00BD4A03"/>
    <w:rsid w:val="00BE57AA"/>
    <w:rsid w:val="00BE5CDB"/>
    <w:rsid w:val="00BE5F36"/>
    <w:rsid w:val="00BF61A4"/>
    <w:rsid w:val="00C02F1A"/>
    <w:rsid w:val="00C13BA9"/>
    <w:rsid w:val="00C2339F"/>
    <w:rsid w:val="00C237FF"/>
    <w:rsid w:val="00C36885"/>
    <w:rsid w:val="00C36A6F"/>
    <w:rsid w:val="00C37A93"/>
    <w:rsid w:val="00C613C2"/>
    <w:rsid w:val="00C63CD2"/>
    <w:rsid w:val="00C70AB7"/>
    <w:rsid w:val="00C70EBD"/>
    <w:rsid w:val="00C74D34"/>
    <w:rsid w:val="00C81A40"/>
    <w:rsid w:val="00C855D9"/>
    <w:rsid w:val="00C91CB9"/>
    <w:rsid w:val="00C938D8"/>
    <w:rsid w:val="00C95D5A"/>
    <w:rsid w:val="00C96705"/>
    <w:rsid w:val="00C96CB2"/>
    <w:rsid w:val="00CA246E"/>
    <w:rsid w:val="00CA3EBF"/>
    <w:rsid w:val="00CA7877"/>
    <w:rsid w:val="00CB30A9"/>
    <w:rsid w:val="00CB491D"/>
    <w:rsid w:val="00CB4F4F"/>
    <w:rsid w:val="00CC2858"/>
    <w:rsid w:val="00CC556D"/>
    <w:rsid w:val="00CD56D8"/>
    <w:rsid w:val="00CE408E"/>
    <w:rsid w:val="00CE4540"/>
    <w:rsid w:val="00CE6293"/>
    <w:rsid w:val="00CF0C92"/>
    <w:rsid w:val="00D00FE8"/>
    <w:rsid w:val="00D114F7"/>
    <w:rsid w:val="00D1458B"/>
    <w:rsid w:val="00D16121"/>
    <w:rsid w:val="00D17BD8"/>
    <w:rsid w:val="00D36709"/>
    <w:rsid w:val="00D36B91"/>
    <w:rsid w:val="00D40624"/>
    <w:rsid w:val="00D40671"/>
    <w:rsid w:val="00D43139"/>
    <w:rsid w:val="00D4354A"/>
    <w:rsid w:val="00D6316F"/>
    <w:rsid w:val="00D63D97"/>
    <w:rsid w:val="00D8163E"/>
    <w:rsid w:val="00D82AE7"/>
    <w:rsid w:val="00D8388E"/>
    <w:rsid w:val="00D83AAA"/>
    <w:rsid w:val="00D858E4"/>
    <w:rsid w:val="00D942B1"/>
    <w:rsid w:val="00D97B25"/>
    <w:rsid w:val="00DA3A26"/>
    <w:rsid w:val="00DA434E"/>
    <w:rsid w:val="00DA7397"/>
    <w:rsid w:val="00DA7F6D"/>
    <w:rsid w:val="00DB3495"/>
    <w:rsid w:val="00DB4AF9"/>
    <w:rsid w:val="00DB7A90"/>
    <w:rsid w:val="00DB7C66"/>
    <w:rsid w:val="00DC0011"/>
    <w:rsid w:val="00DC4AD1"/>
    <w:rsid w:val="00DD4943"/>
    <w:rsid w:val="00DD5C46"/>
    <w:rsid w:val="00DD6B3B"/>
    <w:rsid w:val="00DE17FD"/>
    <w:rsid w:val="00DE7D3C"/>
    <w:rsid w:val="00DF37E0"/>
    <w:rsid w:val="00DF7610"/>
    <w:rsid w:val="00E0121B"/>
    <w:rsid w:val="00E018B3"/>
    <w:rsid w:val="00E020F7"/>
    <w:rsid w:val="00E07DDD"/>
    <w:rsid w:val="00E10E78"/>
    <w:rsid w:val="00E135EB"/>
    <w:rsid w:val="00E14043"/>
    <w:rsid w:val="00E16F59"/>
    <w:rsid w:val="00E17CE2"/>
    <w:rsid w:val="00E22FAF"/>
    <w:rsid w:val="00E31584"/>
    <w:rsid w:val="00E31934"/>
    <w:rsid w:val="00E373B9"/>
    <w:rsid w:val="00E4318D"/>
    <w:rsid w:val="00E435FE"/>
    <w:rsid w:val="00E57821"/>
    <w:rsid w:val="00E62915"/>
    <w:rsid w:val="00E718A3"/>
    <w:rsid w:val="00E72875"/>
    <w:rsid w:val="00E80254"/>
    <w:rsid w:val="00E81A86"/>
    <w:rsid w:val="00E857EE"/>
    <w:rsid w:val="00E869EF"/>
    <w:rsid w:val="00E91B9C"/>
    <w:rsid w:val="00EA249D"/>
    <w:rsid w:val="00EA2CC3"/>
    <w:rsid w:val="00EB3DBE"/>
    <w:rsid w:val="00EB64DA"/>
    <w:rsid w:val="00EC1B96"/>
    <w:rsid w:val="00EC6F09"/>
    <w:rsid w:val="00EC7078"/>
    <w:rsid w:val="00EC7A77"/>
    <w:rsid w:val="00ED2907"/>
    <w:rsid w:val="00ED3B78"/>
    <w:rsid w:val="00ED40F9"/>
    <w:rsid w:val="00ED6F42"/>
    <w:rsid w:val="00ED719E"/>
    <w:rsid w:val="00ED729B"/>
    <w:rsid w:val="00EE7EA1"/>
    <w:rsid w:val="00EF0545"/>
    <w:rsid w:val="00EF6F47"/>
    <w:rsid w:val="00F01292"/>
    <w:rsid w:val="00F01C08"/>
    <w:rsid w:val="00F023F4"/>
    <w:rsid w:val="00F05284"/>
    <w:rsid w:val="00F12FA5"/>
    <w:rsid w:val="00F20142"/>
    <w:rsid w:val="00F22743"/>
    <w:rsid w:val="00F27060"/>
    <w:rsid w:val="00F27611"/>
    <w:rsid w:val="00F4099D"/>
    <w:rsid w:val="00F4110C"/>
    <w:rsid w:val="00F4404A"/>
    <w:rsid w:val="00F520CD"/>
    <w:rsid w:val="00F559D2"/>
    <w:rsid w:val="00F57A66"/>
    <w:rsid w:val="00F57F58"/>
    <w:rsid w:val="00F605DE"/>
    <w:rsid w:val="00F631E3"/>
    <w:rsid w:val="00F64121"/>
    <w:rsid w:val="00F67DCD"/>
    <w:rsid w:val="00F71AEF"/>
    <w:rsid w:val="00F72CF8"/>
    <w:rsid w:val="00F87D94"/>
    <w:rsid w:val="00F9029C"/>
    <w:rsid w:val="00F9338A"/>
    <w:rsid w:val="00F936D3"/>
    <w:rsid w:val="00F951E6"/>
    <w:rsid w:val="00F96CA7"/>
    <w:rsid w:val="00FB1DD7"/>
    <w:rsid w:val="00FB7E4D"/>
    <w:rsid w:val="00FC27B3"/>
    <w:rsid w:val="00FC34E9"/>
    <w:rsid w:val="00FE40A5"/>
    <w:rsid w:val="00FE4298"/>
    <w:rsid w:val="00FE4C68"/>
    <w:rsid w:val="00FE75E9"/>
    <w:rsid w:val="00FF1F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BAB0"/>
  <w15:docId w15:val="{6D4CF0FC-9DA7-4A9D-B3C2-A49CD487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4F7"/>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30A9B"/>
    <w:pPr>
      <w:keepNext/>
      <w:keepLines/>
      <w:spacing w:before="240" w:after="120" w:line="24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A30A9B"/>
    <w:pPr>
      <w:keepNext/>
      <w:keepLines/>
      <w:spacing w:before="240" w:after="180" w:line="240" w:lineRule="auto"/>
      <w:outlineLvl w:val="1"/>
    </w:pPr>
    <w:rPr>
      <w:rFonts w:eastAsiaTheme="majorEastAsia"/>
      <w:b/>
      <w:szCs w:val="24"/>
    </w:rPr>
  </w:style>
  <w:style w:type="paragraph" w:styleId="Heading3">
    <w:name w:val="heading 3"/>
    <w:basedOn w:val="Normal"/>
    <w:next w:val="Normal"/>
    <w:link w:val="Heading3Char"/>
    <w:qFormat/>
    <w:rsid w:val="00D114F7"/>
    <w:pPr>
      <w:keepNext/>
      <w:keepLines/>
      <w:spacing w:before="240" w:after="120" w:line="240" w:lineRule="auto"/>
      <w:ind w:left="1080" w:hanging="360"/>
      <w:outlineLvl w:val="2"/>
    </w:pPr>
    <w:rPr>
      <w:rFonts w:eastAsiaTheme="majorEastAsia"/>
      <w:b/>
      <w:szCs w:val="24"/>
    </w:rPr>
  </w:style>
  <w:style w:type="paragraph" w:styleId="Heading4">
    <w:name w:val="heading 4"/>
    <w:basedOn w:val="Normal"/>
    <w:next w:val="Normal"/>
    <w:link w:val="Heading4Char"/>
    <w:semiHidden/>
    <w:qFormat/>
    <w:rsid w:val="00A30A9B"/>
    <w:pPr>
      <w:keepNext/>
      <w:keepLines/>
      <w:numPr>
        <w:ilvl w:val="3"/>
        <w:numId w:val="1"/>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qFormat/>
    <w:rsid w:val="00A30A9B"/>
    <w:pPr>
      <w:keepNext/>
      <w:keepLines/>
      <w:numPr>
        <w:ilvl w:val="4"/>
        <w:numId w:val="1"/>
      </w:numPr>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qFormat/>
    <w:rsid w:val="00A30A9B"/>
    <w:pPr>
      <w:keepNext/>
      <w:keepLines/>
      <w:numPr>
        <w:ilvl w:val="5"/>
        <w:numId w:val="1"/>
      </w:numPr>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qFormat/>
    <w:rsid w:val="00A30A9B"/>
    <w:pPr>
      <w:keepNext/>
      <w:keepLines/>
      <w:numPr>
        <w:ilvl w:val="6"/>
        <w:numId w:val="1"/>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qFormat/>
    <w:rsid w:val="00A30A9B"/>
    <w:pPr>
      <w:keepNext/>
      <w:keepLines/>
      <w:numPr>
        <w:ilvl w:val="7"/>
        <w:numId w:val="1"/>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A30A9B"/>
    <w:pPr>
      <w:keepNext/>
      <w:keepLines/>
      <w:numPr>
        <w:ilvl w:val="8"/>
        <w:numId w:val="1"/>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0A9B"/>
    <w:rPr>
      <w:rFonts w:ascii="Times New Roman" w:eastAsiaTheme="majorEastAsia" w:hAnsi="Times New Roman" w:cstheme="majorBidi"/>
      <w:b/>
      <w:sz w:val="24"/>
      <w:szCs w:val="32"/>
    </w:rPr>
  </w:style>
  <w:style w:type="character" w:customStyle="1" w:styleId="Heading2Char">
    <w:name w:val="Heading 2 Char"/>
    <w:link w:val="Heading2"/>
    <w:rsid w:val="00A30A9B"/>
    <w:rPr>
      <w:rFonts w:ascii="Times New Roman" w:eastAsiaTheme="majorEastAsia" w:hAnsi="Times New Roman" w:cs="Times New Roman"/>
      <w:b/>
      <w:sz w:val="24"/>
      <w:szCs w:val="24"/>
    </w:rPr>
  </w:style>
  <w:style w:type="character" w:customStyle="1" w:styleId="Heading3Char">
    <w:name w:val="Heading 3 Char"/>
    <w:link w:val="Heading3"/>
    <w:rsid w:val="00D114F7"/>
    <w:rPr>
      <w:rFonts w:ascii="Times New Roman" w:eastAsiaTheme="majorEastAsia" w:hAnsi="Times New Roman" w:cs="Times New Roman"/>
      <w:b/>
      <w:sz w:val="24"/>
      <w:szCs w:val="24"/>
    </w:rPr>
  </w:style>
  <w:style w:type="character" w:customStyle="1" w:styleId="Heading4Char">
    <w:name w:val="Heading 4 Char"/>
    <w:link w:val="Heading4"/>
    <w:semiHidden/>
    <w:rsid w:val="0095576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link w:val="Heading5"/>
    <w:semiHidden/>
    <w:rsid w:val="00A30A9B"/>
    <w:rPr>
      <w:rFonts w:asciiTheme="majorHAnsi" w:eastAsiaTheme="majorEastAsia" w:hAnsiTheme="majorHAnsi" w:cstheme="majorBidi"/>
      <w:color w:val="2E74B5" w:themeColor="accent1" w:themeShade="BF"/>
      <w:sz w:val="24"/>
      <w:szCs w:val="20"/>
    </w:rPr>
  </w:style>
  <w:style w:type="character" w:customStyle="1" w:styleId="Heading6Char">
    <w:name w:val="Heading 6 Char"/>
    <w:link w:val="Heading6"/>
    <w:semiHidden/>
    <w:rsid w:val="00A30A9B"/>
    <w:rPr>
      <w:rFonts w:asciiTheme="majorHAnsi" w:eastAsiaTheme="majorEastAsia" w:hAnsiTheme="majorHAnsi" w:cstheme="majorBidi"/>
      <w:color w:val="1F4D78" w:themeColor="accent1" w:themeShade="7F"/>
      <w:sz w:val="24"/>
      <w:szCs w:val="20"/>
    </w:rPr>
  </w:style>
  <w:style w:type="character" w:customStyle="1" w:styleId="Heading7Char">
    <w:name w:val="Heading 7 Char"/>
    <w:link w:val="Heading7"/>
    <w:semiHidden/>
    <w:rsid w:val="00A30A9B"/>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link w:val="Heading8"/>
    <w:semiHidden/>
    <w:rsid w:val="00A30A9B"/>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semiHidden/>
    <w:rsid w:val="00A30A9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rsid w:val="00A30A9B"/>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rsid w:val="00A30A9B"/>
    <w:rPr>
      <w:rFonts w:ascii="Arial" w:eastAsia="Times New Roman" w:hAnsi="Arial" w:cs="Times New Roman"/>
      <w:b/>
      <w:sz w:val="20"/>
      <w:szCs w:val="20"/>
      <w:lang w:val="x-none" w:eastAsia="x-none"/>
    </w:rPr>
  </w:style>
  <w:style w:type="paragraph" w:styleId="Footer">
    <w:name w:val="footer"/>
    <w:basedOn w:val="Normal"/>
    <w:link w:val="FooterChar"/>
    <w:rsid w:val="00A30A9B"/>
    <w:pPr>
      <w:tabs>
        <w:tab w:val="right" w:pos="9360"/>
      </w:tabs>
      <w:spacing w:line="240" w:lineRule="auto"/>
    </w:pPr>
    <w:rPr>
      <w:lang w:val="x-none" w:eastAsia="x-none"/>
    </w:rPr>
  </w:style>
  <w:style w:type="character" w:customStyle="1" w:styleId="FooterChar">
    <w:name w:val="Footer Char"/>
    <w:link w:val="Footer"/>
    <w:rsid w:val="00A30A9B"/>
    <w:rPr>
      <w:rFonts w:ascii="Times New Roman" w:eastAsia="Times New Roman" w:hAnsi="Times New Roman" w:cs="Times New Roman"/>
      <w:sz w:val="24"/>
      <w:szCs w:val="20"/>
      <w:lang w:val="x-none" w:eastAsia="x-none"/>
    </w:rPr>
  </w:style>
  <w:style w:type="paragraph" w:styleId="BodyText">
    <w:name w:val="Body Text"/>
    <w:basedOn w:val="Normal"/>
    <w:link w:val="BodyTextChar"/>
    <w:uiPriority w:val="99"/>
    <w:rsid w:val="00BC14FC"/>
    <w:pPr>
      <w:spacing w:after="240" w:line="240" w:lineRule="auto"/>
      <w:ind w:firstLine="720"/>
    </w:pPr>
    <w:rPr>
      <w:lang w:val="x-none" w:eastAsia="x-none"/>
    </w:rPr>
  </w:style>
  <w:style w:type="character" w:customStyle="1" w:styleId="BodyTextChar">
    <w:name w:val="Body Text Char"/>
    <w:link w:val="BodyText"/>
    <w:uiPriority w:val="99"/>
    <w:rsid w:val="00BC14FC"/>
    <w:rPr>
      <w:rFonts w:ascii="Times New Roman" w:eastAsia="Times New Roman" w:hAnsi="Times New Roman" w:cs="Times New Roman"/>
      <w:sz w:val="24"/>
      <w:szCs w:val="20"/>
      <w:lang w:val="x-none" w:eastAsia="x-none"/>
    </w:rPr>
  </w:style>
  <w:style w:type="paragraph" w:styleId="ListBullet">
    <w:name w:val="List Bullet"/>
    <w:basedOn w:val="Normal"/>
    <w:uiPriority w:val="99"/>
    <w:rsid w:val="006603C1"/>
    <w:pPr>
      <w:numPr>
        <w:numId w:val="3"/>
      </w:numPr>
      <w:spacing w:after="120" w:line="240" w:lineRule="auto"/>
      <w:ind w:left="1080"/>
    </w:pPr>
    <w:rPr>
      <w:szCs w:val="24"/>
    </w:rPr>
  </w:style>
  <w:style w:type="character" w:styleId="Hyperlink">
    <w:name w:val="Hyperlink"/>
    <w:uiPriority w:val="99"/>
    <w:rsid w:val="004F7615"/>
    <w:rPr>
      <w:rFonts w:cs="Times New Roman"/>
      <w:color w:val="1F419A"/>
      <w:u w:val="single"/>
    </w:rPr>
  </w:style>
  <w:style w:type="table" w:styleId="TableGrid">
    <w:name w:val="Table Grid"/>
    <w:basedOn w:val="TableNormal"/>
    <w:rsid w:val="00A30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0A9B"/>
    <w:pPr>
      <w:spacing w:line="240" w:lineRule="auto"/>
    </w:pPr>
    <w:rPr>
      <w:rFonts w:ascii="Tahoma" w:hAnsi="Tahoma"/>
      <w:sz w:val="16"/>
      <w:szCs w:val="16"/>
      <w:lang w:val="x-none" w:eastAsia="x-none"/>
    </w:rPr>
  </w:style>
  <w:style w:type="character" w:customStyle="1" w:styleId="BalloonTextChar">
    <w:name w:val="Balloon Text Char"/>
    <w:link w:val="BalloonText"/>
    <w:rsid w:val="00A30A9B"/>
    <w:rPr>
      <w:rFonts w:ascii="Tahoma" w:eastAsia="Times New Roman" w:hAnsi="Tahoma" w:cs="Times New Roman"/>
      <w:sz w:val="16"/>
      <w:szCs w:val="16"/>
      <w:lang w:val="x-none" w:eastAsia="x-none"/>
    </w:rPr>
  </w:style>
  <w:style w:type="character" w:styleId="CommentReference">
    <w:name w:val="annotation reference"/>
    <w:semiHidden/>
    <w:rsid w:val="00A30A9B"/>
    <w:rPr>
      <w:rFonts w:cs="Times New Roman"/>
      <w:sz w:val="16"/>
      <w:szCs w:val="16"/>
    </w:rPr>
  </w:style>
  <w:style w:type="paragraph" w:styleId="CommentText">
    <w:name w:val="annotation text"/>
    <w:basedOn w:val="Normal"/>
    <w:link w:val="CommentTextChar"/>
    <w:uiPriority w:val="99"/>
    <w:rsid w:val="00A30A9B"/>
    <w:rPr>
      <w:sz w:val="20"/>
    </w:rPr>
  </w:style>
  <w:style w:type="character" w:customStyle="1" w:styleId="CommentTextChar">
    <w:name w:val="Comment Text Char"/>
    <w:link w:val="CommentText"/>
    <w:uiPriority w:val="99"/>
    <w:rsid w:val="00A30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30A9B"/>
    <w:rPr>
      <w:b/>
      <w:bCs/>
      <w:sz w:val="24"/>
    </w:rPr>
  </w:style>
  <w:style w:type="character" w:customStyle="1" w:styleId="CommentSubjectChar">
    <w:name w:val="Comment Subject Char"/>
    <w:link w:val="CommentSubject"/>
    <w:rsid w:val="00A30A9B"/>
    <w:rPr>
      <w:rFonts w:ascii="Times New Roman" w:eastAsia="Times New Roman" w:hAnsi="Times New Roman" w:cs="Times New Roman"/>
      <w:b/>
      <w:bCs/>
      <w:sz w:val="24"/>
      <w:szCs w:val="20"/>
    </w:rPr>
  </w:style>
  <w:style w:type="paragraph" w:customStyle="1" w:styleId="Default">
    <w:name w:val="Default"/>
    <w:rsid w:val="00A30A9B"/>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rsid w:val="00A30A9B"/>
    <w:pPr>
      <w:spacing w:after="60" w:line="240" w:lineRule="auto"/>
    </w:pPr>
    <w:rPr>
      <w:sz w:val="20"/>
      <w:lang w:val="x-none" w:eastAsia="x-none"/>
    </w:rPr>
  </w:style>
  <w:style w:type="character" w:customStyle="1" w:styleId="FootnoteTextChar">
    <w:name w:val="Footnote Text Char"/>
    <w:link w:val="FootnoteText"/>
    <w:rsid w:val="00A30A9B"/>
    <w:rPr>
      <w:rFonts w:ascii="Times New Roman" w:eastAsia="Times New Roman" w:hAnsi="Times New Roman" w:cs="Times New Roman"/>
      <w:sz w:val="20"/>
      <w:szCs w:val="20"/>
      <w:lang w:val="x-none" w:eastAsia="x-none"/>
    </w:rPr>
  </w:style>
  <w:style w:type="character" w:styleId="FootnoteReference">
    <w:name w:val="footnote reference"/>
    <w:rsid w:val="00C96CB2"/>
    <w:rPr>
      <w:rFonts w:ascii="Times New Roman" w:hAnsi="Times New Roman" w:cs="Times New Roman"/>
      <w:color w:val="auto"/>
      <w:sz w:val="24"/>
      <w:u w:val="none"/>
      <w:vertAlign w:val="superscript"/>
    </w:rPr>
  </w:style>
  <w:style w:type="paragraph" w:customStyle="1" w:styleId="TableHeader">
    <w:name w:val="Table Header"/>
    <w:basedOn w:val="Normal"/>
    <w:qFormat/>
    <w:rsid w:val="00CE6293"/>
    <w:pPr>
      <w:spacing w:before="40" w:after="40" w:line="240" w:lineRule="auto"/>
      <w:jc w:val="center"/>
    </w:pPr>
    <w:rPr>
      <w:b/>
      <w:color w:val="000000"/>
      <w:sz w:val="20"/>
    </w:rPr>
  </w:style>
  <w:style w:type="paragraph" w:customStyle="1" w:styleId="TableText">
    <w:name w:val="Table Text"/>
    <w:basedOn w:val="Normal"/>
    <w:qFormat/>
    <w:rsid w:val="00301731"/>
    <w:pPr>
      <w:widowControl w:val="0"/>
      <w:spacing w:before="40" w:after="40" w:line="240" w:lineRule="auto"/>
    </w:pPr>
    <w:rPr>
      <w:rFonts w:eastAsia="Batang"/>
      <w:sz w:val="20"/>
    </w:rPr>
  </w:style>
  <w:style w:type="paragraph" w:customStyle="1" w:styleId="TableTextIndent1">
    <w:name w:val="Table Text Indent1"/>
    <w:basedOn w:val="TableText"/>
    <w:qFormat/>
    <w:rsid w:val="00301731"/>
    <w:pPr>
      <w:ind w:left="288"/>
    </w:pPr>
  </w:style>
  <w:style w:type="paragraph" w:customStyle="1" w:styleId="Tabletitlecontinued">
    <w:name w:val="Table title continued"/>
    <w:basedOn w:val="Normal"/>
    <w:qFormat/>
    <w:rsid w:val="00475CD7"/>
    <w:pPr>
      <w:keepNext/>
      <w:spacing w:after="120" w:line="240" w:lineRule="auto"/>
      <w:ind w:left="1080" w:hanging="1080"/>
    </w:pPr>
    <w:rPr>
      <w:b/>
      <w:szCs w:val="24"/>
    </w:rPr>
  </w:style>
  <w:style w:type="character" w:styleId="FollowedHyperlink">
    <w:name w:val="FollowedHyperlink"/>
    <w:rsid w:val="004F7615"/>
    <w:rPr>
      <w:rFonts w:cs="Times New Roman"/>
      <w:color w:val="CD3835"/>
      <w:u w:val="single"/>
    </w:rPr>
  </w:style>
  <w:style w:type="character" w:styleId="PageNumber">
    <w:name w:val="page number"/>
    <w:rsid w:val="00A30A9B"/>
    <w:rPr>
      <w:rFonts w:cs="Times New Roman"/>
    </w:rPr>
  </w:style>
  <w:style w:type="paragraph" w:styleId="Revision">
    <w:name w:val="Revision"/>
    <w:hidden/>
    <w:uiPriority w:val="99"/>
    <w:semiHidden/>
    <w:rsid w:val="00A30A9B"/>
    <w:pPr>
      <w:spacing w:after="0" w:line="240" w:lineRule="auto"/>
    </w:pPr>
    <w:rPr>
      <w:rFonts w:ascii="Times New Roman" w:eastAsia="Times New Roman" w:hAnsi="Times New Roman" w:cs="Times New Roman"/>
      <w:sz w:val="24"/>
      <w:szCs w:val="20"/>
    </w:rPr>
  </w:style>
  <w:style w:type="character" w:styleId="LineNumber">
    <w:name w:val="line number"/>
    <w:rsid w:val="00A30A9B"/>
    <w:rPr>
      <w:rFonts w:cs="Times New Roman"/>
    </w:rPr>
  </w:style>
  <w:style w:type="paragraph" w:styleId="List">
    <w:name w:val="List"/>
    <w:basedOn w:val="Normal"/>
    <w:rsid w:val="00A30A9B"/>
    <w:pPr>
      <w:tabs>
        <w:tab w:val="left" w:pos="576"/>
      </w:tabs>
      <w:spacing w:after="120" w:line="240" w:lineRule="auto"/>
    </w:pPr>
    <w:rPr>
      <w:szCs w:val="24"/>
    </w:rPr>
  </w:style>
  <w:style w:type="table" w:styleId="Table3Deffects1">
    <w:name w:val="Table 3D effects 1"/>
    <w:basedOn w:val="TableNormal"/>
    <w:rsid w:val="00A30A9B"/>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30A9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A30A9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A30A9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A30A9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30A9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30A9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30A9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A30A9B"/>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A30A9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A30A9B"/>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A30A9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A30A9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30A9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A30A9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A30A9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A30A9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30A9B"/>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30A9B"/>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A30A9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A30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5C737C"/>
    <w:pPr>
      <w:keepNext/>
      <w:spacing w:before="320" w:after="120" w:line="320" w:lineRule="exact"/>
      <w:ind w:left="1080" w:hanging="1080"/>
    </w:pPr>
    <w:rPr>
      <w:b/>
      <w:szCs w:val="24"/>
    </w:rPr>
  </w:style>
  <w:style w:type="paragraph" w:customStyle="1" w:styleId="Source">
    <w:name w:val="Source"/>
    <w:basedOn w:val="Normal"/>
    <w:rsid w:val="00301731"/>
    <w:pPr>
      <w:spacing w:before="120" w:line="240" w:lineRule="auto"/>
    </w:pPr>
    <w:rPr>
      <w:sz w:val="20"/>
    </w:rPr>
  </w:style>
  <w:style w:type="paragraph" w:styleId="TableofFigures">
    <w:name w:val="table of figures"/>
    <w:basedOn w:val="Normal"/>
    <w:next w:val="Normal"/>
    <w:uiPriority w:val="99"/>
    <w:rsid w:val="00D114F7"/>
    <w:pPr>
      <w:tabs>
        <w:tab w:val="right" w:pos="9350"/>
      </w:tabs>
      <w:spacing w:after="120" w:line="240" w:lineRule="auto"/>
      <w:ind w:left="720" w:right="576" w:hanging="720"/>
    </w:pPr>
    <w:rPr>
      <w:noProof/>
      <w:color w:val="0053CC"/>
      <w:u w:val="single"/>
    </w:rPr>
  </w:style>
  <w:style w:type="paragraph" w:customStyle="1" w:styleId="Equation">
    <w:name w:val="Equation"/>
    <w:basedOn w:val="Normal"/>
    <w:qFormat/>
    <w:rsid w:val="00A30A9B"/>
    <w:pPr>
      <w:jc w:val="center"/>
    </w:pPr>
  </w:style>
  <w:style w:type="paragraph" w:styleId="ListContinue">
    <w:name w:val="List Continue"/>
    <w:basedOn w:val="Normal"/>
    <w:semiHidden/>
    <w:unhideWhenUsed/>
    <w:rsid w:val="00391DD1"/>
    <w:pPr>
      <w:spacing w:after="120"/>
      <w:ind w:left="360"/>
      <w:contextualSpacing/>
    </w:pPr>
  </w:style>
  <w:style w:type="paragraph" w:customStyle="1" w:styleId="bullets">
    <w:name w:val="bullets"/>
    <w:basedOn w:val="Normal"/>
    <w:rsid w:val="00753769"/>
    <w:pPr>
      <w:numPr>
        <w:numId w:val="6"/>
      </w:numPr>
      <w:spacing w:after="240" w:line="240" w:lineRule="auto"/>
    </w:pPr>
    <w:rPr>
      <w:rFonts w:eastAsia="SimSun"/>
      <w:sz w:val="22"/>
      <w:szCs w:val="22"/>
      <w:lang w:eastAsia="zh-CN"/>
    </w:rPr>
  </w:style>
  <w:style w:type="paragraph" w:customStyle="1" w:styleId="table-text">
    <w:name w:val="table-text"/>
    <w:basedOn w:val="Normal"/>
    <w:rsid w:val="00343EDF"/>
    <w:pPr>
      <w:spacing w:before="40" w:after="40" w:line="240" w:lineRule="auto"/>
    </w:pPr>
    <w:rPr>
      <w:rFonts w:eastAsia="SimSun"/>
      <w:sz w:val="20"/>
      <w:szCs w:val="22"/>
      <w:lang w:eastAsia="zh-CN"/>
    </w:rPr>
  </w:style>
  <w:style w:type="paragraph" w:customStyle="1" w:styleId="table-headers">
    <w:name w:val="table-headers"/>
    <w:basedOn w:val="Normal"/>
    <w:link w:val="table-headersChar"/>
    <w:qFormat/>
    <w:rsid w:val="00067E40"/>
    <w:pPr>
      <w:keepNext/>
      <w:spacing w:before="80" w:after="80" w:line="240" w:lineRule="auto"/>
      <w:jc w:val="center"/>
    </w:pPr>
    <w:rPr>
      <w:rFonts w:eastAsia="SimSun"/>
      <w:b/>
      <w:snapToGrid w:val="0"/>
      <w:sz w:val="20"/>
      <w:szCs w:val="22"/>
      <w:lang w:eastAsia="zh-CN"/>
    </w:rPr>
  </w:style>
  <w:style w:type="character" w:customStyle="1" w:styleId="table-headersChar">
    <w:name w:val="table-headers Char"/>
    <w:link w:val="table-headers"/>
    <w:locked/>
    <w:rsid w:val="00067E40"/>
    <w:rPr>
      <w:rFonts w:ascii="Times New Roman" w:eastAsia="SimSun" w:hAnsi="Times New Roman" w:cs="Times New Roman"/>
      <w:b/>
      <w:snapToGrid w:val="0"/>
      <w:sz w:val="20"/>
      <w:lang w:eastAsia="zh-CN"/>
    </w:rPr>
  </w:style>
  <w:style w:type="paragraph" w:customStyle="1" w:styleId="table-title">
    <w:name w:val="table-title"/>
    <w:basedOn w:val="Normal"/>
    <w:rsid w:val="00067E40"/>
    <w:pPr>
      <w:keepNext/>
      <w:keepLines/>
      <w:spacing w:before="240" w:after="240" w:line="240" w:lineRule="auto"/>
      <w:ind w:left="1080" w:hanging="1080"/>
    </w:pPr>
    <w:rPr>
      <w:rFonts w:eastAsia="SimSun"/>
      <w:b/>
      <w:szCs w:val="22"/>
      <w:lang w:eastAsia="zh-CN"/>
    </w:rPr>
  </w:style>
  <w:style w:type="paragraph" w:customStyle="1" w:styleId="app-heading1">
    <w:name w:val="app-heading_1"/>
    <w:basedOn w:val="Normal"/>
    <w:rsid w:val="00067E40"/>
    <w:pPr>
      <w:keepNext/>
      <w:spacing w:before="240" w:after="240" w:line="240" w:lineRule="auto"/>
      <w:jc w:val="center"/>
      <w:outlineLvl w:val="1"/>
    </w:pPr>
    <w:rPr>
      <w:rFonts w:ascii="Times New Roman Bold" w:eastAsia="SimSun" w:hAnsi="Times New Roman Bold"/>
      <w:b/>
      <w:caps/>
      <w:kern w:val="28"/>
      <w:szCs w:val="22"/>
      <w:lang w:eastAsia="zh-CN"/>
    </w:rPr>
  </w:style>
  <w:style w:type="paragraph" w:customStyle="1" w:styleId="table-sourcestd">
    <w:name w:val="table-source_std"/>
    <w:basedOn w:val="Normal"/>
    <w:rsid w:val="00067E40"/>
    <w:pPr>
      <w:keepLines/>
      <w:spacing w:before="120" w:after="240" w:line="240" w:lineRule="auto"/>
    </w:pPr>
    <w:rPr>
      <w:rFonts w:eastAsia="SimSun"/>
      <w:sz w:val="22"/>
      <w:szCs w:val="22"/>
      <w:lang w:eastAsia="zh-CN"/>
    </w:rPr>
  </w:style>
  <w:style w:type="paragraph" w:customStyle="1" w:styleId="cover-title">
    <w:name w:val="cover-title"/>
    <w:basedOn w:val="Normal"/>
    <w:rsid w:val="000F34CF"/>
    <w:pPr>
      <w:keepNext/>
      <w:spacing w:before="240" w:after="2400" w:line="240" w:lineRule="auto"/>
      <w:jc w:val="right"/>
      <w:outlineLvl w:val="0"/>
    </w:pPr>
    <w:rPr>
      <w:rFonts w:ascii="Arial Bold" w:eastAsia="SimSun" w:hAnsi="Arial Bold"/>
      <w:b/>
      <w:kern w:val="28"/>
      <w:sz w:val="44"/>
      <w:szCs w:val="22"/>
      <w:lang w:eastAsia="zh-CN"/>
    </w:rPr>
  </w:style>
  <w:style w:type="paragraph" w:styleId="BlockText">
    <w:name w:val="Block Text"/>
    <w:basedOn w:val="Normal"/>
    <w:unhideWhenUsed/>
    <w:rsid w:val="00F57A66"/>
    <w:pPr>
      <w:spacing w:after="240"/>
      <w:ind w:left="1152" w:right="1152"/>
    </w:pPr>
    <w:rPr>
      <w:rFonts w:eastAsiaTheme="minorEastAsia" w:cstheme="minorBidi"/>
      <w:i/>
      <w:iCs/>
    </w:rPr>
  </w:style>
  <w:style w:type="paragraph" w:customStyle="1" w:styleId="numbers">
    <w:name w:val="numbers"/>
    <w:basedOn w:val="Normal"/>
    <w:rsid w:val="001D757C"/>
    <w:pPr>
      <w:spacing w:after="120" w:line="240" w:lineRule="auto"/>
      <w:ind w:left="1080" w:hanging="360"/>
    </w:pPr>
    <w:rPr>
      <w:rFonts w:eastAsia="SimSun"/>
      <w:szCs w:val="22"/>
      <w:lang w:eastAsia="zh-CN"/>
    </w:rPr>
  </w:style>
  <w:style w:type="paragraph" w:customStyle="1" w:styleId="numbers2nd-level">
    <w:name w:val="numbers_2nd-level"/>
    <w:basedOn w:val="Normal"/>
    <w:rsid w:val="001D757C"/>
    <w:pPr>
      <w:spacing w:after="240" w:line="240" w:lineRule="auto"/>
      <w:ind w:left="1440" w:hanging="360"/>
      <w:contextualSpacing/>
    </w:pPr>
    <w:rPr>
      <w:rFonts w:eastAsia="SimSun"/>
      <w:szCs w:val="22"/>
      <w:lang w:eastAsia="zh-CN"/>
    </w:rPr>
  </w:style>
  <w:style w:type="paragraph" w:customStyle="1" w:styleId="app-heading2">
    <w:name w:val="app-heading_2"/>
    <w:basedOn w:val="Normal"/>
    <w:rsid w:val="001D757C"/>
    <w:pPr>
      <w:keepNext/>
      <w:spacing w:before="240" w:after="240" w:line="240" w:lineRule="auto"/>
      <w:outlineLvl w:val="2"/>
    </w:pPr>
    <w:rPr>
      <w:rFonts w:eastAsia="SimSun"/>
      <w:b/>
      <w:i/>
      <w:kern w:val="28"/>
      <w:szCs w:val="22"/>
      <w:lang w:eastAsia="zh-CN"/>
    </w:rPr>
  </w:style>
  <w:style w:type="character" w:styleId="UnresolvedMention">
    <w:name w:val="Unresolved Mention"/>
    <w:basedOn w:val="DefaultParagraphFont"/>
    <w:uiPriority w:val="99"/>
    <w:semiHidden/>
    <w:unhideWhenUsed/>
    <w:rsid w:val="00C91CB9"/>
    <w:rPr>
      <w:color w:val="605E5C"/>
      <w:shd w:val="clear" w:color="auto" w:fill="E1DFDD"/>
    </w:rPr>
  </w:style>
  <w:style w:type="paragraph" w:customStyle="1" w:styleId="list-numbered">
    <w:name w:val="list-numbered"/>
    <w:basedOn w:val="numbers"/>
    <w:qFormat/>
    <w:rsid w:val="003F1F33"/>
    <w:pPr>
      <w:numPr>
        <w:numId w:val="10"/>
      </w:numPr>
      <w:ind w:left="1080"/>
    </w:pPr>
  </w:style>
  <w:style w:type="paragraph" w:customStyle="1" w:styleId="list-lowercase-alpha">
    <w:name w:val="list-lowercase-alpha"/>
    <w:basedOn w:val="numbers"/>
    <w:qFormat/>
    <w:rsid w:val="003F1F33"/>
    <w:pPr>
      <w:numPr>
        <w:numId w:val="12"/>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443">
      <w:bodyDiv w:val="1"/>
      <w:marLeft w:val="0"/>
      <w:marRight w:val="0"/>
      <w:marTop w:val="0"/>
      <w:marBottom w:val="0"/>
      <w:divBdr>
        <w:top w:val="none" w:sz="0" w:space="0" w:color="auto"/>
        <w:left w:val="none" w:sz="0" w:space="0" w:color="auto"/>
        <w:bottom w:val="none" w:sz="0" w:space="0" w:color="auto"/>
        <w:right w:val="none" w:sz="0" w:space="0" w:color="auto"/>
      </w:divBdr>
    </w:div>
    <w:div w:id="89396947">
      <w:bodyDiv w:val="1"/>
      <w:marLeft w:val="0"/>
      <w:marRight w:val="0"/>
      <w:marTop w:val="0"/>
      <w:marBottom w:val="0"/>
      <w:divBdr>
        <w:top w:val="none" w:sz="0" w:space="0" w:color="auto"/>
        <w:left w:val="none" w:sz="0" w:space="0" w:color="auto"/>
        <w:bottom w:val="none" w:sz="0" w:space="0" w:color="auto"/>
        <w:right w:val="none" w:sz="0" w:space="0" w:color="auto"/>
      </w:divBdr>
    </w:div>
    <w:div w:id="144518044">
      <w:bodyDiv w:val="1"/>
      <w:marLeft w:val="0"/>
      <w:marRight w:val="0"/>
      <w:marTop w:val="0"/>
      <w:marBottom w:val="0"/>
      <w:divBdr>
        <w:top w:val="none" w:sz="0" w:space="0" w:color="auto"/>
        <w:left w:val="none" w:sz="0" w:space="0" w:color="auto"/>
        <w:bottom w:val="none" w:sz="0" w:space="0" w:color="auto"/>
        <w:right w:val="none" w:sz="0" w:space="0" w:color="auto"/>
      </w:divBdr>
    </w:div>
    <w:div w:id="156921556">
      <w:bodyDiv w:val="1"/>
      <w:marLeft w:val="0"/>
      <w:marRight w:val="0"/>
      <w:marTop w:val="0"/>
      <w:marBottom w:val="0"/>
      <w:divBdr>
        <w:top w:val="none" w:sz="0" w:space="0" w:color="auto"/>
        <w:left w:val="none" w:sz="0" w:space="0" w:color="auto"/>
        <w:bottom w:val="none" w:sz="0" w:space="0" w:color="auto"/>
        <w:right w:val="none" w:sz="0" w:space="0" w:color="auto"/>
      </w:divBdr>
    </w:div>
    <w:div w:id="160002137">
      <w:bodyDiv w:val="1"/>
      <w:marLeft w:val="0"/>
      <w:marRight w:val="0"/>
      <w:marTop w:val="0"/>
      <w:marBottom w:val="0"/>
      <w:divBdr>
        <w:top w:val="none" w:sz="0" w:space="0" w:color="auto"/>
        <w:left w:val="none" w:sz="0" w:space="0" w:color="auto"/>
        <w:bottom w:val="none" w:sz="0" w:space="0" w:color="auto"/>
        <w:right w:val="none" w:sz="0" w:space="0" w:color="auto"/>
      </w:divBdr>
    </w:div>
    <w:div w:id="194663975">
      <w:bodyDiv w:val="1"/>
      <w:marLeft w:val="0"/>
      <w:marRight w:val="0"/>
      <w:marTop w:val="0"/>
      <w:marBottom w:val="0"/>
      <w:divBdr>
        <w:top w:val="none" w:sz="0" w:space="0" w:color="auto"/>
        <w:left w:val="none" w:sz="0" w:space="0" w:color="auto"/>
        <w:bottom w:val="none" w:sz="0" w:space="0" w:color="auto"/>
        <w:right w:val="none" w:sz="0" w:space="0" w:color="auto"/>
      </w:divBdr>
    </w:div>
    <w:div w:id="212160111">
      <w:bodyDiv w:val="1"/>
      <w:marLeft w:val="0"/>
      <w:marRight w:val="0"/>
      <w:marTop w:val="0"/>
      <w:marBottom w:val="0"/>
      <w:divBdr>
        <w:top w:val="none" w:sz="0" w:space="0" w:color="auto"/>
        <w:left w:val="none" w:sz="0" w:space="0" w:color="auto"/>
        <w:bottom w:val="none" w:sz="0" w:space="0" w:color="auto"/>
        <w:right w:val="none" w:sz="0" w:space="0" w:color="auto"/>
      </w:divBdr>
    </w:div>
    <w:div w:id="329218234">
      <w:bodyDiv w:val="1"/>
      <w:marLeft w:val="0"/>
      <w:marRight w:val="0"/>
      <w:marTop w:val="0"/>
      <w:marBottom w:val="0"/>
      <w:divBdr>
        <w:top w:val="none" w:sz="0" w:space="0" w:color="auto"/>
        <w:left w:val="none" w:sz="0" w:space="0" w:color="auto"/>
        <w:bottom w:val="none" w:sz="0" w:space="0" w:color="auto"/>
        <w:right w:val="none" w:sz="0" w:space="0" w:color="auto"/>
      </w:divBdr>
    </w:div>
    <w:div w:id="553736770">
      <w:bodyDiv w:val="1"/>
      <w:marLeft w:val="0"/>
      <w:marRight w:val="0"/>
      <w:marTop w:val="0"/>
      <w:marBottom w:val="0"/>
      <w:divBdr>
        <w:top w:val="none" w:sz="0" w:space="0" w:color="auto"/>
        <w:left w:val="none" w:sz="0" w:space="0" w:color="auto"/>
        <w:bottom w:val="none" w:sz="0" w:space="0" w:color="auto"/>
        <w:right w:val="none" w:sz="0" w:space="0" w:color="auto"/>
      </w:divBdr>
    </w:div>
    <w:div w:id="900216185">
      <w:bodyDiv w:val="1"/>
      <w:marLeft w:val="0"/>
      <w:marRight w:val="0"/>
      <w:marTop w:val="0"/>
      <w:marBottom w:val="0"/>
      <w:divBdr>
        <w:top w:val="none" w:sz="0" w:space="0" w:color="auto"/>
        <w:left w:val="none" w:sz="0" w:space="0" w:color="auto"/>
        <w:bottom w:val="none" w:sz="0" w:space="0" w:color="auto"/>
        <w:right w:val="none" w:sz="0" w:space="0" w:color="auto"/>
      </w:divBdr>
    </w:div>
    <w:div w:id="989332263">
      <w:bodyDiv w:val="1"/>
      <w:marLeft w:val="0"/>
      <w:marRight w:val="0"/>
      <w:marTop w:val="0"/>
      <w:marBottom w:val="0"/>
      <w:divBdr>
        <w:top w:val="none" w:sz="0" w:space="0" w:color="auto"/>
        <w:left w:val="none" w:sz="0" w:space="0" w:color="auto"/>
        <w:bottom w:val="none" w:sz="0" w:space="0" w:color="auto"/>
        <w:right w:val="none" w:sz="0" w:space="0" w:color="auto"/>
      </w:divBdr>
    </w:div>
    <w:div w:id="1009716177">
      <w:bodyDiv w:val="1"/>
      <w:marLeft w:val="0"/>
      <w:marRight w:val="0"/>
      <w:marTop w:val="0"/>
      <w:marBottom w:val="0"/>
      <w:divBdr>
        <w:top w:val="none" w:sz="0" w:space="0" w:color="auto"/>
        <w:left w:val="none" w:sz="0" w:space="0" w:color="auto"/>
        <w:bottom w:val="none" w:sz="0" w:space="0" w:color="auto"/>
        <w:right w:val="none" w:sz="0" w:space="0" w:color="auto"/>
      </w:divBdr>
    </w:div>
    <w:div w:id="1118797111">
      <w:bodyDiv w:val="1"/>
      <w:marLeft w:val="0"/>
      <w:marRight w:val="0"/>
      <w:marTop w:val="0"/>
      <w:marBottom w:val="0"/>
      <w:divBdr>
        <w:top w:val="none" w:sz="0" w:space="0" w:color="auto"/>
        <w:left w:val="none" w:sz="0" w:space="0" w:color="auto"/>
        <w:bottom w:val="none" w:sz="0" w:space="0" w:color="auto"/>
        <w:right w:val="none" w:sz="0" w:space="0" w:color="auto"/>
      </w:divBdr>
    </w:div>
    <w:div w:id="1157039000">
      <w:bodyDiv w:val="1"/>
      <w:marLeft w:val="0"/>
      <w:marRight w:val="0"/>
      <w:marTop w:val="0"/>
      <w:marBottom w:val="0"/>
      <w:divBdr>
        <w:top w:val="none" w:sz="0" w:space="0" w:color="auto"/>
        <w:left w:val="none" w:sz="0" w:space="0" w:color="auto"/>
        <w:bottom w:val="none" w:sz="0" w:space="0" w:color="auto"/>
        <w:right w:val="none" w:sz="0" w:space="0" w:color="auto"/>
      </w:divBdr>
    </w:div>
    <w:div w:id="1215042032">
      <w:bodyDiv w:val="1"/>
      <w:marLeft w:val="0"/>
      <w:marRight w:val="0"/>
      <w:marTop w:val="0"/>
      <w:marBottom w:val="0"/>
      <w:divBdr>
        <w:top w:val="none" w:sz="0" w:space="0" w:color="auto"/>
        <w:left w:val="none" w:sz="0" w:space="0" w:color="auto"/>
        <w:bottom w:val="none" w:sz="0" w:space="0" w:color="auto"/>
        <w:right w:val="none" w:sz="0" w:space="0" w:color="auto"/>
      </w:divBdr>
    </w:div>
    <w:div w:id="1217474904">
      <w:bodyDiv w:val="1"/>
      <w:marLeft w:val="0"/>
      <w:marRight w:val="0"/>
      <w:marTop w:val="0"/>
      <w:marBottom w:val="0"/>
      <w:divBdr>
        <w:top w:val="none" w:sz="0" w:space="0" w:color="auto"/>
        <w:left w:val="none" w:sz="0" w:space="0" w:color="auto"/>
        <w:bottom w:val="none" w:sz="0" w:space="0" w:color="auto"/>
        <w:right w:val="none" w:sz="0" w:space="0" w:color="auto"/>
      </w:divBdr>
    </w:div>
    <w:div w:id="1244340943">
      <w:bodyDiv w:val="1"/>
      <w:marLeft w:val="0"/>
      <w:marRight w:val="0"/>
      <w:marTop w:val="0"/>
      <w:marBottom w:val="0"/>
      <w:divBdr>
        <w:top w:val="none" w:sz="0" w:space="0" w:color="auto"/>
        <w:left w:val="none" w:sz="0" w:space="0" w:color="auto"/>
        <w:bottom w:val="none" w:sz="0" w:space="0" w:color="auto"/>
        <w:right w:val="none" w:sz="0" w:space="0" w:color="auto"/>
      </w:divBdr>
    </w:div>
    <w:div w:id="1250387578">
      <w:bodyDiv w:val="1"/>
      <w:marLeft w:val="0"/>
      <w:marRight w:val="0"/>
      <w:marTop w:val="0"/>
      <w:marBottom w:val="0"/>
      <w:divBdr>
        <w:top w:val="none" w:sz="0" w:space="0" w:color="auto"/>
        <w:left w:val="none" w:sz="0" w:space="0" w:color="auto"/>
        <w:bottom w:val="none" w:sz="0" w:space="0" w:color="auto"/>
        <w:right w:val="none" w:sz="0" w:space="0" w:color="auto"/>
      </w:divBdr>
    </w:div>
    <w:div w:id="1254172110">
      <w:bodyDiv w:val="1"/>
      <w:marLeft w:val="0"/>
      <w:marRight w:val="0"/>
      <w:marTop w:val="0"/>
      <w:marBottom w:val="0"/>
      <w:divBdr>
        <w:top w:val="none" w:sz="0" w:space="0" w:color="auto"/>
        <w:left w:val="none" w:sz="0" w:space="0" w:color="auto"/>
        <w:bottom w:val="none" w:sz="0" w:space="0" w:color="auto"/>
        <w:right w:val="none" w:sz="0" w:space="0" w:color="auto"/>
      </w:divBdr>
    </w:div>
    <w:div w:id="1564291124">
      <w:bodyDiv w:val="1"/>
      <w:marLeft w:val="0"/>
      <w:marRight w:val="0"/>
      <w:marTop w:val="0"/>
      <w:marBottom w:val="0"/>
      <w:divBdr>
        <w:top w:val="none" w:sz="0" w:space="0" w:color="auto"/>
        <w:left w:val="none" w:sz="0" w:space="0" w:color="auto"/>
        <w:bottom w:val="none" w:sz="0" w:space="0" w:color="auto"/>
        <w:right w:val="none" w:sz="0" w:space="0" w:color="auto"/>
      </w:divBdr>
    </w:div>
    <w:div w:id="1629119663">
      <w:bodyDiv w:val="1"/>
      <w:marLeft w:val="0"/>
      <w:marRight w:val="0"/>
      <w:marTop w:val="0"/>
      <w:marBottom w:val="0"/>
      <w:divBdr>
        <w:top w:val="none" w:sz="0" w:space="0" w:color="auto"/>
        <w:left w:val="none" w:sz="0" w:space="0" w:color="auto"/>
        <w:bottom w:val="none" w:sz="0" w:space="0" w:color="auto"/>
        <w:right w:val="none" w:sz="0" w:space="0" w:color="auto"/>
      </w:divBdr>
    </w:div>
    <w:div w:id="1946691177">
      <w:bodyDiv w:val="1"/>
      <w:marLeft w:val="0"/>
      <w:marRight w:val="0"/>
      <w:marTop w:val="0"/>
      <w:marBottom w:val="0"/>
      <w:divBdr>
        <w:top w:val="none" w:sz="0" w:space="0" w:color="auto"/>
        <w:left w:val="none" w:sz="0" w:space="0" w:color="auto"/>
        <w:bottom w:val="none" w:sz="0" w:space="0" w:color="auto"/>
        <w:right w:val="none" w:sz="0" w:space="0" w:color="auto"/>
      </w:divBdr>
    </w:div>
    <w:div w:id="2087071047">
      <w:bodyDiv w:val="1"/>
      <w:marLeft w:val="0"/>
      <w:marRight w:val="0"/>
      <w:marTop w:val="0"/>
      <w:marBottom w:val="0"/>
      <w:divBdr>
        <w:top w:val="none" w:sz="0" w:space="0" w:color="auto"/>
        <w:left w:val="none" w:sz="0" w:space="0" w:color="auto"/>
        <w:bottom w:val="none" w:sz="0" w:space="0" w:color="auto"/>
        <w:right w:val="none" w:sz="0" w:space="0" w:color="auto"/>
      </w:divBdr>
    </w:div>
    <w:div w:id="2122719184">
      <w:bodyDiv w:val="1"/>
      <w:marLeft w:val="0"/>
      <w:marRight w:val="0"/>
      <w:marTop w:val="0"/>
      <w:marBottom w:val="0"/>
      <w:divBdr>
        <w:top w:val="none" w:sz="0" w:space="0" w:color="auto"/>
        <w:left w:val="none" w:sz="0" w:space="0" w:color="auto"/>
        <w:bottom w:val="none" w:sz="0" w:space="0" w:color="auto"/>
        <w:right w:val="none" w:sz="0" w:space="0" w:color="auto"/>
      </w:divBdr>
    </w:div>
    <w:div w:id="21410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care-compare/?providerType=DialysisFacility" TargetMode="External"/><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cahp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dicare.go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9755-7F67-47C4-96B6-3BAFCDC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5679</Words>
  <Characters>29021</Characters>
  <Application>Microsoft Office Word</Application>
  <DocSecurity>0</DocSecurity>
  <Lines>1813</Lines>
  <Paragraphs>1508</Paragraphs>
  <ScaleCrop>false</ScaleCrop>
  <HeadingPairs>
    <vt:vector size="2" baseType="variant">
      <vt:variant>
        <vt:lpstr>Title</vt:lpstr>
      </vt:variant>
      <vt:variant>
        <vt:i4>1</vt:i4>
      </vt:variant>
    </vt:vector>
  </HeadingPairs>
  <TitlesOfParts>
    <vt:vector size="1" baseType="lpstr">
      <vt:lpstr>Patient-Mix Coefficients and Star Ratings for the In-Center Hemodialysis CAHPS (ICH CAHPS) Survey Results Publicly Reported in April 2026</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Patient-Mix Coefficients and Star Ratings for the In-Center Hemodialysis CAHPS (ICH CAHPS) Survey Results Publicly Reported in April 2026</dc:title>
  <dc:subject>ICH CAHPS patient-mix coefficients and star ratings</dc:subject>
  <dc:creator>RTI International</dc:creator>
  <cp:keywords>ICH CAHPS; patient-mix; coefficients; star ratings; Care Compare</cp:keywords>
  <dc:description/>
  <cp:lastModifiedBy>Cone, Kimberly</cp:lastModifiedBy>
  <cp:revision>8</cp:revision>
  <cp:lastPrinted>2016-08-09T19:27:00Z</cp:lastPrinted>
  <dcterms:created xsi:type="dcterms:W3CDTF">2026-04-06T12:47:00Z</dcterms:created>
  <dcterms:modified xsi:type="dcterms:W3CDTF">2026-04-14T18:11:00Z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Engish (United States)</vt:lpwstr>
  </property>
</Properties>
</file>